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2AE" w:rsidRDefault="00890E7F" w:rsidP="00890E7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8</w:t>
      </w:r>
    </w:p>
    <w:p w:rsidR="00890E7F" w:rsidRDefault="00890E7F" w:rsidP="00890E7F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90E7F">
        <w:rPr>
          <w:rFonts w:ascii="Times New Roman" w:hAnsi="Times New Roman" w:cs="Times New Roman"/>
          <w:sz w:val="24"/>
          <w:szCs w:val="24"/>
          <w:u w:val="single"/>
        </w:rPr>
        <w:t>Защита (Ливонская война)</w:t>
      </w:r>
      <w:r>
        <w:rPr>
          <w:rFonts w:ascii="Times New Roman" w:hAnsi="Times New Roman" w:cs="Times New Roman"/>
          <w:sz w:val="24"/>
          <w:szCs w:val="24"/>
          <w:u w:val="single"/>
        </w:rPr>
        <w:t>, расширение русского государства</w:t>
      </w:r>
    </w:p>
    <w:p w:rsidR="00890E7F" w:rsidRDefault="00890E7F" w:rsidP="000673EF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B050E" w:rsidRDefault="00890E7F" w:rsidP="000673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Конечно, Ливонская война, длившаяся 25 лет, с переменным успехом, не принесла России ожидаемых результатов, как и многие другие войны. Но другая война Грозного, война на Волге была успешней и привела к значительному расширению территории России. В царствование Грозного отношения с Казанским ханством обострились.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Казанцы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беспрестанно нападали на русские земли, жгли, убивали и захватывали людей в плен. Русских пленников продавали на восточных базарах огромными толпами, словно скот. В январе 1550 г. Царь Иван </w:t>
      </w:r>
      <w:proofErr w:type="gramStart"/>
      <w:r>
        <w:rPr>
          <w:rFonts w:ascii="Times New Roman" w:hAnsi="Times New Roman" w:cs="Times New Roman"/>
          <w:sz w:val="24"/>
          <w:szCs w:val="24"/>
        </w:rPr>
        <w:t>самолично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выступил в поход на Казань во главе огромного войска. Начался штурм города, несмотря на огромные потери от русской артиллерии,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казанцам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удалось отбиться. Наступившая внезапно оттепель, заставила царскую армию отступить. Неудача заставила Ивана позаботиться об усилении военной мощи: создать стрелецкую пехоту, усовершенствовать тяжелые пушки, стр</w:t>
      </w:r>
      <w:r w:rsidR="000673EF">
        <w:rPr>
          <w:rFonts w:ascii="Times New Roman" w:hAnsi="Times New Roman" w:cs="Times New Roman"/>
          <w:sz w:val="24"/>
          <w:szCs w:val="24"/>
        </w:rPr>
        <w:t xml:space="preserve">елявшие навесным огнем, бомбарды. Зимой 1551 года военный инженер Иван </w:t>
      </w:r>
      <w:proofErr w:type="spellStart"/>
      <w:r w:rsidR="000673EF">
        <w:rPr>
          <w:rFonts w:ascii="Times New Roman" w:hAnsi="Times New Roman" w:cs="Times New Roman"/>
          <w:sz w:val="24"/>
          <w:szCs w:val="24"/>
        </w:rPr>
        <w:t>Выродков</w:t>
      </w:r>
      <w:proofErr w:type="spellEnd"/>
      <w:r w:rsidR="000673EF">
        <w:rPr>
          <w:rFonts w:ascii="Times New Roman" w:hAnsi="Times New Roman" w:cs="Times New Roman"/>
          <w:sz w:val="24"/>
          <w:szCs w:val="24"/>
        </w:rPr>
        <w:t xml:space="preserve"> построил на берегу Верхней Волги деревянную крепость и множество большегрузных судов. Затем она была разобрана по бревнышку, загружена на суда и доставлена к Казани.</w:t>
      </w:r>
      <w:r w:rsidR="002B050E">
        <w:rPr>
          <w:rFonts w:ascii="Times New Roman" w:hAnsi="Times New Roman" w:cs="Times New Roman"/>
          <w:sz w:val="24"/>
          <w:szCs w:val="24"/>
        </w:rPr>
        <w:t xml:space="preserve"> В тридцати семи верстах от Казани, город собрали вновь и назвали Свияжском. К 1552 году, когда главная русская рать вступила в Свияжск, Казанское ханство было окружено русскими заставами. </w:t>
      </w:r>
      <w:proofErr w:type="spellStart"/>
      <w:r w:rsidR="002B050E">
        <w:rPr>
          <w:rFonts w:ascii="Times New Roman" w:hAnsi="Times New Roman" w:cs="Times New Roman"/>
          <w:sz w:val="24"/>
          <w:szCs w:val="24"/>
        </w:rPr>
        <w:t>Казанцы</w:t>
      </w:r>
      <w:proofErr w:type="spellEnd"/>
      <w:r w:rsidR="002B050E">
        <w:rPr>
          <w:rFonts w:ascii="Times New Roman" w:hAnsi="Times New Roman" w:cs="Times New Roman"/>
          <w:sz w:val="24"/>
          <w:szCs w:val="24"/>
        </w:rPr>
        <w:t xml:space="preserve"> отвергли предложение о мире. Вскоре под стенами Казани началось ожесточенное сражение. 2 октября 1552 года мощным пороховым взрывом была уничтожена часть стены Казани, начался штурм города, который завершился взятием Казани.</w:t>
      </w:r>
    </w:p>
    <w:p w:rsidR="00890E7F" w:rsidRDefault="002B050E" w:rsidP="000673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Всем подданным бывшего Казанского ханства, даже упорно сражавшимся, была объявлена милость и даны все права, россиянам принадлежавшие. Иван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к своему титулу добавил – царь Казанский. В 1556 году русская рать вошла в Астрахань. С тех пор Волга от истоков до устья стала водной артерией земли русской. Разве это не крупный внешнеполитический успех Ивана Грозного. После перехода Ногайской орды и Сибирского ханства под покровительство России. К титулу Московского царя были добавлены слова: « всех Сибирских земель повелитель».</w:t>
      </w:r>
      <w:r w:rsidR="000673E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90E7F" w:rsidRPr="00890E7F" w:rsidRDefault="00890E7F" w:rsidP="000673EF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890E7F" w:rsidRPr="00890E7F" w:rsidRDefault="00890E7F" w:rsidP="00890E7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890E7F" w:rsidRPr="00890E7F" w:rsidSect="00890E7F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90E7F"/>
    <w:rsid w:val="000673EF"/>
    <w:rsid w:val="00130FFA"/>
    <w:rsid w:val="0025480C"/>
    <w:rsid w:val="002B050E"/>
    <w:rsid w:val="003A60A3"/>
    <w:rsid w:val="00612E14"/>
    <w:rsid w:val="00890E7F"/>
    <w:rsid w:val="00A74982"/>
    <w:rsid w:val="00B92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7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мама</cp:lastModifiedBy>
  <cp:revision>2</cp:revision>
  <dcterms:created xsi:type="dcterms:W3CDTF">2009-01-18T07:37:00Z</dcterms:created>
  <dcterms:modified xsi:type="dcterms:W3CDTF">2009-01-18T09:37:00Z</dcterms:modified>
</cp:coreProperties>
</file>