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AA" w:rsidRDefault="003E6547">
      <w:pPr>
        <w:rPr>
          <w:i/>
          <w:lang w:val="ru-RU"/>
        </w:rPr>
      </w:pPr>
      <w:r>
        <w:rPr>
          <w:i/>
          <w:lang w:val="ru-RU"/>
        </w:rPr>
        <w:t>-</w:t>
      </w:r>
      <w:r w:rsidR="00A923D3" w:rsidRPr="00A923D3">
        <w:rPr>
          <w:i/>
          <w:lang w:val="ru-RU"/>
        </w:rPr>
        <w:t>Приложение №3.</w:t>
      </w:r>
    </w:p>
    <w:p w:rsidR="00A923D3" w:rsidRDefault="00A923D3">
      <w:pPr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2255952" cy="1939105"/>
            <wp:effectExtent l="0" t="152400" r="0" b="1373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55214" cy="193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3D3" w:rsidRDefault="00A923D3">
      <w:pPr>
        <w:rPr>
          <w:i/>
          <w:lang w:val="ru-RU"/>
        </w:rPr>
      </w:pPr>
    </w:p>
    <w:p w:rsidR="00A923D3" w:rsidRDefault="00A923D3">
      <w:pPr>
        <w:rPr>
          <w:i/>
          <w:lang w:val="ru-RU"/>
        </w:rPr>
      </w:pPr>
    </w:p>
    <w:p w:rsidR="00A923D3" w:rsidRDefault="000B4C12">
      <w:pPr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1123950" cy="1759226"/>
            <wp:effectExtent l="342900" t="0" r="32385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3950" cy="1759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3D3" w:rsidRDefault="00A923D3">
      <w:pPr>
        <w:rPr>
          <w:i/>
          <w:lang w:val="ru-RU"/>
        </w:rPr>
      </w:pPr>
    </w:p>
    <w:p w:rsidR="00A923D3" w:rsidRDefault="00A923D3">
      <w:pPr>
        <w:rPr>
          <w:i/>
          <w:lang w:val="ru-RU"/>
        </w:rPr>
      </w:pPr>
    </w:p>
    <w:p w:rsidR="00A923D3" w:rsidRDefault="00284DB5" w:rsidP="003E6547">
      <w:pPr>
        <w:rPr>
          <w:i/>
          <w:lang w:val="ru-RU"/>
        </w:rPr>
      </w:pPr>
      <w:r>
        <w:rPr>
          <w:i/>
          <w:noProof/>
          <w:lang w:val="ru-RU" w:eastAsia="ru-RU" w:bidi="ar-SA"/>
        </w:rPr>
        <w:drawing>
          <wp:inline distT="0" distB="0" distL="0" distR="0">
            <wp:extent cx="2082927" cy="733425"/>
            <wp:effectExtent l="0" t="666750" r="0" b="657225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82927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3D3" w:rsidRPr="000B4C12" w:rsidRDefault="00A923D3" w:rsidP="00B53F26">
      <w:pPr>
        <w:spacing w:line="240" w:lineRule="auto"/>
        <w:jc w:val="both"/>
        <w:rPr>
          <w:i/>
          <w:lang w:val="ru-RU"/>
        </w:rPr>
      </w:pPr>
      <w:r w:rsidRPr="000B4C12">
        <w:rPr>
          <w:lang w:val="ru-RU"/>
        </w:rPr>
        <w:lastRenderedPageBreak/>
        <w:t xml:space="preserve">                  </w:t>
      </w:r>
      <w:r w:rsidRPr="000B4C12">
        <w:rPr>
          <w:i/>
          <w:lang w:val="ru-RU"/>
        </w:rPr>
        <w:t>Скворечник</w:t>
      </w:r>
    </w:p>
    <w:p w:rsidR="00A923D3" w:rsidRPr="000B4C12" w:rsidRDefault="000B4C12" w:rsidP="003E6547">
      <w:pPr>
        <w:spacing w:after="0" w:line="240" w:lineRule="auto"/>
        <w:ind w:left="0" w:firstLine="0"/>
        <w:jc w:val="both"/>
        <w:rPr>
          <w:lang w:val="ru-RU"/>
        </w:rPr>
      </w:pPr>
      <w:r>
        <w:rPr>
          <w:lang w:val="ru-RU"/>
        </w:rPr>
        <w:t xml:space="preserve"> </w:t>
      </w:r>
      <w:r w:rsidR="00A923D3" w:rsidRPr="000B4C12">
        <w:rPr>
          <w:lang w:val="ru-RU"/>
        </w:rPr>
        <w:t>Диаметр летка – 4,4 –</w:t>
      </w:r>
      <w:r w:rsidR="00B53F26" w:rsidRPr="000B4C12">
        <w:rPr>
          <w:lang w:val="ru-RU"/>
        </w:rPr>
        <w:t xml:space="preserve"> 5,</w:t>
      </w:r>
      <w:r w:rsidR="00A923D3" w:rsidRPr="000B4C12">
        <w:rPr>
          <w:lang w:val="ru-RU"/>
        </w:rPr>
        <w:t>0 см.</w:t>
      </w:r>
    </w:p>
    <w:p w:rsidR="00A923D3" w:rsidRPr="000B4C12" w:rsidRDefault="00A923D3" w:rsidP="003E6547">
      <w:pPr>
        <w:tabs>
          <w:tab w:val="left" w:pos="142"/>
        </w:tabs>
        <w:spacing w:after="0" w:line="240" w:lineRule="auto"/>
        <w:ind w:left="69" w:firstLine="0"/>
        <w:jc w:val="both"/>
        <w:rPr>
          <w:lang w:val="ru-RU"/>
        </w:rPr>
      </w:pPr>
      <w:r w:rsidRPr="000B4C12">
        <w:rPr>
          <w:lang w:val="ru-RU"/>
        </w:rPr>
        <w:t>На опушке леса скворечник рекомендуется вешать на высоту 5 – 6 метров.</w:t>
      </w:r>
      <w:r w:rsidR="000B4C12" w:rsidRPr="000B4C12">
        <w:rPr>
          <w:lang w:val="ru-RU"/>
        </w:rPr>
        <w:t xml:space="preserve">                  </w:t>
      </w:r>
      <w:r w:rsidR="000B4C12">
        <w:rPr>
          <w:lang w:val="ru-RU"/>
        </w:rPr>
        <w:t xml:space="preserve">    </w:t>
      </w:r>
      <w:r w:rsidR="000B4C12" w:rsidRPr="000B4C12">
        <w:rPr>
          <w:lang w:val="ru-RU"/>
        </w:rPr>
        <w:t xml:space="preserve"> </w:t>
      </w:r>
      <w:r w:rsidR="003E6547">
        <w:rPr>
          <w:lang w:val="ru-RU"/>
        </w:rPr>
        <w:t xml:space="preserve">                      </w:t>
      </w:r>
      <w:r w:rsidR="000B4C12" w:rsidRPr="000B4C12">
        <w:rPr>
          <w:lang w:val="ru-RU"/>
        </w:rPr>
        <w:t xml:space="preserve">  </w:t>
      </w:r>
      <w:r w:rsidR="003E6547">
        <w:rPr>
          <w:lang w:val="ru-RU"/>
        </w:rPr>
        <w:t xml:space="preserve">        </w:t>
      </w:r>
      <w:r w:rsidRPr="000B4C12">
        <w:rPr>
          <w:lang w:val="ru-RU"/>
        </w:rPr>
        <w:t xml:space="preserve"> </w:t>
      </w:r>
      <w:r w:rsidR="003E6547">
        <w:rPr>
          <w:lang w:val="ru-RU"/>
        </w:rPr>
        <w:t xml:space="preserve">В </w:t>
      </w:r>
      <w:r w:rsidRPr="000B4C12">
        <w:rPr>
          <w:lang w:val="ru-RU"/>
        </w:rPr>
        <w:t>населённых пунктах – 7 – 8 метров.</w:t>
      </w:r>
    </w:p>
    <w:p w:rsidR="00B53F26" w:rsidRPr="000B4C12" w:rsidRDefault="00A923D3" w:rsidP="000B4C12">
      <w:pPr>
        <w:tabs>
          <w:tab w:val="left" w:pos="-142"/>
        </w:tabs>
        <w:spacing w:line="240" w:lineRule="auto"/>
        <w:ind w:left="142" w:firstLine="0"/>
        <w:jc w:val="both"/>
        <w:rPr>
          <w:lang w:val="ru-RU"/>
        </w:rPr>
      </w:pPr>
      <w:r w:rsidRPr="000B4C12">
        <w:rPr>
          <w:lang w:val="ru-RU"/>
        </w:rPr>
        <w:t>Скворечники можно размещать недалеко друг от друга</w:t>
      </w:r>
      <w:r w:rsidR="00B53F26" w:rsidRPr="000B4C12">
        <w:rPr>
          <w:lang w:val="ru-RU"/>
        </w:rPr>
        <w:t xml:space="preserve">. </w:t>
      </w:r>
    </w:p>
    <w:p w:rsidR="00B53F26" w:rsidRPr="000B4C12" w:rsidRDefault="00B53F26" w:rsidP="003E6547">
      <w:pPr>
        <w:tabs>
          <w:tab w:val="left" w:pos="142"/>
        </w:tabs>
        <w:spacing w:after="0" w:line="240" w:lineRule="auto"/>
        <w:jc w:val="both"/>
        <w:rPr>
          <w:i/>
          <w:lang w:val="ru-RU"/>
        </w:rPr>
      </w:pPr>
      <w:r w:rsidRPr="000B4C12">
        <w:rPr>
          <w:i/>
          <w:lang w:val="ru-RU"/>
        </w:rPr>
        <w:t>Как правильно развесить птичьи домики?</w:t>
      </w:r>
    </w:p>
    <w:p w:rsidR="00B53F26" w:rsidRPr="000B4C12" w:rsidRDefault="00B53F26" w:rsidP="003E6547">
      <w:pPr>
        <w:tabs>
          <w:tab w:val="left" w:pos="142"/>
        </w:tabs>
        <w:spacing w:after="0" w:line="240" w:lineRule="auto"/>
        <w:ind w:left="69" w:firstLine="0"/>
        <w:jc w:val="both"/>
        <w:rPr>
          <w:lang w:val="ru-RU"/>
        </w:rPr>
      </w:pPr>
      <w:r w:rsidRPr="000B4C12">
        <w:rPr>
          <w:lang w:val="ru-RU"/>
        </w:rPr>
        <w:t xml:space="preserve">Привлечение птиц в значительной степени зависит от правильного развешивания гнездовий. Вот несколько правил, </w:t>
      </w:r>
      <w:r w:rsidR="000B4C12">
        <w:rPr>
          <w:lang w:val="ru-RU"/>
        </w:rPr>
        <w:t>которые</w:t>
      </w:r>
      <w:r w:rsidR="00520B65" w:rsidRPr="000B4C12">
        <w:rPr>
          <w:lang w:val="ru-RU"/>
        </w:rPr>
        <w:t xml:space="preserve"> следует выполнять:</w:t>
      </w:r>
    </w:p>
    <w:p w:rsidR="00520B65" w:rsidRPr="000B4C12" w:rsidRDefault="00520B65" w:rsidP="000B4C12">
      <w:pPr>
        <w:tabs>
          <w:tab w:val="left" w:pos="142"/>
        </w:tabs>
        <w:spacing w:line="240" w:lineRule="auto"/>
        <w:ind w:left="0" w:firstLine="0"/>
        <w:jc w:val="both"/>
        <w:rPr>
          <w:lang w:val="ru-RU"/>
        </w:rPr>
      </w:pPr>
      <w:r w:rsidRPr="000B4C12">
        <w:rPr>
          <w:lang w:val="ru-RU"/>
        </w:rPr>
        <w:t>- птицы отдают предпочтение гнездовьям с</w:t>
      </w:r>
      <w:r w:rsidR="000B4C12">
        <w:rPr>
          <w:lang w:val="ru-RU"/>
        </w:rPr>
        <w:t xml:space="preserve"> небольшим наклоном вперёд;</w:t>
      </w:r>
    </w:p>
    <w:p w:rsidR="00520B65" w:rsidRPr="000B4C12" w:rsidRDefault="00520B65" w:rsidP="000B4C12">
      <w:pPr>
        <w:tabs>
          <w:tab w:val="left" w:pos="142"/>
        </w:tabs>
        <w:spacing w:line="240" w:lineRule="auto"/>
        <w:ind w:left="0" w:firstLine="0"/>
        <w:jc w:val="both"/>
        <w:rPr>
          <w:lang w:val="ru-RU"/>
        </w:rPr>
      </w:pPr>
      <w:r w:rsidRPr="000B4C12">
        <w:rPr>
          <w:lang w:val="ru-RU"/>
        </w:rPr>
        <w:t>- развешивая скворечники</w:t>
      </w:r>
      <w:r w:rsidR="000B4C12">
        <w:rPr>
          <w:lang w:val="ru-RU"/>
        </w:rPr>
        <w:t>,</w:t>
      </w:r>
      <w:r w:rsidRPr="000B4C12">
        <w:rPr>
          <w:lang w:val="ru-RU"/>
        </w:rPr>
        <w:t xml:space="preserve"> старайтесь, чтобы их передние стенки не касались ветвей деревьев – это обл</w:t>
      </w:r>
      <w:r w:rsidR="000B4C12">
        <w:rPr>
          <w:lang w:val="ru-RU"/>
        </w:rPr>
        <w:t>егчает доступ к гнезду хищников;</w:t>
      </w:r>
    </w:p>
    <w:p w:rsidR="00520B65" w:rsidRPr="000B4C12" w:rsidRDefault="00520B65" w:rsidP="000B4C12">
      <w:pPr>
        <w:tabs>
          <w:tab w:val="left" w:pos="142"/>
        </w:tabs>
        <w:spacing w:line="240" w:lineRule="auto"/>
        <w:ind w:left="0" w:firstLine="0"/>
        <w:jc w:val="both"/>
        <w:rPr>
          <w:lang w:val="ru-RU"/>
        </w:rPr>
      </w:pPr>
      <w:r w:rsidRPr="000B4C12">
        <w:rPr>
          <w:lang w:val="ru-RU"/>
        </w:rPr>
        <w:t xml:space="preserve">- не размещайте гнездовья слишком близко друг от друга. Рекомендуемая норма – 5-10 скворечников на 1 гектар леса или сада.   </w:t>
      </w:r>
    </w:p>
    <w:p w:rsidR="00520B65" w:rsidRPr="000B4C12" w:rsidRDefault="00284DB5" w:rsidP="000B4C12">
      <w:pPr>
        <w:tabs>
          <w:tab w:val="left" w:pos="142"/>
        </w:tabs>
        <w:spacing w:line="240" w:lineRule="auto"/>
        <w:ind w:left="0" w:firstLine="0"/>
        <w:jc w:val="both"/>
        <w:rPr>
          <w:lang w:val="ru-RU"/>
        </w:rPr>
      </w:pPr>
      <w:r w:rsidRPr="000B4C12">
        <w:rPr>
          <w:i/>
          <w:lang w:val="ru-RU"/>
        </w:rPr>
        <w:t>Способы крепления</w:t>
      </w:r>
      <w:r w:rsidRPr="000B4C12">
        <w:rPr>
          <w:lang w:val="ru-RU"/>
        </w:rPr>
        <w:t xml:space="preserve"> скворечников могут быть самыми разнообразными. Наиболее простой – при помощи гвоздей. Но он приводит к повреждению деревьев. Самый лучший способ крепления скворечников – привязывание их к дереву проволокой. Под проволоку можно подложить деревянные колодки толщиной 3-4 см, чтобы проволока не касалась ствола дерева. Тогда по мере роста дерева проволока будет врезаться не в ствол, а в деревянные колодки. Можно привязать скворечник к стволу верёвкой,</w:t>
      </w:r>
      <w:r w:rsidR="000B4C12">
        <w:rPr>
          <w:lang w:val="ru-RU"/>
        </w:rPr>
        <w:t xml:space="preserve"> </w:t>
      </w:r>
      <w:r w:rsidRPr="000B4C12">
        <w:rPr>
          <w:lang w:val="ru-RU"/>
        </w:rPr>
        <w:t>которую перед этим необходимо просмолить. Ещё один</w:t>
      </w:r>
      <w:r w:rsidR="00520B65" w:rsidRPr="000B4C12">
        <w:rPr>
          <w:lang w:val="ru-RU"/>
        </w:rPr>
        <w:t xml:space="preserve"> </w:t>
      </w:r>
      <w:r w:rsidRPr="000B4C12">
        <w:rPr>
          <w:lang w:val="ru-RU"/>
        </w:rPr>
        <w:t xml:space="preserve">способ крепления – с помощью крючка из проволоки. При </w:t>
      </w:r>
      <w:r w:rsidR="000B4C12">
        <w:rPr>
          <w:lang w:val="ru-RU"/>
        </w:rPr>
        <w:t>его помощи гнездовье</w:t>
      </w:r>
      <w:r w:rsidRPr="000B4C12">
        <w:rPr>
          <w:lang w:val="ru-RU"/>
        </w:rPr>
        <w:t xml:space="preserve"> вешается на относительно толстые горизонтальные ветви деревьев. На дачных участках, где</w:t>
      </w:r>
      <w:r w:rsidR="000B4C12" w:rsidRPr="000B4C12">
        <w:rPr>
          <w:lang w:val="ru-RU"/>
        </w:rPr>
        <w:t xml:space="preserve"> ещё нет высоких деревьев, рекомендуется размещать домики на шестах.</w:t>
      </w:r>
    </w:p>
    <w:p w:rsidR="00520B65" w:rsidRPr="000B4C12" w:rsidRDefault="00520B65" w:rsidP="000B4C12">
      <w:pPr>
        <w:tabs>
          <w:tab w:val="left" w:pos="142"/>
        </w:tabs>
        <w:spacing w:line="240" w:lineRule="auto"/>
        <w:ind w:left="69" w:firstLine="0"/>
        <w:jc w:val="both"/>
        <w:rPr>
          <w:lang w:val="ru-RU"/>
        </w:rPr>
      </w:pPr>
    </w:p>
    <w:sectPr w:rsidR="00520B65" w:rsidRPr="000B4C12" w:rsidSect="003E6547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923D3"/>
    <w:rsid w:val="000B4C12"/>
    <w:rsid w:val="000E1305"/>
    <w:rsid w:val="001C0FAA"/>
    <w:rsid w:val="002122D3"/>
    <w:rsid w:val="00247938"/>
    <w:rsid w:val="00284DB5"/>
    <w:rsid w:val="003765AA"/>
    <w:rsid w:val="00393C1D"/>
    <w:rsid w:val="003E6547"/>
    <w:rsid w:val="00520B65"/>
    <w:rsid w:val="005B57CD"/>
    <w:rsid w:val="007B1341"/>
    <w:rsid w:val="00860012"/>
    <w:rsid w:val="00A923D3"/>
    <w:rsid w:val="00B53F26"/>
    <w:rsid w:val="00B96B24"/>
    <w:rsid w:val="00BD19A3"/>
    <w:rsid w:val="00D85B26"/>
    <w:rsid w:val="00D95004"/>
    <w:rsid w:val="00F9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40" w:line="48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1D"/>
  </w:style>
  <w:style w:type="paragraph" w:styleId="1">
    <w:name w:val="heading 1"/>
    <w:basedOn w:val="a"/>
    <w:next w:val="a"/>
    <w:link w:val="10"/>
    <w:uiPriority w:val="9"/>
    <w:qFormat/>
    <w:rsid w:val="00393C1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C1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C1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C1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C1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C1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C1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C1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C1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C1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93C1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93C1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3C1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93C1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93C1D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393C1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93C1D"/>
    <w:rPr>
      <w:b/>
      <w:bCs/>
      <w:spacing w:val="0"/>
    </w:rPr>
  </w:style>
  <w:style w:type="character" w:styleId="a9">
    <w:name w:val="Emphasis"/>
    <w:uiPriority w:val="20"/>
    <w:qFormat/>
    <w:rsid w:val="00393C1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93C1D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393C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3C1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93C1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93C1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93C1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93C1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393C1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93C1D"/>
    <w:rPr>
      <w:smallCaps/>
    </w:rPr>
  </w:style>
  <w:style w:type="character" w:styleId="af1">
    <w:name w:val="Intense Reference"/>
    <w:uiPriority w:val="32"/>
    <w:qFormat/>
    <w:rsid w:val="00393C1D"/>
    <w:rPr>
      <w:b/>
      <w:bCs/>
      <w:smallCaps/>
      <w:color w:val="auto"/>
    </w:rPr>
  </w:style>
  <w:style w:type="character" w:styleId="af2">
    <w:name w:val="Book Title"/>
    <w:uiPriority w:val="33"/>
    <w:qFormat/>
    <w:rsid w:val="00393C1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93C1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9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92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DDB4-8A10-4F43-A836-56E5883C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2007-11-25T14:20:00Z</cp:lastPrinted>
  <dcterms:created xsi:type="dcterms:W3CDTF">2007-11-25T14:16:00Z</dcterms:created>
  <dcterms:modified xsi:type="dcterms:W3CDTF">2007-11-25T16:56:00Z</dcterms:modified>
</cp:coreProperties>
</file>