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CD" w:rsidRPr="00DB1DAF" w:rsidRDefault="00C60F08">
      <w:pPr>
        <w:pStyle w:val="30"/>
        <w:rPr>
          <w:szCs w:val="28"/>
        </w:rPr>
      </w:pPr>
      <w:r w:rsidRPr="00DB1DAF">
        <w:rPr>
          <w:szCs w:val="28"/>
        </w:rPr>
        <w:t>Календарно-тематическое планирование по элективному курсу «От слова к образу», 10 класс</w:t>
      </w:r>
    </w:p>
    <w:p w:rsidR="00DB1DAF" w:rsidRDefault="00DB1DAF">
      <w:pPr>
        <w:pStyle w:val="30"/>
        <w:rPr>
          <w:sz w:val="24"/>
          <w:szCs w:val="24"/>
        </w:rPr>
      </w:pPr>
    </w:p>
    <w:p w:rsidR="00DB1DAF" w:rsidRPr="00C60F08" w:rsidRDefault="00DB1DAF">
      <w:pPr>
        <w:pStyle w:val="3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20"/>
        <w:gridCol w:w="911"/>
        <w:gridCol w:w="851"/>
        <w:gridCol w:w="11056"/>
        <w:gridCol w:w="1701"/>
      </w:tblGrid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:rsidR="00CA0FE1" w:rsidRDefault="00CA0FE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</w:p>
          <w:p w:rsidR="00CA0FE1" w:rsidRDefault="00CA0FE1">
            <w:pPr>
              <w:jc w:val="center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п</w:t>
            </w:r>
            <w:proofErr w:type="gramEnd"/>
            <w:r>
              <w:rPr>
                <w:color w:val="000000"/>
                <w:sz w:val="28"/>
              </w:rPr>
              <w:t>/п</w:t>
            </w:r>
          </w:p>
        </w:tc>
        <w:tc>
          <w:tcPr>
            <w:tcW w:w="931" w:type="dxa"/>
            <w:gridSpan w:val="2"/>
          </w:tcPr>
          <w:p w:rsidR="00CA0FE1" w:rsidRDefault="00CA0FE1">
            <w:pPr>
              <w:rPr>
                <w:color w:val="000000"/>
                <w:sz w:val="28"/>
              </w:rPr>
            </w:pPr>
          </w:p>
          <w:p w:rsidR="00CA0FE1" w:rsidRDefault="00DF746D" w:rsidP="00CA0FE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план</w:t>
            </w:r>
          </w:p>
        </w:tc>
        <w:tc>
          <w:tcPr>
            <w:tcW w:w="851" w:type="dxa"/>
          </w:tcPr>
          <w:p w:rsidR="00CA0FE1" w:rsidRDefault="00CA0FE1">
            <w:pPr>
              <w:rPr>
                <w:color w:val="000000"/>
                <w:sz w:val="28"/>
              </w:rPr>
            </w:pPr>
          </w:p>
          <w:p w:rsidR="00CA0FE1" w:rsidRDefault="00DF746D" w:rsidP="00CA0FE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факт</w:t>
            </w:r>
          </w:p>
        </w:tc>
        <w:tc>
          <w:tcPr>
            <w:tcW w:w="11056" w:type="dxa"/>
          </w:tcPr>
          <w:p w:rsidR="00CA0FE1" w:rsidRDefault="00CA0FE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Тема</w:t>
            </w:r>
          </w:p>
        </w:tc>
        <w:tc>
          <w:tcPr>
            <w:tcW w:w="1701" w:type="dxa"/>
          </w:tcPr>
          <w:p w:rsidR="00CA0FE1" w:rsidRDefault="00CA0FE1">
            <w:pPr>
              <w:jc w:val="center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Коли-чество</w:t>
            </w:r>
            <w:proofErr w:type="gramEnd"/>
            <w:r>
              <w:rPr>
                <w:color w:val="000000"/>
                <w:sz w:val="28"/>
              </w:rPr>
              <w:t xml:space="preserve"> ч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сов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931" w:type="dxa"/>
            <w:gridSpan w:val="2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Введение </w:t>
            </w:r>
          </w:p>
          <w:p w:rsidR="00CA0FE1" w:rsidRDefault="00CA0FE1">
            <w:pPr>
              <w:pStyle w:val="a3"/>
            </w:pPr>
            <w:r>
              <w:t xml:space="preserve">     Понятие художественной литературы как письменной формы искусства слова. Зн</w:t>
            </w:r>
            <w:r>
              <w:t>а</w:t>
            </w:r>
            <w:r>
              <w:t>комство с понятиями стиля, языка художественного произведения. Слово в языке худ</w:t>
            </w:r>
            <w:r>
              <w:t>о</w:t>
            </w:r>
            <w:r>
              <w:t>жес</w:t>
            </w:r>
            <w:r>
              <w:t>т</w:t>
            </w:r>
            <w:r>
              <w:t>венной литературы. Образность художественного текста.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  <w:r w:rsidR="00767323">
              <w:rPr>
                <w:b/>
                <w:color w:val="000000"/>
                <w:sz w:val="28"/>
              </w:rPr>
              <w:t>-3</w:t>
            </w:r>
          </w:p>
        </w:tc>
        <w:tc>
          <w:tcPr>
            <w:tcW w:w="931" w:type="dxa"/>
            <w:gridSpan w:val="2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pStyle w:val="30"/>
            </w:pPr>
            <w:r>
              <w:t>Образные средства языка и конкретные средства создания образности (7 часов)</w:t>
            </w: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pStyle w:val="a3"/>
            </w:pPr>
            <w:r>
              <w:t xml:space="preserve">     Многозначность (полисемия) слова в художественном тексте</w:t>
            </w:r>
            <w:r>
              <w:sym w:font="Symbol" w:char="F03A"/>
            </w:r>
            <w:r>
              <w:t xml:space="preserve"> метафора, метонимия, синекдоха как средства создания образности речи. Нахождение данных языковых элеме</w:t>
            </w:r>
            <w:r>
              <w:t>н</w:t>
            </w:r>
            <w:r>
              <w:t xml:space="preserve">тов текста в произведениях В. А. Жуковского, Н. М. Карамзина, А. С. Пушкина. 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</w:t>
            </w:r>
            <w:r w:rsidR="00CA0FE1">
              <w:rPr>
                <w:b/>
                <w:color w:val="000000"/>
                <w:sz w:val="28"/>
              </w:rPr>
              <w:t xml:space="preserve"> часов</w:t>
            </w: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4C58E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4-5</w:t>
            </w:r>
          </w:p>
        </w:tc>
        <w:tc>
          <w:tcPr>
            <w:tcW w:w="931" w:type="dxa"/>
            <w:gridSpan w:val="2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pStyle w:val="a3"/>
            </w:pPr>
            <w:r>
              <w:t xml:space="preserve">Омонимы в каламбурах. Омофония и омофоны. 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6-7</w:t>
            </w:r>
          </w:p>
        </w:tc>
        <w:tc>
          <w:tcPr>
            <w:tcW w:w="931" w:type="dxa"/>
            <w:gridSpan w:val="2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Синонимы и антонимы в контексте. Их стилистическая роль. Нахождение данных язык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 xml:space="preserve">вых элементов текста в произведениях А. С. Пушкина, М. Ю. Лермонтова. </w:t>
            </w:r>
          </w:p>
        </w:tc>
        <w:tc>
          <w:tcPr>
            <w:tcW w:w="1701" w:type="dxa"/>
          </w:tcPr>
          <w:p w:rsidR="00CA0FE1" w:rsidRDefault="004C58E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20" w:type="dxa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8-9</w:t>
            </w:r>
          </w:p>
        </w:tc>
        <w:tc>
          <w:tcPr>
            <w:tcW w:w="931" w:type="dxa"/>
            <w:gridSpan w:val="2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pStyle w:val="a3"/>
            </w:pPr>
            <w:r>
              <w:t>Имена собственные (ономастика) в художественном тексте.</w:t>
            </w:r>
          </w:p>
          <w:p w:rsidR="00CA0FE1" w:rsidRDefault="00CA0FE1">
            <w:pPr>
              <w:pStyle w:val="a3"/>
            </w:pPr>
            <w:r>
              <w:t>Антропонимы в романе Н. Г. Чернышевского «Что делать</w:t>
            </w:r>
            <w:r>
              <w:sym w:font="Symbol" w:char="F03F"/>
            </w:r>
            <w:r>
              <w:t>»</w:t>
            </w:r>
          </w:p>
          <w:p w:rsidR="00CA0FE1" w:rsidRDefault="00CA0FE1">
            <w:pPr>
              <w:pStyle w:val="a3"/>
            </w:pPr>
            <w:r>
              <w:t xml:space="preserve">Имена собственные в произведениях А. С. Пушкина и Н. В. Гоголя. </w:t>
            </w:r>
          </w:p>
          <w:p w:rsidR="00CA0FE1" w:rsidRDefault="00CA0FE1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CA0FE1" w:rsidRDefault="004C58E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rPr>
          <w:cantSplit/>
          <w:trHeight w:val="1839"/>
        </w:trPr>
        <w:tc>
          <w:tcPr>
            <w:tcW w:w="1040" w:type="dxa"/>
            <w:gridSpan w:val="2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10-11</w:t>
            </w: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911" w:type="dxa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pStyle w:val="a3"/>
            </w:pPr>
            <w:r>
              <w:t>Устаревшая лексика (архаизмы и историзмы), неологизмы. Окказионализмы. Их стил</w:t>
            </w:r>
            <w:r>
              <w:t>и</w:t>
            </w:r>
            <w:r>
              <w:t>стическая роль. Понятие  стилизации. Наблюдение за созданием колорита эпохи с пом</w:t>
            </w:r>
            <w:r>
              <w:t>о</w:t>
            </w:r>
            <w:r>
              <w:t>щью этих слов в произведениях А. С. Пушкина, Н. В. Гоголя, Л. Н. Толстого.</w:t>
            </w:r>
          </w:p>
          <w:p w:rsidR="00CA0FE1" w:rsidRDefault="00CA0FE1">
            <w:pPr>
              <w:rPr>
                <w:b/>
              </w:rPr>
            </w:pPr>
            <w:r>
              <w:rPr>
                <w:color w:val="000000"/>
                <w:sz w:val="28"/>
              </w:rPr>
              <w:t>Историзмы и архаизмы как источники сатиры и юмора в сочетании с разговорной речью.</w:t>
            </w: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767323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   12-13</w:t>
            </w:r>
          </w:p>
        </w:tc>
        <w:tc>
          <w:tcPr>
            <w:tcW w:w="911" w:type="dxa"/>
          </w:tcPr>
          <w:p w:rsidR="00CA0FE1" w:rsidRDefault="00CA0FE1" w:rsidP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Фразеологические обороты. Идиомы. Крылатые выражения.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14-15</w:t>
            </w:r>
          </w:p>
        </w:tc>
        <w:tc>
          <w:tcPr>
            <w:tcW w:w="91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Диалектная и профессиональная лексика как средство создания речевой характеристики героев, изображения быта, а также средства особой выразительности для воссоздания м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стного колорита в произведениях             Н. С. Лескова.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767323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  16-17</w:t>
            </w:r>
          </w:p>
        </w:tc>
        <w:tc>
          <w:tcPr>
            <w:tcW w:w="911" w:type="dxa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 w:rsidP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  <w:p w:rsidR="00CA0FE1" w:rsidRDefault="00CA0FE1" w:rsidP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pStyle w:val="3"/>
            </w:pPr>
            <w:r>
              <w:t>Основные типы образных слов.</w:t>
            </w: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pStyle w:val="a3"/>
            </w:pPr>
            <w:r>
              <w:t xml:space="preserve">Понятие образного слова с точки зрения лингвистики. Типы образных слов. 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  <w:r w:rsidR="00CA0FE1">
              <w:rPr>
                <w:b/>
                <w:color w:val="000000"/>
                <w:sz w:val="28"/>
              </w:rPr>
              <w:t>0 час</w:t>
            </w: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18-19</w:t>
            </w:r>
          </w:p>
        </w:tc>
        <w:tc>
          <w:tcPr>
            <w:tcW w:w="91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Производные слова с ощутимой внутренней формой. Гиперболичность выражаемого пр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 xml:space="preserve">знака в произведениях                Л. Н. Толстого. 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20-21</w:t>
            </w:r>
          </w:p>
        </w:tc>
        <w:tc>
          <w:tcPr>
            <w:tcW w:w="91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Слова, мотивированные звукоподражанием. Нахождение</w:t>
            </w:r>
          </w:p>
          <w:p w:rsidR="00CA0FE1" w:rsidRDefault="00CA0FE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данных языковых элементов в произведениях                  Н. В. Гоголя. </w:t>
            </w:r>
          </w:p>
          <w:p w:rsidR="00CA0FE1" w:rsidRDefault="00CA0FE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22-25</w:t>
            </w:r>
          </w:p>
        </w:tc>
        <w:tc>
          <w:tcPr>
            <w:tcW w:w="91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Специальные образные средства языка художественной литературы – тропы. Эпитет. Сравнение. </w:t>
            </w: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 w:rsidR="00CA0FE1">
              <w:rPr>
                <w:color w:val="000000"/>
                <w:sz w:val="28"/>
              </w:rPr>
              <w:t xml:space="preserve"> час</w:t>
            </w:r>
            <w:r>
              <w:rPr>
                <w:color w:val="000000"/>
                <w:sz w:val="28"/>
              </w:rPr>
              <w:t>ов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26-30</w:t>
            </w:r>
          </w:p>
        </w:tc>
        <w:tc>
          <w:tcPr>
            <w:tcW w:w="911" w:type="dxa"/>
          </w:tcPr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Сложные тропы</w:t>
            </w:r>
            <w:r>
              <w:rPr>
                <w:color w:val="000000"/>
                <w:sz w:val="28"/>
              </w:rPr>
              <w:sym w:font="Symbol" w:char="F03A"/>
            </w:r>
            <w:r>
              <w:rPr>
                <w:color w:val="000000"/>
                <w:sz w:val="28"/>
              </w:rPr>
              <w:t xml:space="preserve"> метафора, олицетворение, аллегория, метонимия, художественный си</w:t>
            </w:r>
            <w:r>
              <w:rPr>
                <w:color w:val="000000"/>
                <w:sz w:val="28"/>
              </w:rPr>
              <w:t>м</w:t>
            </w:r>
            <w:r>
              <w:rPr>
                <w:color w:val="000000"/>
                <w:sz w:val="28"/>
              </w:rPr>
              <w:t xml:space="preserve">вол, синекдоха, гипербола и литота. 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76732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 w:rsidR="004C58E8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часов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31-34</w:t>
            </w:r>
          </w:p>
        </w:tc>
        <w:tc>
          <w:tcPr>
            <w:tcW w:w="911" w:type="dxa"/>
          </w:tcPr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Стилистические фигуры</w:t>
            </w:r>
            <w:r>
              <w:rPr>
                <w:color w:val="000000"/>
                <w:sz w:val="28"/>
              </w:rPr>
              <w:sym w:font="Symbol" w:char="F03A"/>
            </w:r>
            <w:r>
              <w:rPr>
                <w:color w:val="000000"/>
                <w:sz w:val="28"/>
              </w:rPr>
              <w:t xml:space="preserve"> антитеза, оксюморон, градация, параллелизм, анафора, эпифора, инверсия, умолчание, риторический вопрос.</w:t>
            </w:r>
            <w:proofErr w:type="gramEnd"/>
          </w:p>
          <w:p w:rsidR="00CA0FE1" w:rsidRDefault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4C58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 w:rsidR="00CA0FE1">
              <w:rPr>
                <w:color w:val="000000"/>
                <w:sz w:val="28"/>
              </w:rPr>
              <w:t xml:space="preserve"> часа</w:t>
            </w:r>
          </w:p>
        </w:tc>
      </w:tr>
      <w:tr w:rsidR="00CA0FE1" w:rsidTr="00DF746D">
        <w:tblPrEx>
          <w:tblCellMar>
            <w:top w:w="0" w:type="dxa"/>
            <w:bottom w:w="0" w:type="dxa"/>
          </w:tblCellMar>
        </w:tblPrEx>
        <w:tc>
          <w:tcPr>
            <w:tcW w:w="1040" w:type="dxa"/>
            <w:gridSpan w:val="2"/>
          </w:tcPr>
          <w:p w:rsidR="00CA0FE1" w:rsidRDefault="0076732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35</w:t>
            </w:r>
          </w:p>
        </w:tc>
        <w:tc>
          <w:tcPr>
            <w:tcW w:w="91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A0FE1" w:rsidRDefault="00CA0FE1" w:rsidP="00CA0FE1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1056" w:type="dxa"/>
          </w:tcPr>
          <w:p w:rsidR="00CA0FE1" w:rsidRDefault="00CA0FE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Индивидуальная специфика образного строя слова в художественной речи. </w:t>
            </w:r>
          </w:p>
          <w:p w:rsidR="00CA0FE1" w:rsidRDefault="00CA0FE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CA0FE1" w:rsidRDefault="00DF746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CA0FE1">
              <w:rPr>
                <w:color w:val="000000"/>
                <w:sz w:val="28"/>
              </w:rPr>
              <w:t xml:space="preserve"> час</w:t>
            </w:r>
          </w:p>
        </w:tc>
      </w:tr>
    </w:tbl>
    <w:p w:rsidR="00CF71CD" w:rsidRDefault="00CF71CD">
      <w:pPr>
        <w:jc w:val="center"/>
        <w:rPr>
          <w:b/>
          <w:color w:val="000000"/>
          <w:sz w:val="28"/>
        </w:rPr>
      </w:pPr>
    </w:p>
    <w:p w:rsidR="00C60F08" w:rsidRDefault="00C60F08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Всего – 35 часов</w:t>
      </w:r>
    </w:p>
    <w:p w:rsidR="00CF71CD" w:rsidRDefault="00CF71CD">
      <w:pPr>
        <w:rPr>
          <w:color w:val="000000"/>
          <w:sz w:val="28"/>
        </w:rPr>
      </w:pPr>
    </w:p>
    <w:p w:rsidR="00CF71CD" w:rsidRDefault="00CF71CD">
      <w:pPr>
        <w:rPr>
          <w:color w:val="000000"/>
          <w:sz w:val="28"/>
        </w:rPr>
      </w:pPr>
    </w:p>
    <w:p w:rsidR="00CF71CD" w:rsidRDefault="00CF71CD">
      <w:pPr>
        <w:rPr>
          <w:color w:val="000000"/>
          <w:sz w:val="28"/>
        </w:rPr>
      </w:pPr>
    </w:p>
    <w:sectPr w:rsidR="00CF71CD" w:rsidSect="00CA0FE1">
      <w:footerReference w:type="default" r:id="rId7"/>
      <w:pgSz w:w="16840" w:h="11907" w:orient="landscape"/>
      <w:pgMar w:top="567" w:right="567" w:bottom="567" w:left="567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6D9" w:rsidRDefault="004D26D9" w:rsidP="00C60F08">
      <w:r>
        <w:separator/>
      </w:r>
    </w:p>
  </w:endnote>
  <w:endnote w:type="continuationSeparator" w:id="0">
    <w:p w:rsidR="004D26D9" w:rsidRDefault="004D26D9" w:rsidP="00C60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08" w:rsidRDefault="00C60F08">
    <w:pPr>
      <w:pStyle w:val="a7"/>
      <w:jc w:val="right"/>
    </w:pPr>
    <w:fldSimple w:instr=" PAGE   \* MERGEFORMAT ">
      <w:r w:rsidR="00000242">
        <w:rPr>
          <w:noProof/>
        </w:rPr>
        <w:t>1</w:t>
      </w:r>
    </w:fldSimple>
  </w:p>
  <w:p w:rsidR="00C60F08" w:rsidRDefault="00C60F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6D9" w:rsidRDefault="004D26D9" w:rsidP="00C60F08">
      <w:r>
        <w:separator/>
      </w:r>
    </w:p>
  </w:footnote>
  <w:footnote w:type="continuationSeparator" w:id="0">
    <w:p w:rsidR="004D26D9" w:rsidRDefault="004D26D9" w:rsidP="00C60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D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69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41042D"/>
    <w:multiLevelType w:val="singleLevel"/>
    <w:tmpl w:val="D866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7EE73D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4C9"/>
    <w:rsid w:val="00000242"/>
    <w:rsid w:val="000B5558"/>
    <w:rsid w:val="001F5B80"/>
    <w:rsid w:val="002C078A"/>
    <w:rsid w:val="003D22CD"/>
    <w:rsid w:val="004C58E8"/>
    <w:rsid w:val="004D26D9"/>
    <w:rsid w:val="005A14C9"/>
    <w:rsid w:val="006D123D"/>
    <w:rsid w:val="00767323"/>
    <w:rsid w:val="007E3F96"/>
    <w:rsid w:val="0081617A"/>
    <w:rsid w:val="00925089"/>
    <w:rsid w:val="00C60F08"/>
    <w:rsid w:val="00CA0FE1"/>
    <w:rsid w:val="00CF71CD"/>
    <w:rsid w:val="00DB1DAF"/>
    <w:rsid w:val="00D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olor w:val="000000"/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Pr>
      <w:color w:val="000000"/>
      <w:sz w:val="28"/>
    </w:rPr>
  </w:style>
  <w:style w:type="paragraph" w:styleId="30">
    <w:name w:val="Body Text 3"/>
    <w:basedOn w:val="a"/>
    <w:pPr>
      <w:jc w:val="center"/>
    </w:pPr>
    <w:rPr>
      <w:b/>
      <w:color w:val="000000"/>
      <w:sz w:val="28"/>
    </w:rPr>
  </w:style>
  <w:style w:type="paragraph" w:styleId="a4">
    <w:name w:val="Body Text"/>
    <w:basedOn w:val="a"/>
    <w:pPr>
      <w:jc w:val="center"/>
    </w:pPr>
    <w:rPr>
      <w:color w:val="000000"/>
      <w:sz w:val="28"/>
    </w:rPr>
  </w:style>
  <w:style w:type="paragraph" w:styleId="20">
    <w:name w:val="Body Text 2"/>
    <w:basedOn w:val="a"/>
    <w:rPr>
      <w:color w:val="000000"/>
      <w:sz w:val="28"/>
    </w:rPr>
  </w:style>
  <w:style w:type="paragraph" w:styleId="a5">
    <w:name w:val="header"/>
    <w:basedOn w:val="a"/>
    <w:link w:val="a6"/>
    <w:rsid w:val="00C60F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60F08"/>
  </w:style>
  <w:style w:type="paragraph" w:styleId="a7">
    <w:name w:val="footer"/>
    <w:basedOn w:val="a"/>
    <w:link w:val="a8"/>
    <w:uiPriority w:val="99"/>
    <w:rsid w:val="00C60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0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средняя общеобразовательная школа № 200 города Белогорска Амурской области</vt:lpstr>
    </vt:vector>
  </TitlesOfParts>
  <Company>ELIS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средняя общеобразовательная школа № 200 города Белогорска Амурской области</dc:title>
  <dc:creator>Buyer</dc:creator>
  <cp:lastModifiedBy>user</cp:lastModifiedBy>
  <cp:revision>2</cp:revision>
  <cp:lastPrinted>2012-09-19T11:01:00Z</cp:lastPrinted>
  <dcterms:created xsi:type="dcterms:W3CDTF">2012-12-27T19:07:00Z</dcterms:created>
  <dcterms:modified xsi:type="dcterms:W3CDTF">2012-12-27T19:07:00Z</dcterms:modified>
</cp:coreProperties>
</file>