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0F" w:rsidRPr="00AF397D" w:rsidRDefault="00AF397D" w:rsidP="007E350F">
      <w:pPr>
        <w:jc w:val="center"/>
        <w:rPr>
          <w:b/>
        </w:rPr>
      </w:pPr>
      <w:r w:rsidRPr="00AF397D">
        <w:rPr>
          <w:b/>
        </w:rPr>
        <w:t>Занятие 16-17</w:t>
      </w:r>
      <w:r w:rsidR="007E350F" w:rsidRPr="00AF397D">
        <w:rPr>
          <w:b/>
        </w:rPr>
        <w:t>.</w:t>
      </w:r>
    </w:p>
    <w:p w:rsidR="007E350F" w:rsidRPr="00F54B30" w:rsidRDefault="007E350F" w:rsidP="007E350F">
      <w:pPr>
        <w:rPr>
          <w:b/>
        </w:rPr>
      </w:pPr>
      <w:r>
        <w:rPr>
          <w:b/>
        </w:rPr>
        <w:t>Тема: «Понятие образного слова с точки зрения</w:t>
      </w:r>
      <w:r w:rsidR="00F54B30">
        <w:rPr>
          <w:b/>
        </w:rPr>
        <w:t xml:space="preserve"> стилистики. Типы образных слов»</w:t>
      </w:r>
    </w:p>
    <w:p w:rsidR="007E350F" w:rsidRDefault="007E350F" w:rsidP="007E350F">
      <w:pPr>
        <w:rPr>
          <w:b/>
        </w:rPr>
      </w:pPr>
    </w:p>
    <w:p w:rsidR="007E350F" w:rsidRDefault="009976E0" w:rsidP="007E350F">
      <w:pPr>
        <w:rPr>
          <w:i/>
        </w:rPr>
      </w:pPr>
      <w:r>
        <w:t xml:space="preserve">      </w:t>
      </w:r>
      <w:r w:rsidR="007E350F" w:rsidRPr="00C9554C">
        <w:t xml:space="preserve">Образность – одна из сторон художественного текста, существенно отличающая его от произведений таких стилей речи, как научный, официально-деловой. Образность художественного текста создается за счет взаимодействия языковых единиц разных уровней (звуковых, лексических, морфологических, синтаксических), реализованных в тексте. Язык обладает своим набором образных средств, т. е. средств, с помощью которых говорящий может передать образное представление, воссоздать «кусочек действительности», выразить отношение к </w:t>
      </w:r>
      <w:proofErr w:type="gramStart"/>
      <w:r w:rsidR="007E350F" w:rsidRPr="00C9554C">
        <w:t>описываемому</w:t>
      </w:r>
      <w:proofErr w:type="gramEnd"/>
      <w:r w:rsidR="007E350F" w:rsidRPr="00C9554C">
        <w:t>. Наш язык богат метафорами, экспрессивной лексикой, он располагает достаточно большим набором суффиксов, которые служат для выражения эмоций, характеристик, оценок</w:t>
      </w:r>
      <w:r w:rsidR="00C9554C" w:rsidRPr="00C9554C">
        <w:t xml:space="preserve">. Неиссякаемым источником образности является русская фразеология. Образные средства языка активно используются в разговорной речи, в публицистике, частично в научной речи (например, в такой ее разновидности, как устная научная речь: лекция, доклад). Образность художественного текста отличается </w:t>
      </w:r>
      <w:r w:rsidR="00C9554C">
        <w:rPr>
          <w:b/>
        </w:rPr>
        <w:t xml:space="preserve">индивидуальностью. </w:t>
      </w:r>
      <w:r w:rsidR="00C9554C">
        <w:t xml:space="preserve">Художественный текст не терпит стандарта, и в этом его существенное отличие от текста публицистического. Возьмем для примера отрывок из газетной статьи: </w:t>
      </w:r>
      <w:r w:rsidR="00C9554C">
        <w:rPr>
          <w:i/>
        </w:rPr>
        <w:t xml:space="preserve">В годы гражданской войны ельчане </w:t>
      </w:r>
      <w:r w:rsidR="00C9554C" w:rsidRPr="00C9554C">
        <w:rPr>
          <w:b/>
          <w:i/>
        </w:rPr>
        <w:t xml:space="preserve">во главе </w:t>
      </w:r>
      <w:r w:rsidR="00C9554C">
        <w:rPr>
          <w:i/>
        </w:rPr>
        <w:t xml:space="preserve">с большевиками шли </w:t>
      </w:r>
      <w:r w:rsidR="00C9554C" w:rsidRPr="00C9554C">
        <w:rPr>
          <w:b/>
          <w:i/>
        </w:rPr>
        <w:t>в первых рядах</w:t>
      </w:r>
      <w:r w:rsidR="00C9554C">
        <w:rPr>
          <w:i/>
        </w:rPr>
        <w:t xml:space="preserve"> строителей </w:t>
      </w:r>
      <w:r w:rsidR="00C9554C" w:rsidRPr="00C9554C">
        <w:rPr>
          <w:b/>
          <w:i/>
        </w:rPr>
        <w:t>молодой</w:t>
      </w:r>
      <w:r w:rsidR="00C9554C">
        <w:rPr>
          <w:i/>
        </w:rPr>
        <w:t xml:space="preserve"> Советской Республики. Они </w:t>
      </w:r>
      <w:r w:rsidR="00C9554C" w:rsidRPr="00C9554C">
        <w:rPr>
          <w:b/>
          <w:i/>
        </w:rPr>
        <w:t xml:space="preserve">храбро </w:t>
      </w:r>
      <w:r w:rsidR="00C9554C">
        <w:rPr>
          <w:i/>
        </w:rPr>
        <w:t>воевали на фронтах гражданской войны, ремонтировали бронепоезда, отправляли хлеб в Петроград</w:t>
      </w:r>
      <w:r w:rsidR="00C9554C" w:rsidRPr="004E05BF">
        <w:rPr>
          <w:i/>
        </w:rPr>
        <w:t>, Москву</w:t>
      </w:r>
      <w:r w:rsidR="00C9554C">
        <w:rPr>
          <w:i/>
        </w:rPr>
        <w:t xml:space="preserve"> и шили Красной Армии обмундирование.</w:t>
      </w:r>
    </w:p>
    <w:p w:rsidR="00C9554C" w:rsidRDefault="00C9554C" w:rsidP="007E350F">
      <w:r>
        <w:rPr>
          <w:i/>
        </w:rPr>
        <w:t xml:space="preserve">     </w:t>
      </w:r>
      <w:r w:rsidR="009976E0">
        <w:t>Выделенные языковые средства являются образными, но использованы они по принципу стандарта. Можно говорить и об образной функции однородности, с помощью которой в тексте создается экспрессивный эффект (эффект интенсивности, усиления). Творческая индивидуальность автора в данном случае не проявляется.</w:t>
      </w:r>
    </w:p>
    <w:p w:rsidR="009976E0" w:rsidRDefault="009976E0" w:rsidP="007E350F">
      <w:r>
        <w:t xml:space="preserve">     </w:t>
      </w:r>
      <w:proofErr w:type="gramStart"/>
      <w:r>
        <w:t>По данным ученых, занимающихся проблемой звукового символизма, «понятия маленького, тонкого, слабого, блестящего, красивого, приятного символизируются</w:t>
      </w:r>
      <w:proofErr w:type="gramEnd"/>
      <w:r>
        <w:t xml:space="preserve"> мягким, глухим, фрикативным, верхнего подъема, переднего ряда звуками. </w:t>
      </w:r>
      <w:proofErr w:type="gramStart"/>
      <w:r>
        <w:t>Понятия большого, толстого, грубого, тяжелого, сильного и пр. символизируются: твердым, звонким, смычным, дрожащим, нижнего подъема, заднего ряда звуками».</w:t>
      </w:r>
      <w:proofErr w:type="gramEnd"/>
      <w:r>
        <w:t xml:space="preserve"> Данные фонетической символики проявляются в образной функции аллитераций. Аллитерация всегда индивидуальна, она не закреплена в языке как готовое для использования средство. С помощью аллитерации предмет не называется, а имитируется. В процессе анализа произведения необходимо выявить образную основу аллитерации. </w:t>
      </w:r>
    </w:p>
    <w:p w:rsidR="004E05BF" w:rsidRDefault="004E05BF" w:rsidP="007E350F">
      <w:pPr>
        <w:rPr>
          <w:b/>
        </w:rPr>
      </w:pPr>
      <w:r w:rsidRPr="004010A2">
        <w:t>Задание</w:t>
      </w:r>
      <w:r>
        <w:rPr>
          <w:b/>
        </w:rPr>
        <w:t xml:space="preserve"> 1.</w:t>
      </w:r>
    </w:p>
    <w:p w:rsidR="004E05BF" w:rsidRDefault="004E05BF" w:rsidP="007E350F">
      <w:r>
        <w:t xml:space="preserve">     Из каждой строки стихотворения Ф. И. Тютчева выпишите ряды согласных звуков. В чем проявляется звуковой символизм? Можно ли говорить об имитационной функции аллитерации? Проделайте аналогичную работу на материале гласных звуков.</w:t>
      </w:r>
    </w:p>
    <w:p w:rsidR="004E05BF" w:rsidRPr="004E05BF" w:rsidRDefault="004E05BF" w:rsidP="004E05BF">
      <w:pPr>
        <w:ind w:left="1080"/>
        <w:rPr>
          <w:sz w:val="20"/>
          <w:szCs w:val="20"/>
        </w:rPr>
      </w:pPr>
      <w:r w:rsidRPr="004E05BF">
        <w:rPr>
          <w:sz w:val="20"/>
          <w:szCs w:val="20"/>
        </w:rPr>
        <w:t>Люблю грозу в начале мая,</w:t>
      </w:r>
    </w:p>
    <w:p w:rsidR="004E05BF" w:rsidRPr="004E05BF" w:rsidRDefault="004E05BF" w:rsidP="004E05BF">
      <w:pPr>
        <w:ind w:left="1080"/>
        <w:rPr>
          <w:sz w:val="20"/>
          <w:szCs w:val="20"/>
        </w:rPr>
      </w:pPr>
      <w:r w:rsidRPr="004E05BF">
        <w:rPr>
          <w:sz w:val="20"/>
          <w:szCs w:val="20"/>
        </w:rPr>
        <w:t>Когда весенний первый гром</w:t>
      </w:r>
    </w:p>
    <w:p w:rsidR="004E05BF" w:rsidRPr="004E05BF" w:rsidRDefault="004E05BF" w:rsidP="004E05BF">
      <w:pPr>
        <w:ind w:left="1080"/>
        <w:rPr>
          <w:sz w:val="20"/>
          <w:szCs w:val="20"/>
        </w:rPr>
      </w:pPr>
      <w:r w:rsidRPr="004E05BF">
        <w:rPr>
          <w:sz w:val="20"/>
          <w:szCs w:val="20"/>
        </w:rPr>
        <w:t>Как бы резвяся и играя,</w:t>
      </w:r>
    </w:p>
    <w:p w:rsidR="004E05BF" w:rsidRDefault="004E05BF" w:rsidP="004E05BF">
      <w:pPr>
        <w:ind w:left="1080"/>
        <w:rPr>
          <w:sz w:val="20"/>
          <w:szCs w:val="20"/>
        </w:rPr>
      </w:pPr>
      <w:r w:rsidRPr="004E05BF">
        <w:rPr>
          <w:sz w:val="20"/>
          <w:szCs w:val="20"/>
        </w:rPr>
        <w:t>Грохочет в небе голубом.</w:t>
      </w:r>
    </w:p>
    <w:p w:rsidR="004E05BF" w:rsidRDefault="004E05BF" w:rsidP="004E05BF">
      <w:pPr>
        <w:rPr>
          <w:b/>
        </w:rPr>
      </w:pPr>
      <w:r>
        <w:rPr>
          <w:b/>
        </w:rPr>
        <w:t>Задание 2.</w:t>
      </w:r>
    </w:p>
    <w:p w:rsidR="004E05BF" w:rsidRDefault="004E05BF" w:rsidP="004E05BF">
      <w:r>
        <w:rPr>
          <w:b/>
        </w:rPr>
        <w:t xml:space="preserve">     </w:t>
      </w:r>
      <w:r>
        <w:t xml:space="preserve">Прочитайте отрывок из стихотворения С. Кирсанова «Любовь математика». В чем главная языковая особенность этого текста? Какие языковые элементы текста приобретают образность, не свойственную им в </w:t>
      </w:r>
      <w:r w:rsidR="003E5203">
        <w:t>языке</w:t>
      </w:r>
      <w:r>
        <w:t>?</w:t>
      </w:r>
    </w:p>
    <w:p w:rsidR="004E05BF" w:rsidRPr="004010A2" w:rsidRDefault="004E05BF" w:rsidP="004010A2">
      <w:pPr>
        <w:ind w:left="1080"/>
        <w:rPr>
          <w:sz w:val="20"/>
          <w:szCs w:val="20"/>
        </w:rPr>
      </w:pPr>
      <w:proofErr w:type="gramStart"/>
      <w:r w:rsidRPr="004010A2">
        <w:rPr>
          <w:sz w:val="20"/>
          <w:szCs w:val="20"/>
        </w:rPr>
        <w:t>Расчлененные</w:t>
      </w:r>
      <w:proofErr w:type="gramEnd"/>
      <w:r w:rsidRPr="004010A2">
        <w:rPr>
          <w:sz w:val="20"/>
          <w:szCs w:val="20"/>
        </w:rPr>
        <w:t xml:space="preserve"> в скобках подробно</w:t>
      </w:r>
    </w:p>
    <w:p w:rsidR="004E05BF" w:rsidRPr="004010A2" w:rsidRDefault="004E05BF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>Эти формулы явно мертвы.</w:t>
      </w:r>
    </w:p>
    <w:p w:rsidR="004E05BF" w:rsidRPr="004010A2" w:rsidRDefault="004E05BF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>Узнаю: эта линия – вы!</w:t>
      </w:r>
    </w:p>
    <w:p w:rsidR="004E05BF" w:rsidRPr="004010A2" w:rsidRDefault="004010A2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 xml:space="preserve">Это вы, Катерина Петровна! </w:t>
      </w:r>
    </w:p>
    <w:p w:rsidR="004010A2" w:rsidRPr="004010A2" w:rsidRDefault="004010A2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>Жизнь прочерчена острым углом,</w:t>
      </w:r>
    </w:p>
    <w:p w:rsidR="004010A2" w:rsidRPr="004010A2" w:rsidRDefault="004010A2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>В тридцать градусов пущен уклон,</w:t>
      </w:r>
    </w:p>
    <w:p w:rsidR="004010A2" w:rsidRPr="004010A2" w:rsidRDefault="004010A2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>И разрезан надвое я</w:t>
      </w:r>
    </w:p>
    <w:p w:rsidR="004010A2" w:rsidRDefault="004010A2" w:rsidP="004010A2">
      <w:pPr>
        <w:ind w:left="1080"/>
        <w:rPr>
          <w:sz w:val="20"/>
          <w:szCs w:val="20"/>
        </w:rPr>
      </w:pPr>
      <w:r w:rsidRPr="004010A2">
        <w:rPr>
          <w:sz w:val="20"/>
          <w:szCs w:val="20"/>
        </w:rPr>
        <w:t xml:space="preserve">Вами, </w:t>
      </w:r>
      <w:proofErr w:type="gramStart"/>
      <w:r w:rsidRPr="004010A2">
        <w:rPr>
          <w:sz w:val="20"/>
          <w:szCs w:val="20"/>
        </w:rPr>
        <w:t>о</w:t>
      </w:r>
      <w:proofErr w:type="gramEnd"/>
      <w:r w:rsidRPr="004010A2">
        <w:rPr>
          <w:sz w:val="20"/>
          <w:szCs w:val="20"/>
        </w:rPr>
        <w:t xml:space="preserve"> биссектриса моя!</w:t>
      </w:r>
    </w:p>
    <w:p w:rsidR="004010A2" w:rsidRDefault="004010A2" w:rsidP="004010A2">
      <w:pPr>
        <w:rPr>
          <w:b/>
        </w:rPr>
      </w:pPr>
      <w:r>
        <w:rPr>
          <w:b/>
        </w:rPr>
        <w:lastRenderedPageBreak/>
        <w:t>Задание 3.</w:t>
      </w:r>
    </w:p>
    <w:p w:rsidR="004010A2" w:rsidRDefault="004010A2" w:rsidP="004010A2">
      <w:r>
        <w:rPr>
          <w:b/>
        </w:rPr>
        <w:t xml:space="preserve">     </w:t>
      </w:r>
      <w:r>
        <w:t>Прочитайте отрывки из произведений А. Н. Толстого. Какие образные средства выполняют образную функцию? Как данные средства помогают читателю «увидеть» персонаж и охарактеризовать его?</w:t>
      </w:r>
    </w:p>
    <w:p w:rsidR="004010A2" w:rsidRPr="00DD7F78" w:rsidRDefault="004010A2" w:rsidP="004010A2">
      <w:pPr>
        <w:numPr>
          <w:ilvl w:val="0"/>
          <w:numId w:val="1"/>
        </w:numPr>
        <w:rPr>
          <w:sz w:val="20"/>
          <w:szCs w:val="20"/>
        </w:rPr>
      </w:pPr>
      <w:r w:rsidRPr="00DD7F78">
        <w:rPr>
          <w:sz w:val="20"/>
          <w:szCs w:val="20"/>
        </w:rPr>
        <w:t>Рощин знал его (Саблина) по Москве еще гимназистом, ангельским мальчиком… совсем еще так недавно добропорядочный гимназистик прогуливался с грамматикой…</w:t>
      </w:r>
    </w:p>
    <w:p w:rsidR="00A62D7F" w:rsidRPr="00DD7F78" w:rsidRDefault="00A62D7F" w:rsidP="004010A2">
      <w:pPr>
        <w:numPr>
          <w:ilvl w:val="0"/>
          <w:numId w:val="1"/>
        </w:numPr>
        <w:rPr>
          <w:sz w:val="20"/>
          <w:szCs w:val="20"/>
        </w:rPr>
      </w:pPr>
      <w:r w:rsidRPr="00DD7F78">
        <w:rPr>
          <w:sz w:val="20"/>
          <w:szCs w:val="20"/>
        </w:rPr>
        <w:t xml:space="preserve">Войдя, они остановились около стола, где штабной офицерик в широких галифе диктовал что-то хорошенькой блондиночке. </w:t>
      </w:r>
    </w:p>
    <w:p w:rsidR="00A62D7F" w:rsidRPr="00DD7F78" w:rsidRDefault="00A62D7F" w:rsidP="004010A2">
      <w:pPr>
        <w:numPr>
          <w:ilvl w:val="0"/>
          <w:numId w:val="1"/>
        </w:numPr>
        <w:rPr>
          <w:sz w:val="20"/>
          <w:szCs w:val="20"/>
        </w:rPr>
      </w:pPr>
      <w:r w:rsidRPr="00DD7F78">
        <w:rPr>
          <w:sz w:val="20"/>
          <w:szCs w:val="20"/>
        </w:rPr>
        <w:t>Глупость! О глупость российская</w:t>
      </w:r>
      <w:proofErr w:type="gramStart"/>
      <w:r w:rsidRPr="00DD7F78">
        <w:rPr>
          <w:sz w:val="20"/>
          <w:szCs w:val="20"/>
        </w:rPr>
        <w:t>… А</w:t>
      </w:r>
      <w:proofErr w:type="gramEnd"/>
      <w:r w:rsidRPr="00DD7F78">
        <w:rPr>
          <w:sz w:val="20"/>
          <w:szCs w:val="20"/>
        </w:rPr>
        <w:t xml:space="preserve"> мужичок? </w:t>
      </w:r>
      <w:proofErr w:type="gramStart"/>
      <w:r w:rsidRPr="00DD7F78">
        <w:rPr>
          <w:sz w:val="20"/>
          <w:szCs w:val="20"/>
        </w:rPr>
        <w:t>Ох</w:t>
      </w:r>
      <w:proofErr w:type="gramEnd"/>
      <w:r w:rsidRPr="00DD7F78">
        <w:rPr>
          <w:sz w:val="20"/>
          <w:szCs w:val="20"/>
        </w:rPr>
        <w:t xml:space="preserve"> мужичок! Заплатит он горько за свои дела.</w:t>
      </w:r>
    </w:p>
    <w:p w:rsidR="00A62D7F" w:rsidRDefault="00A62D7F" w:rsidP="00A62D7F">
      <w:pPr>
        <w:ind w:left="360"/>
      </w:pPr>
    </w:p>
    <w:p w:rsidR="00A62D7F" w:rsidRDefault="00A62D7F" w:rsidP="00A62D7F">
      <w:pPr>
        <w:rPr>
          <w:b/>
        </w:rPr>
      </w:pPr>
      <w:r>
        <w:rPr>
          <w:b/>
        </w:rPr>
        <w:t xml:space="preserve">Задание 4. </w:t>
      </w:r>
    </w:p>
    <w:p w:rsidR="00A62D7F" w:rsidRDefault="00A62D7F" w:rsidP="00A62D7F">
      <w:r>
        <w:t xml:space="preserve">     Сопоставьте языковой состав пародируемого текста и пародии. Какие языковые средства пародист использует с целью создания иронии?</w:t>
      </w:r>
    </w:p>
    <w:p w:rsidR="004010A2" w:rsidRPr="00DD7F78" w:rsidRDefault="00A62D7F" w:rsidP="00A62D7F">
      <w:pPr>
        <w:jc w:val="center"/>
        <w:rPr>
          <w:b/>
          <w:sz w:val="20"/>
          <w:szCs w:val="20"/>
        </w:rPr>
      </w:pPr>
      <w:r w:rsidRPr="00DD7F78">
        <w:rPr>
          <w:b/>
          <w:sz w:val="20"/>
          <w:szCs w:val="20"/>
        </w:rPr>
        <w:t xml:space="preserve">Вечерний </w:t>
      </w:r>
      <w:proofErr w:type="gramStart"/>
      <w:r w:rsidRPr="00DD7F78">
        <w:rPr>
          <w:b/>
          <w:sz w:val="20"/>
          <w:szCs w:val="20"/>
        </w:rPr>
        <w:t>шмон</w:t>
      </w:r>
      <w:proofErr w:type="gramEnd"/>
      <w:r w:rsidRPr="00DD7F78">
        <w:rPr>
          <w:b/>
          <w:sz w:val="20"/>
          <w:szCs w:val="20"/>
        </w:rPr>
        <w:t>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…Две копейки сэкономил.-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Только длинные гудки.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…Позвоню на виллу Сименону,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Сименон ажанам позвонит –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Тары-бары, и тебя </w:t>
      </w:r>
      <w:proofErr w:type="gramStart"/>
      <w:r w:rsidRPr="00DD7F78">
        <w:rPr>
          <w:sz w:val="20"/>
          <w:szCs w:val="20"/>
        </w:rPr>
        <w:t>без</w:t>
      </w:r>
      <w:proofErr w:type="gramEnd"/>
      <w:r w:rsidRPr="00DD7F78">
        <w:rPr>
          <w:sz w:val="20"/>
          <w:szCs w:val="20"/>
        </w:rPr>
        <w:t xml:space="preserve"> шмону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Выпустят в объятья аонид.</w:t>
      </w:r>
    </w:p>
    <w:p w:rsidR="00A62D7F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                           (А. Межиров)</w:t>
      </w:r>
    </w:p>
    <w:p w:rsidR="00DD7F78" w:rsidRDefault="00DD7F78" w:rsidP="00DD7F78">
      <w:pPr>
        <w:ind w:left="1260"/>
        <w:rPr>
          <w:sz w:val="20"/>
          <w:szCs w:val="20"/>
        </w:rPr>
      </w:pPr>
    </w:p>
    <w:p w:rsidR="00DD7F78" w:rsidRPr="00DD7F78" w:rsidRDefault="00DD7F78" w:rsidP="00DD7F78">
      <w:pPr>
        <w:ind w:left="1260"/>
        <w:rPr>
          <w:sz w:val="20"/>
          <w:szCs w:val="20"/>
        </w:rPr>
      </w:pP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Я звоню на виллу Симеону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И, уняв волнение и дрожь,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Начинаю разговор </w:t>
      </w:r>
      <w:proofErr w:type="gramStart"/>
      <w:r w:rsidRPr="00DD7F78">
        <w:rPr>
          <w:sz w:val="20"/>
          <w:szCs w:val="20"/>
        </w:rPr>
        <w:t>без</w:t>
      </w:r>
      <w:proofErr w:type="gramEnd"/>
      <w:r w:rsidRPr="00DD7F78">
        <w:rPr>
          <w:sz w:val="20"/>
          <w:szCs w:val="20"/>
        </w:rPr>
        <w:t xml:space="preserve"> шмону: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- Одолжите две копейки, Жорж.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Но ответил голосом печальным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Мне </w:t>
      </w:r>
      <w:proofErr w:type="gramStart"/>
      <w:r w:rsidRPr="00DD7F78">
        <w:rPr>
          <w:sz w:val="20"/>
          <w:szCs w:val="20"/>
        </w:rPr>
        <w:t>закоренелый</w:t>
      </w:r>
      <w:proofErr w:type="gramEnd"/>
      <w:r w:rsidRPr="00DD7F78">
        <w:rPr>
          <w:sz w:val="20"/>
          <w:szCs w:val="20"/>
        </w:rPr>
        <w:t xml:space="preserve"> мостодонт.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- Я не </w:t>
      </w:r>
      <w:proofErr w:type="gramStart"/>
      <w:r w:rsidRPr="00DD7F78">
        <w:rPr>
          <w:sz w:val="20"/>
          <w:szCs w:val="20"/>
        </w:rPr>
        <w:t>фраер</w:t>
      </w:r>
      <w:proofErr w:type="gramEnd"/>
      <w:r w:rsidRPr="00DD7F78">
        <w:rPr>
          <w:sz w:val="20"/>
          <w:szCs w:val="20"/>
        </w:rPr>
        <w:t xml:space="preserve">, гражданин начальник, 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И не надо брать меня на понт.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Селяви, живу лишь на получку,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С мокрыми делами завязал.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А Софии за золотую ручку</w:t>
      </w:r>
    </w:p>
    <w:p w:rsidR="00A62D7F" w:rsidRPr="00DD7F78" w:rsidRDefault="00A62D7F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Жан Кокто по </w:t>
      </w:r>
      <w:proofErr w:type="gramStart"/>
      <w:r w:rsidRPr="00DD7F78">
        <w:rPr>
          <w:sz w:val="20"/>
          <w:szCs w:val="20"/>
        </w:rPr>
        <w:t>пьянке</w:t>
      </w:r>
      <w:proofErr w:type="gramEnd"/>
      <w:r w:rsidRPr="00DD7F78">
        <w:rPr>
          <w:sz w:val="20"/>
          <w:szCs w:val="20"/>
        </w:rPr>
        <w:t xml:space="preserve"> откучал</w:t>
      </w:r>
      <w:r w:rsidR="00DD7F78" w:rsidRPr="00DD7F78">
        <w:rPr>
          <w:sz w:val="20"/>
          <w:szCs w:val="20"/>
        </w:rPr>
        <w:t>.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Я хожу не в клифте, а во фраке,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На котлы сменил свое перо –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 xml:space="preserve">На </w:t>
      </w:r>
      <w:proofErr w:type="gramStart"/>
      <w:r w:rsidRPr="00DD7F78">
        <w:rPr>
          <w:sz w:val="20"/>
          <w:szCs w:val="20"/>
        </w:rPr>
        <w:t>фиг</w:t>
      </w:r>
      <w:proofErr w:type="gramEnd"/>
      <w:r w:rsidRPr="00DD7F78">
        <w:rPr>
          <w:sz w:val="20"/>
          <w:szCs w:val="20"/>
        </w:rPr>
        <w:t xml:space="preserve"> нужно, чтоб в кабацкой драке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Мне его всадили под ребро.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Я хочу по-честному работать,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Пусть придется подтянуть ремень.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  <w:r w:rsidRPr="00DD7F78">
        <w:rPr>
          <w:sz w:val="20"/>
          <w:szCs w:val="20"/>
        </w:rPr>
        <w:t>Надоело мне по фене ботать –</w:t>
      </w:r>
    </w:p>
    <w:p w:rsidR="00DD7F78" w:rsidRPr="00DD7F78" w:rsidRDefault="00FF5172" w:rsidP="00DD7F78">
      <w:pPr>
        <w:ind w:left="1260"/>
        <w:rPr>
          <w:sz w:val="20"/>
          <w:szCs w:val="20"/>
        </w:rPr>
      </w:pPr>
      <w:r>
        <w:rPr>
          <w:sz w:val="20"/>
          <w:szCs w:val="20"/>
        </w:rPr>
        <w:t>У меня от этого мегрэ</w:t>
      </w:r>
      <w:r w:rsidR="00DD7F78" w:rsidRPr="00DD7F78">
        <w:rPr>
          <w:sz w:val="20"/>
          <w:szCs w:val="20"/>
        </w:rPr>
        <w:t>нь.</w:t>
      </w:r>
    </w:p>
    <w:p w:rsidR="00DD7F78" w:rsidRPr="00DD7F78" w:rsidRDefault="00DD7F78" w:rsidP="00DD7F78">
      <w:pPr>
        <w:ind w:left="1260"/>
        <w:rPr>
          <w:sz w:val="20"/>
          <w:szCs w:val="20"/>
        </w:rPr>
      </w:pPr>
    </w:p>
    <w:p w:rsidR="00DD7F78" w:rsidRPr="00DD7F78" w:rsidRDefault="00DD7F78" w:rsidP="00DD7F78">
      <w:pPr>
        <w:ind w:firstLine="1260"/>
        <w:rPr>
          <w:sz w:val="20"/>
          <w:szCs w:val="20"/>
        </w:rPr>
      </w:pPr>
      <w:r w:rsidRPr="00DD7F78">
        <w:rPr>
          <w:sz w:val="20"/>
          <w:szCs w:val="20"/>
        </w:rPr>
        <w:t>Так что вы, коллега, извините –</w:t>
      </w:r>
    </w:p>
    <w:p w:rsidR="00DD7F78" w:rsidRPr="00DD7F78" w:rsidRDefault="00DD7F78" w:rsidP="00DD7F78">
      <w:pPr>
        <w:ind w:firstLine="1260"/>
        <w:rPr>
          <w:sz w:val="20"/>
          <w:szCs w:val="20"/>
        </w:rPr>
      </w:pPr>
      <w:r w:rsidRPr="00DD7F78">
        <w:rPr>
          <w:sz w:val="20"/>
          <w:szCs w:val="20"/>
        </w:rPr>
        <w:t>Я ни франка вам не одолжу.</w:t>
      </w:r>
    </w:p>
    <w:p w:rsidR="00DD7F78" w:rsidRPr="00DD7F78" w:rsidRDefault="00FF5172" w:rsidP="00DD7F78">
      <w:pPr>
        <w:ind w:firstLine="1260"/>
        <w:rPr>
          <w:sz w:val="20"/>
          <w:szCs w:val="20"/>
        </w:rPr>
      </w:pPr>
      <w:r>
        <w:rPr>
          <w:sz w:val="20"/>
          <w:szCs w:val="20"/>
        </w:rPr>
        <w:t>А еще раз ночью поз</w:t>
      </w:r>
      <w:r w:rsidR="00DD7F78" w:rsidRPr="00DD7F78">
        <w:rPr>
          <w:sz w:val="20"/>
          <w:szCs w:val="20"/>
        </w:rPr>
        <w:t>воните –</w:t>
      </w:r>
    </w:p>
    <w:p w:rsidR="00DD7F78" w:rsidRPr="00DD7F78" w:rsidRDefault="00DD7F78" w:rsidP="00DD7F78">
      <w:pPr>
        <w:ind w:firstLine="1260"/>
        <w:rPr>
          <w:sz w:val="20"/>
          <w:szCs w:val="20"/>
        </w:rPr>
      </w:pPr>
      <w:r w:rsidRPr="00DD7F78">
        <w:rPr>
          <w:sz w:val="20"/>
          <w:szCs w:val="20"/>
        </w:rPr>
        <w:t>Все майору Пронину скажу!</w:t>
      </w:r>
    </w:p>
    <w:p w:rsidR="00DD7F78" w:rsidRDefault="00DD7F78" w:rsidP="00DD7F78">
      <w:pPr>
        <w:ind w:firstLine="1260"/>
        <w:rPr>
          <w:sz w:val="20"/>
          <w:szCs w:val="20"/>
        </w:rPr>
      </w:pPr>
      <w:r w:rsidRPr="00DD7F78">
        <w:rPr>
          <w:sz w:val="20"/>
          <w:szCs w:val="20"/>
        </w:rPr>
        <w:t xml:space="preserve">                     (Б. Брайнин)</w:t>
      </w:r>
    </w:p>
    <w:p w:rsidR="00DD7F78" w:rsidRDefault="00DD7F78" w:rsidP="00DD7F78">
      <w:pPr>
        <w:rPr>
          <w:b/>
        </w:rPr>
      </w:pPr>
      <w:r>
        <w:rPr>
          <w:b/>
        </w:rPr>
        <w:t>Задание 5.</w:t>
      </w:r>
    </w:p>
    <w:p w:rsidR="00DD7F78" w:rsidRDefault="00DD7F78" w:rsidP="00DD7F78">
      <w:r>
        <w:t xml:space="preserve">     Сопоставьте два текста. На каком основании их можно объединить? Выпишите из каждого текста конкретные образные средства создания образности. Каков их характер? К какому функциональному стилю речи вы отнесете каждый текст?</w:t>
      </w:r>
    </w:p>
    <w:p w:rsidR="00DD7F78" w:rsidRPr="00037AA2" w:rsidRDefault="00DD7F78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Сергею хочется сделаться маленьким-маленьким и убежать, спрятаться от красного паука и страшного металлического хохота.</w:t>
      </w:r>
    </w:p>
    <w:p w:rsidR="00DD7F78" w:rsidRPr="00037AA2" w:rsidRDefault="00DD7F78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 Паук схватил за руки, больно придавил глаза, бешено завертелся красным колесом.</w:t>
      </w:r>
    </w:p>
    <w:p w:rsidR="00DD7F78" w:rsidRPr="00037AA2" w:rsidRDefault="00DD7F78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lastRenderedPageBreak/>
        <w:t>- Петров, Петров! – донеслось откуда-то издалека, и колесо стало черным.</w:t>
      </w:r>
    </w:p>
    <w:p w:rsidR="00DD7F78" w:rsidRPr="00037AA2" w:rsidRDefault="00DD7F78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>- Какой молодец!.. Отключил!.. На верную смерть шел… Руки, руки… осторожней… - голоса слились и потонули в красно-черном тумане.</w:t>
      </w:r>
    </w:p>
    <w:p w:rsidR="00DD7F78" w:rsidRPr="00037AA2" w:rsidRDefault="00037AA2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Шофер «Скорой помощи» резко хлопает дверью, бегом направляется в кабину…</w:t>
      </w:r>
    </w:p>
    <w:p w:rsidR="00037AA2" w:rsidRPr="00037AA2" w:rsidRDefault="00037AA2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                                                                                            </w:t>
      </w:r>
      <w:proofErr w:type="gramStart"/>
      <w:r w:rsidRPr="00037AA2">
        <w:rPr>
          <w:sz w:val="20"/>
          <w:szCs w:val="20"/>
        </w:rPr>
        <w:t>( Влад.</w:t>
      </w:r>
      <w:proofErr w:type="gramEnd"/>
      <w:r w:rsidRPr="00037AA2">
        <w:rPr>
          <w:sz w:val="20"/>
          <w:szCs w:val="20"/>
        </w:rPr>
        <w:t xml:space="preserve"> </w:t>
      </w:r>
      <w:proofErr w:type="gramStart"/>
      <w:r w:rsidRPr="00037AA2">
        <w:rPr>
          <w:sz w:val="20"/>
          <w:szCs w:val="20"/>
        </w:rPr>
        <w:t>Титов)</w:t>
      </w:r>
      <w:proofErr w:type="gramEnd"/>
    </w:p>
    <w:p w:rsidR="00037AA2" w:rsidRPr="00037AA2" w:rsidRDefault="00037AA2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Когда плотник Игорь Федорович Котелкин в секундном отвлечении от работы, задумавшись, сунул руку под циркулярную пилу и мгновенным взглядом осознал, что </w:t>
      </w:r>
      <w:proofErr w:type="gramStart"/>
      <w:r w:rsidRPr="00037AA2">
        <w:rPr>
          <w:sz w:val="20"/>
          <w:szCs w:val="20"/>
        </w:rPr>
        <w:t>нету</w:t>
      </w:r>
      <w:proofErr w:type="gramEnd"/>
      <w:r w:rsidRPr="00037AA2">
        <w:rPr>
          <w:sz w:val="20"/>
          <w:szCs w:val="20"/>
        </w:rPr>
        <w:t xml:space="preserve"> начисто отрезанной кисти, мысль об ужасной непоправимости потрясла его вместе с болью.</w:t>
      </w:r>
    </w:p>
    <w:p w:rsidR="00037AA2" w:rsidRPr="00037AA2" w:rsidRDefault="00037AA2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>- Инвалид… Безрукий</w:t>
      </w:r>
      <w:proofErr w:type="gramStart"/>
      <w:r w:rsidRPr="00037AA2">
        <w:rPr>
          <w:sz w:val="20"/>
          <w:szCs w:val="20"/>
        </w:rPr>
        <w:t>… К</w:t>
      </w:r>
      <w:proofErr w:type="gramEnd"/>
      <w:r w:rsidRPr="00037AA2">
        <w:rPr>
          <w:sz w:val="20"/>
          <w:szCs w:val="20"/>
        </w:rPr>
        <w:t>ак жить?.. Как семью кормить без руки?.. Боль и страшные, до холодного пота мысли обессиливали, отупляли. Равнодушно он понял, что «Скорая помощь» приехала, что его культяшку бинтуют…</w:t>
      </w:r>
    </w:p>
    <w:p w:rsidR="00037AA2" w:rsidRDefault="00037AA2" w:rsidP="00DD7F78">
      <w:pPr>
        <w:rPr>
          <w:sz w:val="20"/>
          <w:szCs w:val="20"/>
        </w:rPr>
      </w:pPr>
      <w:r w:rsidRPr="00037AA2">
        <w:rPr>
          <w:sz w:val="20"/>
          <w:szCs w:val="20"/>
        </w:rPr>
        <w:t xml:space="preserve">                                                                                                    (В. Михайлов) </w:t>
      </w:r>
    </w:p>
    <w:p w:rsidR="00037AA2" w:rsidRDefault="00037AA2" w:rsidP="00037AA2">
      <w:pPr>
        <w:jc w:val="center"/>
        <w:rPr>
          <w:b/>
        </w:rPr>
      </w:pPr>
      <w:r>
        <w:rPr>
          <w:b/>
        </w:rPr>
        <w:t>Основные типы образных слов.</w:t>
      </w:r>
    </w:p>
    <w:p w:rsidR="00A1387B" w:rsidRDefault="00037AA2" w:rsidP="00037AA2">
      <w:r>
        <w:t xml:space="preserve">     По замечанию Р. А. Будагова, «слово – это не только одна их центральных категорий языка, но и понятие, которым постоянно оперируют люди, независимо от профессий, взглядов, убеждений. Выражают мысли и чувства с помощью слов, прислушиваются к словам окружающих людей, усваивают новые и незнакомые слова…» Можно дабавить, что через слово </w:t>
      </w:r>
      <w:proofErr w:type="gramStart"/>
      <w:r>
        <w:t>воспринимается</w:t>
      </w:r>
      <w:proofErr w:type="gramEnd"/>
      <w:r>
        <w:t xml:space="preserve"> прежде всего и художественная речь, что им</w:t>
      </w:r>
      <w:r w:rsidR="00A1387B">
        <w:t>енно слово является, по выражени</w:t>
      </w:r>
      <w:r>
        <w:t>ю А.</w:t>
      </w:r>
      <w:r w:rsidR="00A1387B">
        <w:t xml:space="preserve"> М. Горького, первоэлементом литературы.</w:t>
      </w:r>
    </w:p>
    <w:p w:rsidR="00A1387B" w:rsidRPr="00263B36" w:rsidRDefault="00A1387B" w:rsidP="00037AA2">
      <w:pPr>
        <w:rPr>
          <w:i/>
        </w:rPr>
      </w:pPr>
      <w:r>
        <w:t xml:space="preserve">      Одно из основных свойств художественной речи – ее образность – </w:t>
      </w:r>
      <w:proofErr w:type="gramStart"/>
      <w:r>
        <w:t>воспринимается</w:t>
      </w:r>
      <w:proofErr w:type="gramEnd"/>
      <w:r>
        <w:t xml:space="preserve"> прежде всего через образное слово.</w:t>
      </w:r>
    </w:p>
    <w:p w:rsidR="00A1387B" w:rsidRDefault="00A1387B" w:rsidP="00037AA2">
      <w:r>
        <w:t xml:space="preserve">     С лингвистической точки образным можно назвать всякое слово, сохраняющее в языке внутреннюю производность, мотивированность. С этих позиций выделяют различные </w:t>
      </w:r>
      <w:r>
        <w:rPr>
          <w:u w:val="single"/>
        </w:rPr>
        <w:t>типы образных слов.</w:t>
      </w:r>
    </w:p>
    <w:p w:rsidR="00037AA2" w:rsidRDefault="00A1387B" w:rsidP="00A1387B">
      <w:pPr>
        <w:numPr>
          <w:ilvl w:val="0"/>
          <w:numId w:val="2"/>
        </w:numPr>
      </w:pPr>
      <w:r>
        <w:t xml:space="preserve">Производные слова с ощутимой внутренней формой типа </w:t>
      </w:r>
      <w:r>
        <w:rPr>
          <w:i/>
        </w:rPr>
        <w:t xml:space="preserve">белоснежный </w:t>
      </w:r>
      <w:r>
        <w:t>(</w:t>
      </w:r>
      <w:proofErr w:type="gramStart"/>
      <w:r>
        <w:t>ср</w:t>
      </w:r>
      <w:proofErr w:type="gramEnd"/>
      <w:r>
        <w:t xml:space="preserve">. белый снег), </w:t>
      </w:r>
      <w:r>
        <w:rPr>
          <w:i/>
        </w:rPr>
        <w:t xml:space="preserve">крохотный </w:t>
      </w:r>
      <w:r>
        <w:t xml:space="preserve">(ср. кроха). Образность подобных слов заключается не только в сопоставимости с производящей основой, но и в наличии гиперболичности выражаемого признака: </w:t>
      </w:r>
      <w:r>
        <w:rPr>
          <w:i/>
        </w:rPr>
        <w:t xml:space="preserve">белоснежный </w:t>
      </w:r>
      <w:proofErr w:type="gramStart"/>
      <w:r>
        <w:t xml:space="preserve">( </w:t>
      </w:r>
      <w:proofErr w:type="gramEnd"/>
      <w:r>
        <w:t xml:space="preserve">«очень белый»), </w:t>
      </w:r>
      <w:r>
        <w:rPr>
          <w:i/>
        </w:rPr>
        <w:t xml:space="preserve">крохотный </w:t>
      </w:r>
      <w:r>
        <w:t>( «очень маленький»).</w:t>
      </w:r>
    </w:p>
    <w:p w:rsidR="00A1387B" w:rsidRDefault="00A1387B" w:rsidP="00A1387B">
      <w:pPr>
        <w:ind w:left="420"/>
      </w:pPr>
      <w:r>
        <w:t xml:space="preserve">         Приведем еще несколько примеров: </w:t>
      </w:r>
      <w:r>
        <w:rPr>
          <w:i/>
        </w:rPr>
        <w:t>подснежник –</w:t>
      </w:r>
      <w:r>
        <w:t xml:space="preserve"> слово не только обозначает название цветка, но и передает образное представление о нем (растущий под снегом), </w:t>
      </w:r>
      <w:r>
        <w:rPr>
          <w:i/>
        </w:rPr>
        <w:t xml:space="preserve">ползунки – </w:t>
      </w:r>
      <w:r>
        <w:t>слово не только обозначает костюм для ребенка, но и передает представление (ползать).</w:t>
      </w:r>
    </w:p>
    <w:p w:rsidR="00A1387B" w:rsidRDefault="00A1387B" w:rsidP="00A1387B">
      <w:pPr>
        <w:ind w:left="420"/>
      </w:pPr>
      <w:r>
        <w:t xml:space="preserve">           </w:t>
      </w:r>
      <w:proofErr w:type="gramStart"/>
      <w:r>
        <w:t xml:space="preserve">Аналогично: </w:t>
      </w:r>
      <w:r>
        <w:rPr>
          <w:i/>
        </w:rPr>
        <w:t xml:space="preserve">зимник – </w:t>
      </w:r>
      <w:r>
        <w:t xml:space="preserve">«путь, по которому ездят только в зимнее время», </w:t>
      </w:r>
      <w:r>
        <w:rPr>
          <w:i/>
        </w:rPr>
        <w:t xml:space="preserve">джигитовка – </w:t>
      </w:r>
      <w:r>
        <w:t xml:space="preserve">«разнообразные сложные упражнения на скачущей лошади» (от джигит); </w:t>
      </w:r>
      <w:r>
        <w:rPr>
          <w:i/>
        </w:rPr>
        <w:t xml:space="preserve">живодер – </w:t>
      </w:r>
      <w:r>
        <w:t xml:space="preserve">перен. О жестоком человеке, мучителе (драть живое); </w:t>
      </w:r>
      <w:r>
        <w:rPr>
          <w:i/>
        </w:rPr>
        <w:t xml:space="preserve">криводушный </w:t>
      </w:r>
      <w:r w:rsidR="00140511">
        <w:rPr>
          <w:i/>
        </w:rPr>
        <w:t>–</w:t>
      </w:r>
      <w:r>
        <w:rPr>
          <w:i/>
        </w:rPr>
        <w:t xml:space="preserve"> </w:t>
      </w:r>
      <w:r w:rsidR="00140511">
        <w:t>«поступающий против совести, кривящий душой; неискренний, лживый».</w:t>
      </w:r>
      <w:proofErr w:type="gramEnd"/>
    </w:p>
    <w:p w:rsidR="00140511" w:rsidRDefault="00140511" w:rsidP="00A1387B">
      <w:pPr>
        <w:ind w:left="420"/>
      </w:pPr>
      <w:r>
        <w:t xml:space="preserve">            Внутренняя форма</w:t>
      </w:r>
      <w:r w:rsidR="00263B36">
        <w:t xml:space="preserve"> (производность, мотивированность) помогает слову выполнять функцию характеристики.</w:t>
      </w:r>
    </w:p>
    <w:p w:rsidR="00992180" w:rsidRDefault="00263B36" w:rsidP="00263B36">
      <w:pPr>
        <w:numPr>
          <w:ilvl w:val="0"/>
          <w:numId w:val="2"/>
        </w:numPr>
      </w:pPr>
      <w:r>
        <w:t xml:space="preserve">Образными можно назвать слова с переносным типом лексического значения, сохраняющие </w:t>
      </w:r>
      <w:proofErr w:type="gramStart"/>
      <w:r>
        <w:t>внутреннюю</w:t>
      </w:r>
      <w:proofErr w:type="gramEnd"/>
      <w:r>
        <w:t xml:space="preserve"> смысловую (семантическую) двуплановость. Соотношение с производным значением придает слову экспрессивность, характерологичность. </w:t>
      </w:r>
      <w:r w:rsidR="003E5203">
        <w:t xml:space="preserve">Приведем примеры из нормативных толковых словарей: </w:t>
      </w:r>
      <w:r w:rsidR="003E5203">
        <w:rPr>
          <w:i/>
        </w:rPr>
        <w:t xml:space="preserve">дубовый </w:t>
      </w:r>
      <w:r w:rsidR="003E5203">
        <w:t xml:space="preserve">(перен.) – «о ком-то или о чем-то грубом, неотесанном, нечутком»; </w:t>
      </w:r>
      <w:r w:rsidR="003E5203">
        <w:rPr>
          <w:i/>
        </w:rPr>
        <w:t xml:space="preserve">золото </w:t>
      </w:r>
      <w:r w:rsidR="003E5203">
        <w:t>(перен.) – «о ко</w:t>
      </w:r>
      <w:proofErr w:type="gramStart"/>
      <w:r w:rsidR="003E5203">
        <w:t>м-</w:t>
      </w:r>
      <w:proofErr w:type="gramEnd"/>
      <w:r w:rsidR="003E5203">
        <w:t xml:space="preserve">, о чем-либо, отличающемся большими достоинствами»; </w:t>
      </w:r>
      <w:r w:rsidR="003E5203">
        <w:rPr>
          <w:i/>
        </w:rPr>
        <w:t xml:space="preserve">клад </w:t>
      </w:r>
      <w:r w:rsidR="003E5203">
        <w:t xml:space="preserve">(перен.) – «о человеке или предмете, обладающем большими достоинствами», </w:t>
      </w:r>
      <w:r w:rsidR="003E5203">
        <w:rPr>
          <w:i/>
        </w:rPr>
        <w:t xml:space="preserve">раб – </w:t>
      </w:r>
      <w:r w:rsidR="003E5203">
        <w:t xml:space="preserve">(перен.) – «человек, целиком подчинивший свою волю, поступки кому-, чему- либо», </w:t>
      </w:r>
      <w:r w:rsidR="003E5203">
        <w:rPr>
          <w:i/>
        </w:rPr>
        <w:t xml:space="preserve">пятно </w:t>
      </w:r>
      <w:r w:rsidR="003E5203">
        <w:t xml:space="preserve">(перен.) – «что-либо позорящее, порочащее или крайне неприятное», </w:t>
      </w:r>
      <w:r w:rsidR="003E5203">
        <w:rPr>
          <w:i/>
        </w:rPr>
        <w:t>сжать</w:t>
      </w:r>
      <w:r w:rsidR="003E5203">
        <w:t xml:space="preserve"> (перен.) – «сократить, ограничить».</w:t>
      </w:r>
    </w:p>
    <w:p w:rsidR="00992180" w:rsidRDefault="00992180" w:rsidP="00992180">
      <w:pPr>
        <w:ind w:left="420"/>
      </w:pPr>
      <w:r>
        <w:t xml:space="preserve">               Как видим, язык обладает широкими лексическими возможностями для выражения образных представлений. А. А. Потебня называл свойство языка, связанное со способностью лексических единиц передавать образные представления, символичностью, поэтичностью языка.</w:t>
      </w:r>
    </w:p>
    <w:p w:rsidR="00992180" w:rsidRDefault="00992180" w:rsidP="00992180">
      <w:pPr>
        <w:ind w:left="420"/>
      </w:pPr>
      <w:r>
        <w:lastRenderedPageBreak/>
        <w:t xml:space="preserve">           Отметим, что длительное употребление лексических единиц в речи делает их привычными для говорящего коллектива. Мотивированность, образность затушевывается и исчезает. А </w:t>
      </w:r>
      <w:proofErr w:type="gramStart"/>
      <w:r>
        <w:t>языке</w:t>
      </w:r>
      <w:proofErr w:type="gramEnd"/>
      <w:r>
        <w:t xml:space="preserve"> активно функционируют слова, лишенные мотивированности, образности, с исчезнувшей внутренней формой (</w:t>
      </w:r>
      <w:r>
        <w:rPr>
          <w:i/>
        </w:rPr>
        <w:t xml:space="preserve">стол, слово, петь, яркий </w:t>
      </w:r>
      <w:r>
        <w:t xml:space="preserve">и т. п.). Забвение внутренней формы А. А. Потебня называл </w:t>
      </w:r>
      <w:r>
        <w:rPr>
          <w:u w:val="single"/>
        </w:rPr>
        <w:t xml:space="preserve">прозаичностью языка. </w:t>
      </w:r>
      <w:r>
        <w:t>Итак, язык обладает тенденциями к проявлению образности и необразности, символичности и несимволичности, поэтичности и прозаичности.</w:t>
      </w:r>
    </w:p>
    <w:p w:rsidR="00263B36" w:rsidRDefault="00992180" w:rsidP="00992180">
      <w:pPr>
        <w:ind w:left="420"/>
      </w:pPr>
      <w:r>
        <w:t xml:space="preserve">              Писатель, стремящийся передать образные представления, с одной стороны, использует образные (символические, поэтические) свойства языковых единиц, а с другой стороны, старается оживить стертую образность или создать образность индивидуальную, не свойственную языку.</w:t>
      </w:r>
      <w:r w:rsidR="00263B36">
        <w:t xml:space="preserve"> </w:t>
      </w:r>
      <w:r>
        <w:t>В связи с этим можно говорить о типах образных слов, выделяемых на уровне художе</w:t>
      </w:r>
      <w:r w:rsidR="00F56059">
        <w:t>ственной речи. Образность этих слов носит индивидуально-стилистический характер.</w:t>
      </w:r>
    </w:p>
    <w:p w:rsidR="00F56059" w:rsidRDefault="00F56059" w:rsidP="00F56059">
      <w:pPr>
        <w:numPr>
          <w:ilvl w:val="0"/>
          <w:numId w:val="3"/>
        </w:numPr>
      </w:pPr>
      <w:r>
        <w:t>Окказионализмы (стилистические неологизмы).</w:t>
      </w:r>
    </w:p>
    <w:p w:rsidR="00F56059" w:rsidRDefault="00F56059" w:rsidP="00F56059">
      <w:pPr>
        <w:ind w:left="780"/>
      </w:pPr>
      <w:r>
        <w:t>Данный тип образных слов обладает набором признаков, которые отличают их от слов «канонических», языковых:</w:t>
      </w:r>
      <w:r w:rsidR="00FF5172">
        <w:t xml:space="preserve"> 1) окказионализмы принадлежат только речи; </w:t>
      </w:r>
      <w:proofErr w:type="gramStart"/>
      <w:r w:rsidR="00FF5172">
        <w:t xml:space="preserve">2) </w:t>
      </w:r>
      <w:proofErr w:type="gramEnd"/>
      <w:r w:rsidR="00FF5172">
        <w:t>они творимы (невоспроизводимы); 3) обладают словообразовательной производностью; 4) нормативны; 5) обладают функциональной одноразовостью; 6) экспрессивны; 7) обладают номинативной факультативностью; 8) сохраняют индивидуально-авторскую принадлежность.</w:t>
      </w:r>
    </w:p>
    <w:p w:rsidR="00FF5172" w:rsidRDefault="00FF5172" w:rsidP="00F56059">
      <w:pPr>
        <w:ind w:left="780"/>
        <w:rPr>
          <w:i/>
          <w:u w:val="single"/>
        </w:rPr>
      </w:pPr>
      <w:r>
        <w:t xml:space="preserve">     Со структурной точки зрения окказионализмы неоднородны и поэтому подлежат внутренней классификации. Поскольку мы говорим об окказионализмах в общем плане, не будем останавливаться на вопросе из внутренней типологии. Окказионализм – это слово, употребленное в художественной речи; его звуковая оболочка неизвестна нормированному литературному языку. </w:t>
      </w:r>
      <w:r w:rsidR="003E5203">
        <w:t xml:space="preserve">Приведем примеры авторских окказионализмов В. Маяковского: </w:t>
      </w:r>
      <w:r>
        <w:rPr>
          <w:i/>
        </w:rPr>
        <w:t xml:space="preserve">Нас – двое. </w:t>
      </w:r>
      <w:proofErr w:type="gramStart"/>
      <w:r w:rsidRPr="00FF5172">
        <w:rPr>
          <w:i/>
          <w:u w:val="single"/>
        </w:rPr>
        <w:t>Ораненных,</w:t>
      </w:r>
      <w:r>
        <w:rPr>
          <w:i/>
          <w:u w:val="single"/>
        </w:rPr>
        <w:t xml:space="preserve"> </w:t>
      </w:r>
      <w:r>
        <w:rPr>
          <w:i/>
        </w:rPr>
        <w:t xml:space="preserve">загнанных ланями; </w:t>
      </w:r>
      <w:r>
        <w:rPr>
          <w:i/>
          <w:u w:val="single"/>
        </w:rPr>
        <w:t xml:space="preserve">адище </w:t>
      </w:r>
      <w:r>
        <w:rPr>
          <w:i/>
        </w:rPr>
        <w:t xml:space="preserve">города; </w:t>
      </w:r>
      <w:r w:rsidR="00BE5CE2">
        <w:rPr>
          <w:i/>
          <w:u w:val="single"/>
        </w:rPr>
        <w:t xml:space="preserve">выбряцав </w:t>
      </w:r>
      <w:r w:rsidR="00BE5CE2">
        <w:rPr>
          <w:i/>
        </w:rPr>
        <w:t xml:space="preserve">шпоры в горящей мазурке, выкрутить русый ус; лица </w:t>
      </w:r>
      <w:r w:rsidR="00BE5CE2">
        <w:rPr>
          <w:i/>
          <w:u w:val="single"/>
        </w:rPr>
        <w:t>не выгрущу</w:t>
      </w:r>
      <w:r w:rsidR="00BE5CE2">
        <w:rPr>
          <w:i/>
        </w:rPr>
        <w:t xml:space="preserve">; эта </w:t>
      </w:r>
      <w:r w:rsidR="00BE5CE2">
        <w:rPr>
          <w:i/>
          <w:u w:val="single"/>
        </w:rPr>
        <w:t xml:space="preserve">масломясая, быкомордая </w:t>
      </w:r>
      <w:r w:rsidR="00BE5CE2">
        <w:rPr>
          <w:i/>
        </w:rPr>
        <w:t xml:space="preserve">орава; мотаешь головою, </w:t>
      </w:r>
      <w:r w:rsidR="00BE5CE2">
        <w:rPr>
          <w:i/>
          <w:u w:val="single"/>
        </w:rPr>
        <w:t>кудластый</w:t>
      </w:r>
      <w:r w:rsidR="00BE5CE2">
        <w:rPr>
          <w:i/>
        </w:rPr>
        <w:t xml:space="preserve">; все вы на бабочку </w:t>
      </w:r>
      <w:r w:rsidR="00BE5CE2">
        <w:rPr>
          <w:i/>
          <w:u w:val="single"/>
        </w:rPr>
        <w:t xml:space="preserve">поэтиного </w:t>
      </w:r>
      <w:r w:rsidR="00BE5CE2">
        <w:rPr>
          <w:i/>
        </w:rPr>
        <w:t xml:space="preserve">сердца взгромоздитесь, грязные, в калошах и без калош; в ночную жуть ушел от окон хмурый, </w:t>
      </w:r>
      <w:r w:rsidR="00BE5CE2">
        <w:rPr>
          <w:i/>
          <w:u w:val="single"/>
        </w:rPr>
        <w:t xml:space="preserve">декабрый; </w:t>
      </w:r>
      <w:r w:rsidR="00BE5CE2">
        <w:rPr>
          <w:i/>
        </w:rPr>
        <w:t xml:space="preserve">плачет ли, как побитый, хмуренький </w:t>
      </w:r>
      <w:r>
        <w:rPr>
          <w:i/>
        </w:rPr>
        <w:t xml:space="preserve"> </w:t>
      </w:r>
      <w:r w:rsidR="00BE5CE2" w:rsidRPr="00BE5CE2">
        <w:rPr>
          <w:i/>
          <w:u w:val="single"/>
        </w:rPr>
        <w:t>декабрик;</w:t>
      </w:r>
      <w:proofErr w:type="gramEnd"/>
      <w:r w:rsidR="00BE5CE2" w:rsidRPr="00BE5CE2">
        <w:rPr>
          <w:i/>
          <w:u w:val="single"/>
        </w:rPr>
        <w:t xml:space="preserve"> </w:t>
      </w:r>
      <w:r w:rsidR="00BE5CE2" w:rsidRPr="00BE5CE2">
        <w:rPr>
          <w:i/>
        </w:rPr>
        <w:t xml:space="preserve">Я думал – ты всесильный </w:t>
      </w:r>
      <w:r w:rsidR="00BE5CE2" w:rsidRPr="00BE5CE2">
        <w:rPr>
          <w:i/>
          <w:u w:val="single"/>
        </w:rPr>
        <w:t>божище</w:t>
      </w:r>
      <w:r w:rsidR="00BE5CE2" w:rsidRPr="00BE5CE2">
        <w:rPr>
          <w:i/>
        </w:rPr>
        <w:t xml:space="preserve">, а ты </w:t>
      </w:r>
      <w:proofErr w:type="gramStart"/>
      <w:r w:rsidR="00BE5CE2" w:rsidRPr="00BE5CE2">
        <w:rPr>
          <w:i/>
        </w:rPr>
        <w:t>недоучка</w:t>
      </w:r>
      <w:proofErr w:type="gramEnd"/>
      <w:r w:rsidR="00BE5CE2" w:rsidRPr="00BE5CE2">
        <w:rPr>
          <w:i/>
        </w:rPr>
        <w:t xml:space="preserve">, крохотный </w:t>
      </w:r>
      <w:r w:rsidR="00BE5CE2" w:rsidRPr="00BE5CE2">
        <w:rPr>
          <w:i/>
          <w:u w:val="single"/>
        </w:rPr>
        <w:t xml:space="preserve">божик; </w:t>
      </w:r>
      <w:r w:rsidR="00BE5CE2" w:rsidRPr="00BE5CE2">
        <w:rPr>
          <w:i/>
        </w:rPr>
        <w:t xml:space="preserve">Вильгельмов сапог Николаева </w:t>
      </w:r>
      <w:r w:rsidR="00BE5CE2" w:rsidRPr="00BE5CE2">
        <w:rPr>
          <w:i/>
          <w:u w:val="single"/>
        </w:rPr>
        <w:t>шпористей и т. д.</w:t>
      </w:r>
    </w:p>
    <w:p w:rsidR="00BE5CE2" w:rsidRDefault="00BE5CE2" w:rsidP="00BA70D9">
      <w:pPr>
        <w:ind w:left="720"/>
        <w:rPr>
          <w:i/>
        </w:rPr>
      </w:pPr>
      <w:r>
        <w:t xml:space="preserve">      2.    Ко второму типу чисто речевых образных лексических единиц можно отнести </w:t>
      </w:r>
      <w:r>
        <w:rPr>
          <w:u w:val="single"/>
        </w:rPr>
        <w:t xml:space="preserve">слова с переносными значениями, которые известны языку, </w:t>
      </w:r>
      <w:r>
        <w:t xml:space="preserve">не закреплены в его системе и, следовательно, не отмечены нормативными толковыми словарями. В данном случае образной новизной обладает лишь смысловая сторона слова. Например: </w:t>
      </w:r>
      <w:r>
        <w:rPr>
          <w:i/>
        </w:rPr>
        <w:t>лапы дуба</w:t>
      </w:r>
    </w:p>
    <w:p w:rsidR="00BA70D9" w:rsidRDefault="00BE5CE2" w:rsidP="00BA70D9">
      <w:pPr>
        <w:ind w:left="720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(И. Уткин)</w:t>
      </w:r>
      <w:r w:rsidR="00BA70D9">
        <w:t xml:space="preserve">; </w:t>
      </w:r>
      <w:r w:rsidR="00BA70D9">
        <w:rPr>
          <w:i/>
        </w:rPr>
        <w:t xml:space="preserve">Между домов поблескивало море, слепя горячей </w:t>
      </w:r>
      <w:r w:rsidR="00BA70D9">
        <w:rPr>
          <w:i/>
          <w:u w:val="single"/>
        </w:rPr>
        <w:t xml:space="preserve">синькою </w:t>
      </w:r>
      <w:r w:rsidR="00BA70D9">
        <w:rPr>
          <w:i/>
        </w:rPr>
        <w:t xml:space="preserve">глаза (Д. Кедрин); в </w:t>
      </w:r>
      <w:r w:rsidR="00BA70D9">
        <w:rPr>
          <w:i/>
          <w:u w:val="single"/>
        </w:rPr>
        <w:t>пыли</w:t>
      </w:r>
      <w:r w:rsidR="00BA70D9">
        <w:rPr>
          <w:i/>
        </w:rPr>
        <w:t xml:space="preserve"> людской молвы (И. Уткин); Я </w:t>
      </w:r>
      <w:r w:rsidR="00BA70D9">
        <w:rPr>
          <w:i/>
          <w:u w:val="single"/>
        </w:rPr>
        <w:t xml:space="preserve">книгу </w:t>
      </w:r>
      <w:r w:rsidR="00BA70D9">
        <w:rPr>
          <w:i/>
        </w:rPr>
        <w:t xml:space="preserve">времени читал (П. Антокольский); Не каждому дано увидеть седую </w:t>
      </w:r>
      <w:r w:rsidR="00BA70D9">
        <w:rPr>
          <w:i/>
          <w:u w:val="single"/>
        </w:rPr>
        <w:t xml:space="preserve">клинопись </w:t>
      </w:r>
      <w:r w:rsidR="00BA70D9">
        <w:rPr>
          <w:i/>
        </w:rPr>
        <w:t xml:space="preserve">вершин (Л. Татьяничева); Как холодно </w:t>
      </w:r>
      <w:r w:rsidR="00BA70D9">
        <w:rPr>
          <w:i/>
          <w:u w:val="single"/>
        </w:rPr>
        <w:t xml:space="preserve">звякают </w:t>
      </w:r>
      <w:r w:rsidR="00BA70D9">
        <w:rPr>
          <w:i/>
        </w:rPr>
        <w:t xml:space="preserve">листья (Р. Рождественский); Теперь свои </w:t>
      </w:r>
      <w:r w:rsidR="00BA70D9">
        <w:rPr>
          <w:i/>
          <w:u w:val="single"/>
        </w:rPr>
        <w:t xml:space="preserve">занозы и мазоли </w:t>
      </w:r>
      <w:r w:rsidR="00BA70D9">
        <w:rPr>
          <w:i/>
        </w:rPr>
        <w:t>ему дороже и забот и дел (Н. Грибачев).</w:t>
      </w:r>
      <w:proofErr w:type="gramEnd"/>
    </w:p>
    <w:p w:rsidR="00BA70D9" w:rsidRDefault="00BA70D9" w:rsidP="00BA70D9">
      <w:pPr>
        <w:ind w:left="720"/>
      </w:pPr>
      <w:r>
        <w:t xml:space="preserve">     3.   В художественной речи образностью могут обладать слова </w:t>
      </w:r>
      <w:r>
        <w:rPr>
          <w:u w:val="single"/>
        </w:rPr>
        <w:t xml:space="preserve">с нормативной звуковой оболочкой и прямым значением </w:t>
      </w:r>
      <w:r>
        <w:t>(</w:t>
      </w:r>
      <w:proofErr w:type="gramStart"/>
      <w:r>
        <w:t>безо′бразная</w:t>
      </w:r>
      <w:proofErr w:type="gramEnd"/>
      <w:r>
        <w:t xml:space="preserve"> образность). Это происходит с том </w:t>
      </w:r>
      <w:proofErr w:type="gramStart"/>
      <w:r>
        <w:t>случае</w:t>
      </w:r>
      <w:proofErr w:type="gramEnd"/>
      <w:r>
        <w:t xml:space="preserve">, когда контекстуальное окружение не только способствует выявлению предметного лексического значения слова, но и придает ему смысловые и стилистические оттенки, делает его изобразительным, экспрессивным. Восприятие такого слова связано с обязательным эмоциональным переживанием. </w:t>
      </w:r>
      <w:proofErr w:type="gramStart"/>
      <w:r>
        <w:t>Так, имена собственные (имена людей:</w:t>
      </w:r>
      <w:proofErr w:type="gramEnd"/>
      <w:r>
        <w:t xml:space="preserve"> </w:t>
      </w:r>
      <w:proofErr w:type="gramStart"/>
      <w:r>
        <w:rPr>
          <w:i/>
        </w:rPr>
        <w:t xml:space="preserve">Надежда, Мария, Фекла, Галина, Иван, Александр </w:t>
      </w:r>
      <w:r>
        <w:t>и др.) язык не наделяет эмоцио</w:t>
      </w:r>
      <w:r w:rsidR="00160112">
        <w:t>нально – экспрессивной окраской.</w:t>
      </w:r>
      <w:proofErr w:type="gramEnd"/>
      <w:r w:rsidR="00160112">
        <w:t xml:space="preserve"> Они выполняют лишь функцию называния, но не функцию характеристики. Сравните у А. Блока: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lastRenderedPageBreak/>
        <w:t>Она пришла без спутников сюда…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>О нежная! О тонкая! – И быстро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>Ей мысленно приписываю имя:</w:t>
      </w:r>
    </w:p>
    <w:p w:rsidR="00160112" w:rsidRDefault="00160112" w:rsidP="00160112">
      <w:pPr>
        <w:rPr>
          <w:sz w:val="20"/>
          <w:szCs w:val="20"/>
        </w:rPr>
      </w:pPr>
      <w:r w:rsidRPr="00160112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</w:t>
      </w:r>
      <w:r w:rsidRPr="00160112">
        <w:rPr>
          <w:sz w:val="20"/>
          <w:szCs w:val="20"/>
        </w:rPr>
        <w:t xml:space="preserve">Будь </w:t>
      </w:r>
      <w:r w:rsidRPr="00160112">
        <w:rPr>
          <w:i/>
          <w:sz w:val="20"/>
          <w:szCs w:val="20"/>
        </w:rPr>
        <w:t xml:space="preserve">Аделиной! </w:t>
      </w:r>
      <w:r w:rsidRPr="00160112">
        <w:rPr>
          <w:sz w:val="20"/>
          <w:szCs w:val="20"/>
        </w:rPr>
        <w:t xml:space="preserve">Будь </w:t>
      </w:r>
      <w:r w:rsidRPr="00160112">
        <w:rPr>
          <w:i/>
          <w:sz w:val="20"/>
          <w:szCs w:val="20"/>
        </w:rPr>
        <w:t>Марией, Теклой</w:t>
      </w:r>
      <w:r w:rsidRPr="00160112">
        <w:rPr>
          <w:sz w:val="20"/>
          <w:szCs w:val="20"/>
        </w:rPr>
        <w:t>!</w:t>
      </w:r>
    </w:p>
    <w:p w:rsidR="00160112" w:rsidRDefault="00160112" w:rsidP="00160112">
      <w:r>
        <w:t xml:space="preserve">                    Собственные имена наполняются эмоционально – экспрессивной характеристикой: с их помощью передаются отношение к героине. Контекстуальные значения приобретают ситуативные признаки: нежность, утонченность, красота, романтичность, целомудренность</w:t>
      </w:r>
      <w:proofErr w:type="gramStart"/>
      <w:r>
        <w:t>… Н</w:t>
      </w:r>
      <w:proofErr w:type="gramEnd"/>
      <w:r>
        <w:t>о вот ситуация меняется. Девушка, за которой тайно наблюдает пылкий юноша, отвечает на пошлые ухаживания офицера: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>Я хохочу! Взбегаю вверх. Бросаю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>В них шишками, пуском, визжу, пляшу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 xml:space="preserve">Среди могил – </w:t>
      </w:r>
      <w:proofErr w:type="gramStart"/>
      <w:r w:rsidRPr="00160112">
        <w:rPr>
          <w:sz w:val="20"/>
          <w:szCs w:val="20"/>
        </w:rPr>
        <w:t>незримый</w:t>
      </w:r>
      <w:proofErr w:type="gramEnd"/>
      <w:r w:rsidRPr="00160112">
        <w:rPr>
          <w:sz w:val="20"/>
          <w:szCs w:val="20"/>
        </w:rPr>
        <w:t xml:space="preserve"> и высокий…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 xml:space="preserve">Кричу: «Эй, </w:t>
      </w:r>
      <w:r w:rsidRPr="00160112">
        <w:rPr>
          <w:i/>
          <w:sz w:val="20"/>
          <w:szCs w:val="20"/>
        </w:rPr>
        <w:t xml:space="preserve">Фекла, Фекла!» </w:t>
      </w:r>
      <w:r w:rsidRPr="00160112">
        <w:rPr>
          <w:sz w:val="20"/>
          <w:szCs w:val="20"/>
        </w:rPr>
        <w:t>И они</w:t>
      </w:r>
    </w:p>
    <w:p w:rsidR="00160112" w:rsidRPr="00160112" w:rsidRDefault="00160112" w:rsidP="00160112">
      <w:pPr>
        <w:ind w:left="1620"/>
        <w:rPr>
          <w:sz w:val="20"/>
          <w:szCs w:val="20"/>
        </w:rPr>
      </w:pPr>
      <w:proofErr w:type="gramStart"/>
      <w:r w:rsidRPr="00160112">
        <w:rPr>
          <w:sz w:val="20"/>
          <w:szCs w:val="20"/>
        </w:rPr>
        <w:t>Напуганы</w:t>
      </w:r>
      <w:proofErr w:type="gramEnd"/>
      <w:r w:rsidRPr="00160112">
        <w:rPr>
          <w:sz w:val="20"/>
          <w:szCs w:val="20"/>
        </w:rPr>
        <w:t>, сконфужены, не знают,</w:t>
      </w:r>
    </w:p>
    <w:p w:rsidR="00160112" w:rsidRDefault="00160112" w:rsidP="00160112">
      <w:pPr>
        <w:ind w:left="1620"/>
        <w:rPr>
          <w:sz w:val="20"/>
          <w:szCs w:val="20"/>
        </w:rPr>
      </w:pPr>
      <w:r w:rsidRPr="00160112">
        <w:rPr>
          <w:sz w:val="20"/>
          <w:szCs w:val="20"/>
        </w:rPr>
        <w:t>Откуда шишки, хохот и песок.</w:t>
      </w:r>
    </w:p>
    <w:p w:rsidR="00160112" w:rsidRDefault="00160112" w:rsidP="00160112">
      <w:r>
        <w:t xml:space="preserve">     Собственное имя </w:t>
      </w:r>
      <w:r>
        <w:rPr>
          <w:i/>
        </w:rPr>
        <w:t>Фекла</w:t>
      </w:r>
      <w:r>
        <w:t xml:space="preserve"> приобретает в контексте оскорбительный, грубый оттенок. Через него передается целая гамма эмоций: </w:t>
      </w:r>
      <w:proofErr w:type="gramStart"/>
      <w:r>
        <w:t>издевка</w:t>
      </w:r>
      <w:proofErr w:type="gramEnd"/>
      <w:r>
        <w:t>, отчаяние, гибель романтических представлений. В этом смысле его можно назвать образным (образно-оценочным).</w:t>
      </w:r>
    </w:p>
    <w:p w:rsidR="00160112" w:rsidRPr="00B52666" w:rsidRDefault="00160112" w:rsidP="00160112">
      <w:r>
        <w:t xml:space="preserve">    </w:t>
      </w:r>
      <w:r w:rsidR="00B52666">
        <w:rPr>
          <w:b/>
        </w:rPr>
        <w:t xml:space="preserve">Домашнее задание: </w:t>
      </w:r>
      <w:r w:rsidR="00B52666">
        <w:t xml:space="preserve">выписать из литературного произведения эпизод, состоящий из 100 – 150 слов и найдите в нем </w:t>
      </w:r>
      <w:proofErr w:type="gramStart"/>
      <w:r w:rsidR="00B52666">
        <w:t>выше указанные</w:t>
      </w:r>
      <w:proofErr w:type="gramEnd"/>
      <w:r w:rsidR="00B52666">
        <w:t xml:space="preserve"> образные средства.</w:t>
      </w:r>
    </w:p>
    <w:p w:rsidR="00160112" w:rsidRPr="00160112" w:rsidRDefault="00160112" w:rsidP="00160112">
      <w:pPr>
        <w:rPr>
          <w:sz w:val="20"/>
          <w:szCs w:val="20"/>
        </w:rPr>
      </w:pPr>
    </w:p>
    <w:p w:rsidR="00BE5CE2" w:rsidRPr="00160112" w:rsidRDefault="00BA70D9" w:rsidP="00BA70D9">
      <w:pPr>
        <w:rPr>
          <w:sz w:val="20"/>
          <w:szCs w:val="20"/>
        </w:rPr>
      </w:pPr>
      <w:r w:rsidRPr="00160112">
        <w:rPr>
          <w:sz w:val="20"/>
          <w:szCs w:val="20"/>
        </w:rPr>
        <w:t xml:space="preserve">        </w:t>
      </w:r>
    </w:p>
    <w:sectPr w:rsidR="00BE5CE2" w:rsidRPr="0016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0F4"/>
    <w:multiLevelType w:val="hybridMultilevel"/>
    <w:tmpl w:val="441AE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DA521A"/>
    <w:multiLevelType w:val="hybridMultilevel"/>
    <w:tmpl w:val="BBF2BD20"/>
    <w:lvl w:ilvl="0" w:tplc="91C4A75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61872CC"/>
    <w:multiLevelType w:val="hybridMultilevel"/>
    <w:tmpl w:val="1038746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C423FD"/>
    <w:multiLevelType w:val="hybridMultilevel"/>
    <w:tmpl w:val="D55E35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41E7FF0"/>
    <w:multiLevelType w:val="hybridMultilevel"/>
    <w:tmpl w:val="E496FBC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57CE4AAF"/>
    <w:multiLevelType w:val="hybridMultilevel"/>
    <w:tmpl w:val="48DEE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7E350F"/>
    <w:rsid w:val="00037AA2"/>
    <w:rsid w:val="00140511"/>
    <w:rsid w:val="00160112"/>
    <w:rsid w:val="00263B36"/>
    <w:rsid w:val="003E5203"/>
    <w:rsid w:val="004010A2"/>
    <w:rsid w:val="004E05BF"/>
    <w:rsid w:val="007E350F"/>
    <w:rsid w:val="00902C2B"/>
    <w:rsid w:val="00992180"/>
    <w:rsid w:val="009976E0"/>
    <w:rsid w:val="00A1387B"/>
    <w:rsid w:val="00A62D7F"/>
    <w:rsid w:val="00AF397D"/>
    <w:rsid w:val="00B52666"/>
    <w:rsid w:val="00BA70D9"/>
    <w:rsid w:val="00BE5CE2"/>
    <w:rsid w:val="00C9554C"/>
    <w:rsid w:val="00DD7F78"/>
    <w:rsid w:val="00F54B30"/>
    <w:rsid w:val="00F56059"/>
    <w:rsid w:val="00FF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9</vt:lpstr>
    </vt:vector>
  </TitlesOfParts>
  <Company>Krokoz™</Company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9</dc:title>
  <dc:creator>amit</dc:creator>
  <cp:lastModifiedBy>user</cp:lastModifiedBy>
  <cp:revision>2</cp:revision>
  <dcterms:created xsi:type="dcterms:W3CDTF">2012-12-27T19:03:00Z</dcterms:created>
  <dcterms:modified xsi:type="dcterms:W3CDTF">2012-12-27T19:03:00Z</dcterms:modified>
</cp:coreProperties>
</file>