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D0" w:rsidRDefault="001A7ED0" w:rsidP="001A7ED0">
      <w:pPr>
        <w:ind w:firstLine="181"/>
        <w:jc w:val="center"/>
        <w:rPr>
          <w:b/>
          <w:color w:val="000000"/>
        </w:rPr>
      </w:pPr>
      <w:r>
        <w:rPr>
          <w:b/>
          <w:color w:val="000000"/>
        </w:rPr>
        <w:t>Приложение 4</w:t>
      </w:r>
      <w:bookmarkStart w:id="0" w:name="_GoBack"/>
      <w:bookmarkEnd w:id="0"/>
    </w:p>
    <w:p w:rsidR="001A7ED0" w:rsidRDefault="001A7ED0" w:rsidP="00C55E6D">
      <w:pPr>
        <w:spacing w:before="40" w:after="40"/>
        <w:ind w:firstLine="180"/>
        <w:jc w:val="both"/>
        <w:rPr>
          <w:b/>
          <w:color w:val="000000"/>
        </w:rPr>
      </w:pPr>
    </w:p>
    <w:p w:rsidR="00C55E6D" w:rsidRPr="00C55E6D" w:rsidRDefault="00C55E6D" w:rsidP="00C55E6D">
      <w:pPr>
        <w:spacing w:before="40" w:after="40"/>
        <w:ind w:firstLine="180"/>
        <w:jc w:val="both"/>
        <w:rPr>
          <w:b/>
          <w:color w:val="000000"/>
        </w:rPr>
      </w:pPr>
      <w:r w:rsidRPr="00C55E6D">
        <w:rPr>
          <w:b/>
          <w:color w:val="000000"/>
        </w:rPr>
        <w:t>Лингвистическая картина текста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 w:rsidRPr="00C55E6D">
        <w:rPr>
          <w:color w:val="000000"/>
        </w:rPr>
        <w:t>… – риторическое восклицание.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 w:rsidRPr="00C55E6D">
        <w:rPr>
          <w:color w:val="000000"/>
        </w:rPr>
        <w:t>… – лексический повтор.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 w:rsidRPr="00C55E6D">
        <w:rPr>
          <w:color w:val="000000"/>
        </w:rPr>
        <w:t>… – градация.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 w:rsidRPr="00C55E6D">
        <w:rPr>
          <w:color w:val="000000"/>
        </w:rPr>
        <w:t xml:space="preserve">… – среди предложений 1-8 найдите </w:t>
      </w:r>
      <w:proofErr w:type="gramStart"/>
      <w:r w:rsidRPr="00C55E6D">
        <w:rPr>
          <w:color w:val="000000"/>
        </w:rPr>
        <w:t>сложноподчиненное</w:t>
      </w:r>
      <w:proofErr w:type="gramEnd"/>
      <w:r w:rsidRPr="00C55E6D">
        <w:rPr>
          <w:color w:val="000000"/>
        </w:rPr>
        <w:t xml:space="preserve"> с придаточным времени. 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>
        <w:rPr>
          <w:color w:val="000000"/>
        </w:rPr>
        <w:t>…</w:t>
      </w:r>
      <w:r w:rsidRPr="00C55E6D">
        <w:rPr>
          <w:color w:val="000000"/>
        </w:rPr>
        <w:t>– среди предложений 3-10 найдите предложение, осложненное обособленным распространенным определением, выраженным причастным оборотом.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>
        <w:rPr>
          <w:color w:val="000000"/>
        </w:rPr>
        <w:t xml:space="preserve">…– </w:t>
      </w:r>
      <w:r w:rsidRPr="00C55E6D">
        <w:rPr>
          <w:color w:val="000000"/>
        </w:rPr>
        <w:t>среди предложений 2-8 найдите сложноподчиненное, в котором есть и последовательное, и однородное подчинение придаточных.</w:t>
      </w:r>
    </w:p>
    <w:p w:rsidR="00C55E6D" w:rsidRPr="00C55E6D" w:rsidRDefault="00C55E6D" w:rsidP="00C55E6D">
      <w:pPr>
        <w:spacing w:before="40" w:after="40"/>
        <w:ind w:firstLine="180"/>
        <w:jc w:val="both"/>
        <w:rPr>
          <w:color w:val="000000"/>
        </w:rPr>
      </w:pPr>
      <w:r>
        <w:rPr>
          <w:color w:val="000000"/>
        </w:rPr>
        <w:t xml:space="preserve">…- </w:t>
      </w:r>
      <w:r w:rsidRPr="00C55E6D">
        <w:rPr>
          <w:color w:val="000000"/>
        </w:rPr>
        <w:t>какое из предложений 1-4 связано с предыдущим с помощью указательного местоимения?</w:t>
      </w:r>
    </w:p>
    <w:p w:rsidR="000263A8" w:rsidRDefault="000263A8"/>
    <w:sectPr w:rsidR="0002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C1"/>
    <w:rsid w:val="000263A8"/>
    <w:rsid w:val="001A7ED0"/>
    <w:rsid w:val="00C55E6D"/>
    <w:rsid w:val="00E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6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6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2012-11-09T19:29:00Z</dcterms:created>
  <dcterms:modified xsi:type="dcterms:W3CDTF">2012-11-28T04:23:00Z</dcterms:modified>
</cp:coreProperties>
</file>