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881" w:rsidRPr="007A6881" w:rsidRDefault="007A6881" w:rsidP="007A6881">
      <w:pPr>
        <w:spacing w:before="20" w:after="20"/>
        <w:jc w:val="right"/>
        <w:rPr>
          <w:rFonts w:ascii="Times New Roman" w:hAnsi="Times New Roman" w:cs="Times New Roman"/>
          <w:bCs/>
          <w:sz w:val="24"/>
          <w:szCs w:val="24"/>
        </w:rPr>
      </w:pPr>
      <w:bookmarkStart w:id="0" w:name="_GoBack"/>
      <w:bookmarkEnd w:id="0"/>
    </w:p>
    <w:tbl>
      <w:tblPr>
        <w:tblW w:w="0" w:type="auto"/>
        <w:tblInd w:w="-512" w:type="dxa"/>
        <w:tblLayout w:type="fixed"/>
        <w:tblCellMar>
          <w:top w:w="55" w:type="dxa"/>
          <w:left w:w="55" w:type="dxa"/>
          <w:bottom w:w="55" w:type="dxa"/>
          <w:right w:w="55" w:type="dxa"/>
        </w:tblCellMar>
        <w:tblLook w:val="04A0" w:firstRow="1" w:lastRow="0" w:firstColumn="1" w:lastColumn="0" w:noHBand="0" w:noVBand="1"/>
      </w:tblPr>
      <w:tblGrid>
        <w:gridCol w:w="5423"/>
        <w:gridCol w:w="5209"/>
        <w:gridCol w:w="5244"/>
      </w:tblGrid>
      <w:tr w:rsidR="0036608E" w:rsidRPr="00002D38" w:rsidTr="0036608E">
        <w:tc>
          <w:tcPr>
            <w:tcW w:w="5423" w:type="dxa"/>
            <w:tcBorders>
              <w:top w:val="nil"/>
              <w:left w:val="single" w:sz="2" w:space="0" w:color="000000"/>
              <w:bottom w:val="single" w:sz="2" w:space="0" w:color="000000"/>
              <w:right w:val="nil"/>
            </w:tcBorders>
          </w:tcPr>
          <w:p w:rsidR="0036608E" w:rsidRPr="00002D38" w:rsidRDefault="0036608E" w:rsidP="0036608E">
            <w:pPr>
              <w:pStyle w:val="a3"/>
              <w:spacing w:before="20" w:after="20"/>
              <w:jc w:val="center"/>
              <w:rPr>
                <w:rFonts w:cs="Times New Roman"/>
                <w:b/>
                <w:color w:val="auto"/>
                <w:lang w:val="ru-RU"/>
              </w:rPr>
            </w:pPr>
            <w:r w:rsidRPr="00002D38">
              <w:rPr>
                <w:rFonts w:cs="Times New Roman"/>
                <w:b/>
                <w:color w:val="auto"/>
                <w:lang w:val="ru-RU"/>
              </w:rPr>
              <w:t>ГБОУ детский сад комбинированного вида №1940</w:t>
            </w:r>
          </w:p>
          <w:p w:rsidR="0036608E" w:rsidRPr="00002D38" w:rsidRDefault="0036608E" w:rsidP="0036608E">
            <w:pPr>
              <w:pStyle w:val="a3"/>
              <w:spacing w:before="20" w:after="20"/>
              <w:jc w:val="center"/>
              <w:rPr>
                <w:rFonts w:cs="Times New Roman"/>
                <w:b/>
                <w:color w:val="auto"/>
                <w:lang w:val="ru-RU"/>
              </w:rPr>
            </w:pPr>
          </w:p>
          <w:p w:rsidR="0036608E" w:rsidRPr="00002D38" w:rsidRDefault="0036608E" w:rsidP="0036608E">
            <w:pPr>
              <w:pStyle w:val="a3"/>
              <w:spacing w:before="20" w:after="20"/>
              <w:jc w:val="center"/>
              <w:rPr>
                <w:rFonts w:cs="Times New Roman"/>
                <w:b/>
                <w:color w:val="auto"/>
                <w:lang w:val="ru-RU"/>
              </w:rPr>
            </w:pPr>
          </w:p>
          <w:p w:rsidR="0036608E" w:rsidRPr="00002D38" w:rsidRDefault="0036608E" w:rsidP="0036608E">
            <w:pPr>
              <w:pStyle w:val="a3"/>
              <w:spacing w:before="20" w:after="20"/>
              <w:jc w:val="center"/>
              <w:rPr>
                <w:rFonts w:cs="Times New Roman"/>
                <w:b/>
                <w:color w:val="auto"/>
                <w:lang w:val="ru-RU"/>
              </w:rPr>
            </w:pPr>
          </w:p>
          <w:p w:rsidR="0036608E" w:rsidRPr="00002D38" w:rsidRDefault="0036608E" w:rsidP="0036608E">
            <w:pPr>
              <w:pStyle w:val="a3"/>
              <w:spacing w:before="20" w:after="20"/>
              <w:jc w:val="center"/>
              <w:rPr>
                <w:rFonts w:cs="Times New Roman"/>
                <w:b/>
                <w:color w:val="auto"/>
                <w:lang w:val="ru-RU"/>
              </w:rPr>
            </w:pPr>
          </w:p>
          <w:p w:rsidR="0036608E" w:rsidRPr="00002D38" w:rsidRDefault="0036608E" w:rsidP="0036608E">
            <w:pPr>
              <w:spacing w:before="20" w:after="20"/>
              <w:jc w:val="center"/>
              <w:rPr>
                <w:rFonts w:ascii="Times New Roman" w:hAnsi="Times New Roman" w:cs="Times New Roman"/>
                <w:b/>
                <w:bCs/>
                <w:sz w:val="24"/>
                <w:szCs w:val="24"/>
              </w:rPr>
            </w:pPr>
          </w:p>
          <w:p w:rsidR="0036608E" w:rsidRPr="00002D38" w:rsidRDefault="0036608E" w:rsidP="0036608E">
            <w:pPr>
              <w:spacing w:before="20" w:after="20"/>
              <w:jc w:val="center"/>
              <w:rPr>
                <w:rFonts w:ascii="Times New Roman" w:hAnsi="Times New Roman" w:cs="Times New Roman"/>
                <w:b/>
                <w:bCs/>
                <w:sz w:val="24"/>
                <w:szCs w:val="24"/>
              </w:rPr>
            </w:pPr>
            <w:r w:rsidRPr="00002D38">
              <w:rPr>
                <w:rFonts w:ascii="Times New Roman" w:hAnsi="Times New Roman" w:cs="Times New Roman"/>
                <w:b/>
                <w:bCs/>
                <w:noProof/>
                <w:sz w:val="24"/>
                <w:szCs w:val="24"/>
                <w:lang w:eastAsia="ru-RU"/>
              </w:rPr>
              <w:drawing>
                <wp:inline distT="0" distB="0" distL="0" distR="0" wp14:anchorId="1DB5052D" wp14:editId="44944BBD">
                  <wp:extent cx="1876425" cy="1543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1543050"/>
                          </a:xfrm>
                          <a:prstGeom prst="rect">
                            <a:avLst/>
                          </a:prstGeom>
                          <a:noFill/>
                          <a:ln>
                            <a:noFill/>
                          </a:ln>
                        </pic:spPr>
                      </pic:pic>
                    </a:graphicData>
                  </a:graphic>
                </wp:inline>
              </w:drawing>
            </w:r>
          </w:p>
          <w:p w:rsidR="0036608E" w:rsidRPr="00002D38" w:rsidRDefault="0036608E" w:rsidP="0036608E">
            <w:pPr>
              <w:spacing w:before="20" w:after="20"/>
              <w:jc w:val="center"/>
              <w:rPr>
                <w:rFonts w:ascii="Times New Roman" w:hAnsi="Times New Roman" w:cs="Times New Roman"/>
                <w:b/>
                <w:bCs/>
                <w:sz w:val="24"/>
                <w:szCs w:val="24"/>
              </w:rPr>
            </w:pPr>
          </w:p>
          <w:p w:rsidR="0036608E" w:rsidRPr="00002D38" w:rsidRDefault="0036608E" w:rsidP="0036608E">
            <w:pPr>
              <w:pStyle w:val="1"/>
              <w:spacing w:before="20" w:after="20"/>
              <w:rPr>
                <w:rFonts w:ascii="Times New Roman" w:hAnsi="Times New Roman"/>
                <w:b/>
                <w:color w:val="auto"/>
                <w:sz w:val="24"/>
                <w:szCs w:val="24"/>
                <w:lang w:val="ru-RU"/>
              </w:rPr>
            </w:pPr>
            <w:r w:rsidRPr="00002D38">
              <w:rPr>
                <w:rFonts w:ascii="Times New Roman" w:hAnsi="Times New Roman"/>
                <w:b/>
                <w:color w:val="auto"/>
                <w:sz w:val="24"/>
                <w:szCs w:val="24"/>
                <w:lang w:val="ru-RU"/>
              </w:rPr>
              <w:t>«Домашняя игротека по развитию речи»</w:t>
            </w:r>
          </w:p>
          <w:p w:rsidR="0036608E" w:rsidRPr="00002D38" w:rsidRDefault="0036608E" w:rsidP="0036608E">
            <w:pPr>
              <w:spacing w:before="20" w:after="20"/>
              <w:rPr>
                <w:rFonts w:ascii="Times New Roman" w:hAnsi="Times New Roman" w:cs="Times New Roman"/>
                <w:sz w:val="24"/>
                <w:szCs w:val="24"/>
              </w:rPr>
            </w:pPr>
          </w:p>
          <w:p w:rsidR="0036608E" w:rsidRPr="00002D38" w:rsidRDefault="0036608E" w:rsidP="0036608E">
            <w:pPr>
              <w:spacing w:before="20" w:after="20"/>
              <w:rPr>
                <w:rFonts w:ascii="Times New Roman" w:hAnsi="Times New Roman" w:cs="Times New Roman"/>
                <w:sz w:val="24"/>
                <w:szCs w:val="24"/>
              </w:rPr>
            </w:pPr>
          </w:p>
          <w:p w:rsidR="0036608E" w:rsidRPr="00002D38" w:rsidRDefault="0036608E" w:rsidP="0036608E">
            <w:pPr>
              <w:spacing w:before="20" w:after="20"/>
              <w:rPr>
                <w:rFonts w:ascii="Times New Roman" w:hAnsi="Times New Roman" w:cs="Times New Roman"/>
                <w:b/>
                <w:sz w:val="24"/>
                <w:szCs w:val="24"/>
              </w:rPr>
            </w:pPr>
          </w:p>
          <w:p w:rsidR="0036608E" w:rsidRPr="00002D38" w:rsidRDefault="0036608E" w:rsidP="0036608E">
            <w:pPr>
              <w:spacing w:before="20" w:after="20"/>
              <w:rPr>
                <w:rFonts w:ascii="Times New Roman" w:hAnsi="Times New Roman" w:cs="Times New Roman"/>
                <w:b/>
                <w:bCs/>
                <w:sz w:val="24"/>
                <w:szCs w:val="24"/>
                <w:lang w:bidi="en-US"/>
              </w:rPr>
            </w:pPr>
          </w:p>
          <w:p w:rsidR="0036608E" w:rsidRPr="00002D38" w:rsidRDefault="0036608E" w:rsidP="0036608E">
            <w:pPr>
              <w:spacing w:before="20" w:after="20"/>
              <w:jc w:val="center"/>
              <w:rPr>
                <w:rFonts w:ascii="Times New Roman" w:hAnsi="Times New Roman" w:cs="Times New Roman"/>
                <w:b/>
                <w:bCs/>
                <w:sz w:val="24"/>
                <w:szCs w:val="24"/>
              </w:rPr>
            </w:pPr>
          </w:p>
          <w:p w:rsidR="0036608E" w:rsidRPr="00002D38" w:rsidRDefault="0036608E" w:rsidP="0036608E">
            <w:pPr>
              <w:widowControl w:val="0"/>
              <w:suppressAutoHyphens/>
              <w:spacing w:before="20" w:after="20"/>
              <w:rPr>
                <w:rFonts w:ascii="Times New Roman" w:eastAsia="Lucida Sans Unicode" w:hAnsi="Times New Roman" w:cs="Times New Roman"/>
                <w:b/>
                <w:bCs/>
                <w:sz w:val="24"/>
                <w:szCs w:val="24"/>
                <w:lang w:bidi="en-US"/>
              </w:rPr>
            </w:pPr>
          </w:p>
        </w:tc>
        <w:tc>
          <w:tcPr>
            <w:tcW w:w="5209" w:type="dxa"/>
            <w:tcBorders>
              <w:top w:val="nil"/>
              <w:left w:val="single" w:sz="2" w:space="0" w:color="000000"/>
              <w:bottom w:val="single" w:sz="2" w:space="0" w:color="000000"/>
              <w:right w:val="nil"/>
            </w:tcBorders>
          </w:tcPr>
          <w:p w:rsidR="0036608E" w:rsidRPr="00002D38" w:rsidRDefault="0036608E" w:rsidP="00002D38">
            <w:pPr>
              <w:spacing w:before="20" w:after="20"/>
              <w:jc w:val="center"/>
              <w:outlineLvl w:val="2"/>
              <w:rPr>
                <w:rFonts w:ascii="Times New Roman" w:eastAsia="Lucida Sans Unicode" w:hAnsi="Times New Roman" w:cs="Times New Roman"/>
                <w:bCs/>
                <w:sz w:val="24"/>
                <w:szCs w:val="24"/>
                <w:lang w:bidi="en-US"/>
              </w:rPr>
            </w:pPr>
            <w:r w:rsidRPr="00002D38">
              <w:rPr>
                <w:rFonts w:ascii="Times New Roman" w:hAnsi="Times New Roman" w:cs="Times New Roman"/>
                <w:b/>
                <w:bCs/>
                <w:i/>
                <w:sz w:val="24"/>
                <w:szCs w:val="24"/>
                <w:lang w:eastAsia="ru-RU"/>
              </w:rPr>
              <w:t>Игры на обогащение словаря</w:t>
            </w:r>
          </w:p>
          <w:p w:rsidR="0036608E" w:rsidRPr="00002D38" w:rsidRDefault="0036608E" w:rsidP="0036608E">
            <w:pPr>
              <w:spacing w:before="20" w:after="20"/>
              <w:outlineLvl w:val="2"/>
              <w:rPr>
                <w:rFonts w:ascii="Times New Roman" w:hAnsi="Times New Roman" w:cs="Times New Roman"/>
                <w:bCs/>
                <w:sz w:val="24"/>
                <w:szCs w:val="24"/>
              </w:rPr>
            </w:pPr>
          </w:p>
          <w:p w:rsidR="0036608E" w:rsidRPr="00002D38" w:rsidRDefault="0036608E" w:rsidP="0036608E">
            <w:pPr>
              <w:spacing w:before="20" w:after="20"/>
              <w:outlineLvl w:val="2"/>
              <w:rPr>
                <w:rFonts w:ascii="Times New Roman" w:hAnsi="Times New Roman" w:cs="Times New Roman"/>
                <w:sz w:val="24"/>
                <w:szCs w:val="24"/>
                <w:lang w:eastAsia="ru-RU"/>
              </w:rPr>
            </w:pPr>
            <w:r w:rsidRPr="00002D38">
              <w:rPr>
                <w:rFonts w:ascii="Times New Roman" w:hAnsi="Times New Roman" w:cs="Times New Roman"/>
                <w:b/>
                <w:bCs/>
                <w:sz w:val="24"/>
                <w:szCs w:val="24"/>
                <w:lang w:eastAsia="ru-RU"/>
              </w:rPr>
              <w:t>«Угощение»</w:t>
            </w:r>
            <w:r w:rsidRPr="00002D38">
              <w:rPr>
                <w:rFonts w:ascii="Times New Roman" w:hAnsi="Times New Roman" w:cs="Times New Roman"/>
                <w:sz w:val="24"/>
                <w:szCs w:val="24"/>
                <w:lang w:eastAsia="ru-RU"/>
              </w:rPr>
              <w:t>:</w:t>
            </w:r>
            <w:r w:rsidRPr="00002D38">
              <w:rPr>
                <w:rFonts w:ascii="Times New Roman" w:hAnsi="Times New Roman" w:cs="Times New Roman"/>
                <w:b/>
                <w:bCs/>
                <w:sz w:val="24"/>
                <w:szCs w:val="24"/>
                <w:lang w:eastAsia="ru-RU"/>
              </w:rPr>
              <w:t xml:space="preserve"> </w:t>
            </w:r>
            <w:r w:rsidRPr="00002D38">
              <w:rPr>
                <w:rFonts w:ascii="Times New Roman" w:hAnsi="Times New Roman" w:cs="Times New Roman"/>
                <w:sz w:val="24"/>
                <w:szCs w:val="24"/>
                <w:lang w:eastAsia="ru-RU"/>
              </w:rPr>
              <w:t>«Давай вспомним вкусные слова и угостим друг друга». Ребенок называет «вкусное» слово и «кладет» Вам на ладошку, затем Вы ему, и так до тех пор, пока все не «съедите». Можно поиграть в «сладкие», «кислые», «соленые», «горькие» слова.</w:t>
            </w:r>
          </w:p>
          <w:p w:rsidR="0036608E" w:rsidRPr="00002D38" w:rsidRDefault="0036608E" w:rsidP="0036608E">
            <w:pPr>
              <w:spacing w:before="20" w:after="20"/>
              <w:outlineLvl w:val="2"/>
              <w:rPr>
                <w:rFonts w:ascii="Times New Roman" w:hAnsi="Times New Roman" w:cs="Times New Roman"/>
                <w:b/>
                <w:bCs/>
                <w:sz w:val="24"/>
                <w:szCs w:val="24"/>
                <w:lang w:eastAsia="ru-RU"/>
              </w:rPr>
            </w:pPr>
          </w:p>
          <w:p w:rsidR="0036608E" w:rsidRPr="00002D38" w:rsidRDefault="0036608E" w:rsidP="0036608E">
            <w:pPr>
              <w:spacing w:before="20" w:after="20"/>
              <w:rPr>
                <w:rFonts w:ascii="Times New Roman" w:hAnsi="Times New Roman" w:cs="Times New Roman"/>
                <w:sz w:val="24"/>
                <w:szCs w:val="24"/>
                <w:lang w:eastAsia="ru-RU"/>
              </w:rPr>
            </w:pPr>
            <w:r w:rsidRPr="00002D38">
              <w:rPr>
                <w:rFonts w:ascii="Times New Roman" w:hAnsi="Times New Roman" w:cs="Times New Roman"/>
                <w:b/>
                <w:bCs/>
                <w:sz w:val="24"/>
                <w:szCs w:val="24"/>
                <w:lang w:eastAsia="ru-RU"/>
              </w:rPr>
              <w:t>«Веселый мяч»</w:t>
            </w:r>
            <w:r w:rsidRPr="00002D38">
              <w:rPr>
                <w:rFonts w:ascii="Times New Roman" w:hAnsi="Times New Roman" w:cs="Times New Roman"/>
                <w:sz w:val="24"/>
                <w:szCs w:val="24"/>
                <w:lang w:eastAsia="ru-RU"/>
              </w:rPr>
              <w:t>: Вы начинаете фразу и кидаете мяч, а ребенок заканчивает её и возвращает Вам мяч</w:t>
            </w:r>
            <w:proofErr w:type="gramStart"/>
            <w:r w:rsidRPr="00002D38">
              <w:rPr>
                <w:rFonts w:ascii="Times New Roman" w:hAnsi="Times New Roman" w:cs="Times New Roman"/>
                <w:sz w:val="24"/>
                <w:szCs w:val="24"/>
                <w:lang w:eastAsia="ru-RU"/>
              </w:rPr>
              <w:t xml:space="preserve"> .</w:t>
            </w:r>
            <w:proofErr w:type="gramEnd"/>
            <w:r w:rsidRPr="00002D38">
              <w:rPr>
                <w:rFonts w:ascii="Times New Roman" w:hAnsi="Times New Roman" w:cs="Times New Roman"/>
                <w:sz w:val="24"/>
                <w:szCs w:val="24"/>
                <w:lang w:eastAsia="ru-RU"/>
              </w:rPr>
              <w:t xml:space="preserve"> Например: петух кукарекает, а воробей … (чирикает). Бабочка летает, а лягушка … (прыгает). У лошади жеребенок, а у коровы … (теленок) и т.д.</w:t>
            </w:r>
          </w:p>
          <w:p w:rsidR="0036608E" w:rsidRPr="00002D38" w:rsidRDefault="0036608E" w:rsidP="0036608E">
            <w:pPr>
              <w:spacing w:before="20" w:after="20"/>
              <w:rPr>
                <w:rFonts w:ascii="Times New Roman" w:hAnsi="Times New Roman" w:cs="Times New Roman"/>
                <w:sz w:val="24"/>
                <w:szCs w:val="24"/>
                <w:lang w:eastAsia="ru-RU"/>
              </w:rPr>
            </w:pPr>
          </w:p>
          <w:p w:rsidR="0036608E" w:rsidRPr="00002D38" w:rsidRDefault="0036608E" w:rsidP="0036608E">
            <w:pPr>
              <w:spacing w:before="20" w:after="20"/>
              <w:rPr>
                <w:rFonts w:ascii="Times New Roman" w:hAnsi="Times New Roman" w:cs="Times New Roman"/>
                <w:sz w:val="24"/>
                <w:szCs w:val="24"/>
                <w:lang w:eastAsia="ru-RU"/>
              </w:rPr>
            </w:pPr>
            <w:r w:rsidRPr="00002D38">
              <w:rPr>
                <w:rFonts w:ascii="Times New Roman" w:hAnsi="Times New Roman" w:cs="Times New Roman"/>
                <w:b/>
                <w:bCs/>
                <w:sz w:val="24"/>
                <w:szCs w:val="24"/>
                <w:lang w:eastAsia="ru-RU"/>
              </w:rPr>
              <w:t>«Находка»</w:t>
            </w:r>
            <w:r w:rsidRPr="00002D38">
              <w:rPr>
                <w:rFonts w:ascii="Times New Roman" w:hAnsi="Times New Roman" w:cs="Times New Roman"/>
                <w:sz w:val="24"/>
                <w:szCs w:val="24"/>
                <w:lang w:eastAsia="ru-RU"/>
              </w:rPr>
              <w:t>: Какие слова можно вынуть из борща? Винегрета? Кухонного шкафа? Плиты? и пр.</w:t>
            </w:r>
          </w:p>
          <w:p w:rsidR="0036608E" w:rsidRPr="00002D38" w:rsidRDefault="0036608E" w:rsidP="0036608E">
            <w:pPr>
              <w:spacing w:before="20" w:after="20"/>
              <w:rPr>
                <w:rFonts w:ascii="Times New Roman" w:hAnsi="Times New Roman" w:cs="Times New Roman"/>
                <w:sz w:val="24"/>
                <w:szCs w:val="24"/>
                <w:lang w:eastAsia="ru-RU"/>
              </w:rPr>
            </w:pPr>
          </w:p>
          <w:p w:rsidR="0036608E" w:rsidRPr="00002D38" w:rsidRDefault="0036608E" w:rsidP="0036608E">
            <w:pPr>
              <w:autoSpaceDE w:val="0"/>
              <w:autoSpaceDN w:val="0"/>
              <w:adjustRightInd w:val="0"/>
              <w:spacing w:before="20" w:after="20"/>
              <w:jc w:val="both"/>
              <w:rPr>
                <w:rFonts w:ascii="Times New Roman" w:hAnsi="Times New Roman" w:cs="Times New Roman"/>
                <w:color w:val="000000"/>
                <w:sz w:val="24"/>
                <w:szCs w:val="24"/>
              </w:rPr>
            </w:pPr>
            <w:proofErr w:type="gramStart"/>
            <w:r w:rsidRPr="00002D38">
              <w:rPr>
                <w:rFonts w:ascii="Times New Roman" w:hAnsi="Times New Roman" w:cs="Times New Roman"/>
                <w:b/>
                <w:sz w:val="24"/>
                <w:szCs w:val="24"/>
              </w:rPr>
              <w:t xml:space="preserve">«Опиши»: </w:t>
            </w:r>
            <w:r w:rsidRPr="00002D38">
              <w:rPr>
                <w:rFonts w:ascii="Times New Roman" w:hAnsi="Times New Roman" w:cs="Times New Roman"/>
                <w:sz w:val="24"/>
                <w:szCs w:val="24"/>
              </w:rPr>
              <w:t>предложить ребенку составить описательную загадку о любом предмете по темам «Овощи», «Фрукты», «Животные (домашние; дикие)» и т.д.</w:t>
            </w:r>
            <w:proofErr w:type="gramEnd"/>
          </w:p>
          <w:p w:rsidR="0036608E" w:rsidRPr="00002D38" w:rsidRDefault="0036608E" w:rsidP="0036608E">
            <w:pPr>
              <w:widowControl w:val="0"/>
              <w:suppressAutoHyphens/>
              <w:spacing w:before="20" w:after="20"/>
              <w:jc w:val="both"/>
              <w:rPr>
                <w:rFonts w:ascii="Times New Roman" w:eastAsia="Lucida Sans Unicode" w:hAnsi="Times New Roman" w:cs="Times New Roman"/>
                <w:bCs/>
                <w:sz w:val="24"/>
                <w:szCs w:val="24"/>
                <w:lang w:bidi="en-US"/>
              </w:rPr>
            </w:pPr>
            <w:r w:rsidRPr="00002D38">
              <w:rPr>
                <w:rFonts w:ascii="Times New Roman" w:hAnsi="Times New Roman" w:cs="Times New Roman"/>
                <w:bCs/>
                <w:sz w:val="24"/>
                <w:szCs w:val="24"/>
              </w:rPr>
              <w:tab/>
            </w:r>
          </w:p>
        </w:tc>
        <w:tc>
          <w:tcPr>
            <w:tcW w:w="5244" w:type="dxa"/>
            <w:tcBorders>
              <w:top w:val="nil"/>
              <w:left w:val="single" w:sz="2" w:space="0" w:color="000000"/>
              <w:bottom w:val="single" w:sz="2" w:space="0" w:color="000000"/>
              <w:right w:val="single" w:sz="2" w:space="0" w:color="000000"/>
            </w:tcBorders>
          </w:tcPr>
          <w:p w:rsidR="0036608E" w:rsidRPr="00002D38" w:rsidRDefault="0036608E" w:rsidP="00002D38">
            <w:pPr>
              <w:spacing w:before="20" w:after="20"/>
              <w:jc w:val="center"/>
              <w:outlineLvl w:val="2"/>
              <w:rPr>
                <w:rFonts w:ascii="Times New Roman" w:eastAsia="Lucida Sans Unicode" w:hAnsi="Times New Roman" w:cs="Times New Roman"/>
                <w:sz w:val="24"/>
                <w:szCs w:val="24"/>
                <w:lang w:bidi="en-US"/>
              </w:rPr>
            </w:pPr>
            <w:r w:rsidRPr="00002D38">
              <w:rPr>
                <w:rFonts w:ascii="Times New Roman" w:hAnsi="Times New Roman" w:cs="Times New Roman"/>
                <w:b/>
                <w:bCs/>
                <w:i/>
                <w:sz w:val="24"/>
                <w:szCs w:val="24"/>
                <w:lang w:eastAsia="ru-RU"/>
              </w:rPr>
              <w:t>Игры на развитие грамматического строя речи</w:t>
            </w:r>
          </w:p>
          <w:p w:rsidR="0036608E" w:rsidRPr="00002D38" w:rsidRDefault="0036608E" w:rsidP="0036608E">
            <w:pPr>
              <w:spacing w:before="20" w:after="20"/>
              <w:outlineLvl w:val="2"/>
              <w:rPr>
                <w:rFonts w:ascii="Times New Roman" w:hAnsi="Times New Roman" w:cs="Times New Roman"/>
                <w:b/>
                <w:bCs/>
                <w:i/>
                <w:sz w:val="24"/>
                <w:szCs w:val="24"/>
                <w:lang w:eastAsia="ru-RU"/>
              </w:rPr>
            </w:pPr>
          </w:p>
          <w:p w:rsidR="0036608E" w:rsidRPr="00002D38" w:rsidRDefault="0036608E" w:rsidP="0036608E">
            <w:pPr>
              <w:spacing w:before="20" w:after="20"/>
              <w:outlineLvl w:val="2"/>
              <w:rPr>
                <w:rFonts w:ascii="Times New Roman" w:hAnsi="Times New Roman" w:cs="Times New Roman"/>
                <w:b/>
                <w:bCs/>
                <w:sz w:val="24"/>
                <w:szCs w:val="24"/>
                <w:lang w:eastAsia="ru-RU"/>
              </w:rPr>
            </w:pPr>
            <w:r w:rsidRPr="00002D38">
              <w:rPr>
                <w:rFonts w:ascii="Times New Roman" w:hAnsi="Times New Roman" w:cs="Times New Roman"/>
                <w:b/>
                <w:bCs/>
                <w:sz w:val="24"/>
                <w:szCs w:val="24"/>
                <w:lang w:eastAsia="ru-RU"/>
              </w:rPr>
              <w:t>«Скажи какой, какая, какое»</w:t>
            </w:r>
            <w:r w:rsidRPr="00002D38">
              <w:rPr>
                <w:rFonts w:ascii="Times New Roman" w:hAnsi="Times New Roman" w:cs="Times New Roman"/>
                <w:sz w:val="24"/>
                <w:szCs w:val="24"/>
                <w:lang w:eastAsia="ru-RU"/>
              </w:rPr>
              <w:t xml:space="preserve">: </w:t>
            </w:r>
            <w:proofErr w:type="gramStart"/>
            <w:r w:rsidRPr="00002D38">
              <w:rPr>
                <w:rFonts w:ascii="Times New Roman" w:hAnsi="Times New Roman" w:cs="Times New Roman"/>
                <w:sz w:val="24"/>
                <w:szCs w:val="24"/>
                <w:lang w:eastAsia="ru-RU"/>
              </w:rPr>
              <w:t>Из яблок сок … (яблочный); из груш … (грушевый); из слив … (сливовый); из вишни … (вишневый); из моркови, лимона, апельсина и т.п.</w:t>
            </w:r>
            <w:proofErr w:type="gramEnd"/>
            <w:r w:rsidRPr="00002D38">
              <w:rPr>
                <w:rFonts w:ascii="Times New Roman" w:hAnsi="Times New Roman" w:cs="Times New Roman"/>
                <w:sz w:val="24"/>
                <w:szCs w:val="24"/>
                <w:lang w:eastAsia="ru-RU"/>
              </w:rPr>
              <w:t xml:space="preserve"> Справились? А теперь наоборот: апельсиновый сок из чего? И т.д. </w:t>
            </w:r>
          </w:p>
          <w:p w:rsidR="0036608E" w:rsidRPr="00002D38" w:rsidRDefault="0036608E" w:rsidP="0036608E">
            <w:pPr>
              <w:autoSpaceDE w:val="0"/>
              <w:autoSpaceDN w:val="0"/>
              <w:adjustRightInd w:val="0"/>
              <w:spacing w:before="20" w:after="20"/>
              <w:jc w:val="both"/>
              <w:rPr>
                <w:rFonts w:ascii="Times New Roman" w:hAnsi="Times New Roman" w:cs="Times New Roman"/>
                <w:b/>
                <w:bCs/>
                <w:sz w:val="24"/>
                <w:szCs w:val="24"/>
                <w:lang w:eastAsia="ru-RU"/>
              </w:rPr>
            </w:pPr>
          </w:p>
          <w:p w:rsidR="0036608E" w:rsidRPr="00002D38" w:rsidRDefault="0036608E" w:rsidP="0036608E">
            <w:pPr>
              <w:autoSpaceDE w:val="0"/>
              <w:autoSpaceDN w:val="0"/>
              <w:adjustRightInd w:val="0"/>
              <w:spacing w:before="20" w:after="20"/>
              <w:rPr>
                <w:rFonts w:ascii="Times New Roman" w:hAnsi="Times New Roman" w:cs="Times New Roman"/>
                <w:color w:val="000000"/>
                <w:sz w:val="24"/>
                <w:szCs w:val="24"/>
              </w:rPr>
            </w:pPr>
            <w:r w:rsidRPr="00002D38">
              <w:rPr>
                <w:rFonts w:ascii="Times New Roman" w:hAnsi="Times New Roman" w:cs="Times New Roman"/>
                <w:b/>
                <w:bCs/>
                <w:sz w:val="24"/>
                <w:szCs w:val="24"/>
                <w:lang w:eastAsia="ru-RU"/>
              </w:rPr>
              <w:t xml:space="preserve">«Самый внимательный»: </w:t>
            </w:r>
            <w:r w:rsidRPr="00002D38">
              <w:rPr>
                <w:rFonts w:ascii="Times New Roman" w:hAnsi="Times New Roman" w:cs="Times New Roman"/>
                <w:bCs/>
                <w:sz w:val="24"/>
                <w:szCs w:val="24"/>
              </w:rPr>
              <w:t xml:space="preserve">Предложить поочередно </w:t>
            </w:r>
            <w:r w:rsidRPr="00002D38">
              <w:rPr>
                <w:rFonts w:ascii="Times New Roman" w:hAnsi="Times New Roman" w:cs="Times New Roman"/>
                <w:sz w:val="24"/>
                <w:szCs w:val="24"/>
              </w:rPr>
              <w:t>называть и описывать предметы только прилагательными (большой, синий, яркий, пушистый и т.д.), которые ребенок видит на прогулке, по дороге в детский сад или домой. Выигрывает тот, кто больше предметов заметит и подберет больше описательных прилагательных.</w:t>
            </w:r>
          </w:p>
          <w:p w:rsidR="0036608E" w:rsidRPr="00002D38" w:rsidRDefault="0036608E" w:rsidP="0036608E">
            <w:pPr>
              <w:autoSpaceDE w:val="0"/>
              <w:autoSpaceDN w:val="0"/>
              <w:adjustRightInd w:val="0"/>
              <w:spacing w:before="20" w:after="20"/>
              <w:rPr>
                <w:rFonts w:ascii="Times New Roman" w:hAnsi="Times New Roman" w:cs="Times New Roman"/>
                <w:sz w:val="24"/>
                <w:szCs w:val="24"/>
              </w:rPr>
            </w:pPr>
          </w:p>
          <w:p w:rsidR="0036608E" w:rsidRPr="00002D38" w:rsidRDefault="0036608E" w:rsidP="0036608E">
            <w:pPr>
              <w:spacing w:before="20" w:after="20"/>
              <w:rPr>
                <w:rFonts w:ascii="Times New Roman" w:hAnsi="Times New Roman" w:cs="Times New Roman"/>
                <w:sz w:val="24"/>
                <w:szCs w:val="24"/>
                <w:lang w:eastAsia="ru-RU"/>
              </w:rPr>
            </w:pPr>
            <w:proofErr w:type="gramStart"/>
            <w:r w:rsidRPr="00002D38">
              <w:rPr>
                <w:rFonts w:ascii="Times New Roman" w:hAnsi="Times New Roman" w:cs="Times New Roman"/>
                <w:b/>
                <w:bCs/>
                <w:sz w:val="24"/>
                <w:szCs w:val="24"/>
                <w:lang w:eastAsia="ru-RU"/>
              </w:rPr>
              <w:t>«Упрямые слова»</w:t>
            </w:r>
            <w:r w:rsidRPr="00002D38">
              <w:rPr>
                <w:rFonts w:ascii="Times New Roman" w:hAnsi="Times New Roman" w:cs="Times New Roman"/>
                <w:sz w:val="24"/>
                <w:szCs w:val="24"/>
                <w:lang w:eastAsia="ru-RU"/>
              </w:rPr>
              <w:t xml:space="preserve"> Расскажите ребенку, что есть на свете упрямые» слова, которые никогда не изменяются (кофе, платье, какао, кино, пианино, метро).</w:t>
            </w:r>
            <w:proofErr w:type="gramEnd"/>
            <w:r w:rsidRPr="00002D38">
              <w:rPr>
                <w:rFonts w:ascii="Times New Roman" w:hAnsi="Times New Roman" w:cs="Times New Roman"/>
                <w:sz w:val="24"/>
                <w:szCs w:val="24"/>
                <w:lang w:eastAsia="ru-RU"/>
              </w:rPr>
              <w:t xml:space="preserve"> «Я надеваю пальто. На вешалке висит пальто. Я гуляю в пальто. Сегодня тепло, и все надели пальто и т. п.». задавайте вопросы ребенку и следите, чтобы он не изменял слова в предложениях-ответах.</w:t>
            </w:r>
          </w:p>
        </w:tc>
      </w:tr>
    </w:tbl>
    <w:p w:rsidR="00F45CD1" w:rsidRPr="00002D38" w:rsidRDefault="00F45CD1" w:rsidP="0036608E">
      <w:pPr>
        <w:spacing w:before="20" w:after="20"/>
        <w:rPr>
          <w:rFonts w:ascii="Times New Roman" w:hAnsi="Times New Roman" w:cs="Times New Roman"/>
          <w:sz w:val="24"/>
          <w:szCs w:val="24"/>
        </w:rPr>
      </w:pPr>
    </w:p>
    <w:tbl>
      <w:tblPr>
        <w:tblW w:w="0" w:type="auto"/>
        <w:tblInd w:w="-512" w:type="dxa"/>
        <w:tblLayout w:type="fixed"/>
        <w:tblCellMar>
          <w:top w:w="55" w:type="dxa"/>
          <w:left w:w="55" w:type="dxa"/>
          <w:bottom w:w="55" w:type="dxa"/>
          <w:right w:w="55" w:type="dxa"/>
        </w:tblCellMar>
        <w:tblLook w:val="04A0" w:firstRow="1" w:lastRow="0" w:firstColumn="1" w:lastColumn="0" w:noHBand="0" w:noVBand="1"/>
      </w:tblPr>
      <w:tblGrid>
        <w:gridCol w:w="5423"/>
        <w:gridCol w:w="5209"/>
        <w:gridCol w:w="5244"/>
      </w:tblGrid>
      <w:tr w:rsidR="00002D38" w:rsidRPr="00002D38" w:rsidTr="00006682">
        <w:tc>
          <w:tcPr>
            <w:tcW w:w="5423" w:type="dxa"/>
            <w:tcBorders>
              <w:top w:val="nil"/>
              <w:left w:val="single" w:sz="2" w:space="0" w:color="000000"/>
              <w:bottom w:val="single" w:sz="2" w:space="0" w:color="000000"/>
              <w:right w:val="nil"/>
            </w:tcBorders>
          </w:tcPr>
          <w:p w:rsidR="00002D38" w:rsidRPr="00002D38" w:rsidRDefault="00002D38" w:rsidP="00002D38">
            <w:pPr>
              <w:spacing w:before="20" w:after="20"/>
              <w:jc w:val="center"/>
              <w:outlineLvl w:val="2"/>
              <w:rPr>
                <w:rFonts w:ascii="Times New Roman" w:eastAsia="Lucida Sans Unicode" w:hAnsi="Times New Roman" w:cs="Times New Roman"/>
                <w:bCs/>
                <w:sz w:val="24"/>
                <w:szCs w:val="24"/>
                <w:lang w:bidi="en-US"/>
              </w:rPr>
            </w:pPr>
            <w:r w:rsidRPr="00002D38">
              <w:rPr>
                <w:rFonts w:ascii="Times New Roman" w:hAnsi="Times New Roman" w:cs="Times New Roman"/>
                <w:b/>
                <w:bCs/>
                <w:i/>
                <w:sz w:val="24"/>
                <w:szCs w:val="24"/>
                <w:lang w:eastAsia="ru-RU"/>
              </w:rPr>
              <w:lastRenderedPageBreak/>
              <w:t>Артикуляционная гимнастика</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b/>
                <w:bCs/>
                <w:sz w:val="24"/>
                <w:szCs w:val="24"/>
                <w:lang w:eastAsia="ru-RU"/>
              </w:rPr>
              <w:t>«ЧИСТИМ ЗУБКИ»</w:t>
            </w:r>
          </w:p>
          <w:p w:rsidR="00002D38" w:rsidRPr="00002D38" w:rsidRDefault="00002D38" w:rsidP="00002D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улыбнуться, открыть рот</w:t>
            </w:r>
          </w:p>
          <w:p w:rsidR="00002D38" w:rsidRPr="00002D38" w:rsidRDefault="00002D38" w:rsidP="00002D38">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кончиком языка с внутренней стороны «почистить» поочередно нижние и верхние зубки</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br/>
            </w:r>
            <w:r w:rsidRPr="00002D38">
              <w:rPr>
                <w:rFonts w:ascii="Times New Roman" w:eastAsia="Times New Roman" w:hAnsi="Times New Roman" w:cs="Times New Roman"/>
                <w:b/>
                <w:bCs/>
                <w:sz w:val="24"/>
                <w:szCs w:val="24"/>
                <w:lang w:eastAsia="ru-RU"/>
              </w:rPr>
              <w:t>«МЕСИМ ТЕСТО»</w:t>
            </w:r>
          </w:p>
          <w:p w:rsidR="00002D38" w:rsidRPr="00002D38" w:rsidRDefault="00002D38" w:rsidP="00002D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улыбнуться</w:t>
            </w:r>
          </w:p>
          <w:p w:rsidR="00002D38" w:rsidRPr="00002D38" w:rsidRDefault="00002D38" w:rsidP="00002D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пошлепать языком между губами - «</w:t>
            </w:r>
            <w:proofErr w:type="spellStart"/>
            <w:r w:rsidRPr="00002D38">
              <w:rPr>
                <w:rFonts w:ascii="Times New Roman" w:eastAsia="Times New Roman" w:hAnsi="Times New Roman" w:cs="Times New Roman"/>
                <w:sz w:val="24"/>
                <w:szCs w:val="24"/>
                <w:lang w:eastAsia="ru-RU"/>
              </w:rPr>
              <w:t>пя-пя-пя-пя-пя</w:t>
            </w:r>
            <w:proofErr w:type="spellEnd"/>
            <w:r w:rsidRPr="00002D38">
              <w:rPr>
                <w:rFonts w:ascii="Times New Roman" w:eastAsia="Times New Roman" w:hAnsi="Times New Roman" w:cs="Times New Roman"/>
                <w:sz w:val="24"/>
                <w:szCs w:val="24"/>
                <w:lang w:eastAsia="ru-RU"/>
              </w:rPr>
              <w:t>...»</w:t>
            </w:r>
          </w:p>
          <w:p w:rsidR="00002D38" w:rsidRPr="00002D38" w:rsidRDefault="00002D38" w:rsidP="00002D38">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покусать кончик языка зубками (чередовать эти два движения)</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br/>
            </w:r>
            <w:r w:rsidRPr="00002D38">
              <w:rPr>
                <w:rFonts w:ascii="Times New Roman" w:eastAsia="Times New Roman" w:hAnsi="Times New Roman" w:cs="Times New Roman"/>
                <w:b/>
                <w:bCs/>
                <w:sz w:val="24"/>
                <w:szCs w:val="24"/>
                <w:lang w:eastAsia="ru-RU"/>
              </w:rPr>
              <w:t>«ЧАШЕЧКА»</w:t>
            </w:r>
          </w:p>
          <w:p w:rsidR="00002D38" w:rsidRPr="00002D38" w:rsidRDefault="00002D38" w:rsidP="00002D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улыбнуться</w:t>
            </w:r>
          </w:p>
          <w:p w:rsidR="00002D38" w:rsidRPr="00002D38" w:rsidRDefault="00002D38" w:rsidP="00002D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широко открыть рот</w:t>
            </w:r>
          </w:p>
          <w:p w:rsidR="00002D38" w:rsidRPr="00002D38" w:rsidRDefault="00002D38" w:rsidP="00002D38">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высунуть широкий язык и придать ему форму «чашечки» (т. е. слегка приподнять кончик языка)</w:t>
            </w:r>
          </w:p>
          <w:p w:rsidR="00002D38" w:rsidRPr="00002D38" w:rsidRDefault="00002D38" w:rsidP="00006682">
            <w:pPr>
              <w:spacing w:before="20" w:after="20"/>
              <w:rPr>
                <w:rFonts w:ascii="Times New Roman" w:hAnsi="Times New Roman" w:cs="Times New Roman"/>
                <w:sz w:val="24"/>
                <w:szCs w:val="24"/>
              </w:rPr>
            </w:pPr>
          </w:p>
          <w:p w:rsidR="00002D38" w:rsidRPr="00002D38" w:rsidRDefault="00002D38" w:rsidP="00006682">
            <w:pPr>
              <w:spacing w:before="20" w:after="20"/>
              <w:rPr>
                <w:rFonts w:ascii="Times New Roman" w:hAnsi="Times New Roman" w:cs="Times New Roman"/>
                <w:sz w:val="24"/>
                <w:szCs w:val="24"/>
              </w:rPr>
            </w:pPr>
          </w:p>
          <w:p w:rsidR="00002D38" w:rsidRPr="00002D38" w:rsidRDefault="00002D38" w:rsidP="00006682">
            <w:pPr>
              <w:spacing w:before="20" w:after="20"/>
              <w:rPr>
                <w:rFonts w:ascii="Times New Roman" w:hAnsi="Times New Roman" w:cs="Times New Roman"/>
                <w:b/>
                <w:sz w:val="24"/>
                <w:szCs w:val="24"/>
              </w:rPr>
            </w:pPr>
          </w:p>
          <w:p w:rsidR="00002D38" w:rsidRPr="00002D38" w:rsidRDefault="00002D38" w:rsidP="00006682">
            <w:pPr>
              <w:widowControl w:val="0"/>
              <w:suppressAutoHyphens/>
              <w:spacing w:before="20" w:after="20"/>
              <w:rPr>
                <w:rFonts w:ascii="Times New Roman" w:eastAsia="Lucida Sans Unicode" w:hAnsi="Times New Roman" w:cs="Times New Roman"/>
                <w:b/>
                <w:bCs/>
                <w:sz w:val="24"/>
                <w:szCs w:val="24"/>
                <w:lang w:bidi="en-US"/>
              </w:rPr>
            </w:pPr>
          </w:p>
        </w:tc>
        <w:tc>
          <w:tcPr>
            <w:tcW w:w="5209" w:type="dxa"/>
            <w:tcBorders>
              <w:top w:val="nil"/>
              <w:left w:val="single" w:sz="2" w:space="0" w:color="000000"/>
              <w:bottom w:val="single" w:sz="2" w:space="0" w:color="000000"/>
              <w:right w:val="nil"/>
            </w:tcBorders>
          </w:tcPr>
          <w:p w:rsidR="00002D38" w:rsidRPr="00002D38" w:rsidRDefault="00002D38" w:rsidP="00002D38">
            <w:pPr>
              <w:pStyle w:val="a7"/>
            </w:pPr>
            <w:r w:rsidRPr="00002D38">
              <w:rPr>
                <w:b/>
                <w:bCs/>
              </w:rPr>
              <w:t>«ДУДОЧКА»</w:t>
            </w:r>
          </w:p>
          <w:p w:rsidR="00002D38" w:rsidRPr="00002D38" w:rsidRDefault="00002D38" w:rsidP="00002D38">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с напряжением вытянуть вперед губы (зубы сомкнуты)</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br/>
            </w:r>
            <w:r w:rsidRPr="00002D38">
              <w:rPr>
                <w:rFonts w:ascii="Times New Roman" w:eastAsia="Times New Roman" w:hAnsi="Times New Roman" w:cs="Times New Roman"/>
                <w:b/>
                <w:bCs/>
                <w:sz w:val="24"/>
                <w:szCs w:val="24"/>
                <w:lang w:eastAsia="ru-RU"/>
              </w:rPr>
              <w:t>«ЗАБОРЧИК»</w:t>
            </w:r>
          </w:p>
          <w:p w:rsidR="00002D38" w:rsidRPr="00002D38" w:rsidRDefault="00002D38" w:rsidP="00002D38">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улыбнуться, с напряжением обнажив сомкнутые зубы</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br/>
            </w:r>
            <w:r w:rsidRPr="00002D38">
              <w:rPr>
                <w:rFonts w:ascii="Times New Roman" w:eastAsia="Times New Roman" w:hAnsi="Times New Roman" w:cs="Times New Roman"/>
                <w:b/>
                <w:bCs/>
                <w:sz w:val="24"/>
                <w:szCs w:val="24"/>
                <w:lang w:eastAsia="ru-RU"/>
              </w:rPr>
              <w:t>«МАЛЯР»</w:t>
            </w:r>
          </w:p>
          <w:p w:rsidR="00002D38" w:rsidRPr="00002D38" w:rsidRDefault="00002D38" w:rsidP="00002D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губы в улыбке</w:t>
            </w:r>
          </w:p>
          <w:p w:rsidR="00002D38" w:rsidRPr="00002D38" w:rsidRDefault="00002D38" w:rsidP="00002D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приоткрыть рот</w:t>
            </w:r>
          </w:p>
          <w:p w:rsidR="00002D38" w:rsidRPr="00002D38" w:rsidRDefault="00002D38" w:rsidP="00002D38">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кончиком языка погладить («покрасить») нёбо</w:t>
            </w:r>
          </w:p>
          <w:p w:rsidR="00002D38" w:rsidRPr="00002D38" w:rsidRDefault="00002D38" w:rsidP="00002D38">
            <w:p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br/>
            </w:r>
            <w:r w:rsidRPr="00002D38">
              <w:rPr>
                <w:rFonts w:ascii="Times New Roman" w:eastAsia="Times New Roman" w:hAnsi="Times New Roman" w:cs="Times New Roman"/>
                <w:b/>
                <w:bCs/>
                <w:sz w:val="24"/>
                <w:szCs w:val="24"/>
                <w:lang w:eastAsia="ru-RU"/>
              </w:rPr>
              <w:t>«ГРИБОЧЕК»</w:t>
            </w:r>
          </w:p>
          <w:p w:rsidR="00002D38" w:rsidRPr="00002D38" w:rsidRDefault="00002D38" w:rsidP="00002D3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улыбнуться</w:t>
            </w:r>
          </w:p>
          <w:p w:rsidR="00002D38" w:rsidRPr="00002D38" w:rsidRDefault="00002D38" w:rsidP="00002D3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поцокать языком, будто едешь на лошадке</w:t>
            </w:r>
          </w:p>
          <w:p w:rsidR="00002D38" w:rsidRPr="00002D38" w:rsidRDefault="00002D38" w:rsidP="00002D38">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002D38">
              <w:rPr>
                <w:rFonts w:ascii="Times New Roman" w:eastAsia="Times New Roman" w:hAnsi="Times New Roman" w:cs="Times New Roman"/>
                <w:sz w:val="24"/>
                <w:szCs w:val="24"/>
                <w:lang w:eastAsia="ru-RU"/>
              </w:rPr>
              <w:t>присосать широкий язык к нёбу</w:t>
            </w:r>
            <w:r w:rsidRPr="00002D38">
              <w:rPr>
                <w:rFonts w:ascii="Times New Roman" w:hAnsi="Times New Roman" w:cs="Times New Roman"/>
                <w:bCs/>
                <w:sz w:val="24"/>
                <w:szCs w:val="24"/>
              </w:rPr>
              <w:tab/>
            </w:r>
          </w:p>
        </w:tc>
        <w:tc>
          <w:tcPr>
            <w:tcW w:w="5244" w:type="dxa"/>
            <w:tcBorders>
              <w:top w:val="nil"/>
              <w:left w:val="single" w:sz="2" w:space="0" w:color="000000"/>
              <w:bottom w:val="single" w:sz="2" w:space="0" w:color="000000"/>
              <w:right w:val="single" w:sz="2" w:space="0" w:color="000000"/>
            </w:tcBorders>
          </w:tcPr>
          <w:p w:rsidR="00002D38" w:rsidRPr="00002D38" w:rsidRDefault="00002D38" w:rsidP="00002D38">
            <w:pPr>
              <w:spacing w:before="20" w:after="20"/>
              <w:jc w:val="center"/>
              <w:outlineLvl w:val="2"/>
              <w:rPr>
                <w:rFonts w:ascii="Times New Roman" w:eastAsia="Lucida Sans Unicode" w:hAnsi="Times New Roman" w:cs="Times New Roman"/>
                <w:bCs/>
                <w:sz w:val="24"/>
                <w:szCs w:val="24"/>
                <w:lang w:bidi="en-US"/>
              </w:rPr>
            </w:pPr>
            <w:r w:rsidRPr="00002D38">
              <w:rPr>
                <w:rFonts w:ascii="Times New Roman" w:hAnsi="Times New Roman" w:cs="Times New Roman"/>
                <w:sz w:val="24"/>
                <w:szCs w:val="24"/>
              </w:rPr>
              <w:t xml:space="preserve"> </w:t>
            </w:r>
            <w:r w:rsidRPr="00002D38">
              <w:rPr>
                <w:rFonts w:ascii="Times New Roman" w:hAnsi="Times New Roman" w:cs="Times New Roman"/>
                <w:b/>
                <w:bCs/>
                <w:i/>
                <w:sz w:val="24"/>
                <w:szCs w:val="24"/>
                <w:lang w:eastAsia="ru-RU"/>
              </w:rPr>
              <w:t>Сенсорное развитие</w:t>
            </w:r>
          </w:p>
          <w:p w:rsidR="00002D38" w:rsidRPr="00002D38" w:rsidRDefault="00002D38" w:rsidP="00002D38">
            <w:pPr>
              <w:jc w:val="both"/>
              <w:rPr>
                <w:rFonts w:ascii="Times New Roman" w:hAnsi="Times New Roman" w:cs="Times New Roman"/>
                <w:sz w:val="24"/>
                <w:szCs w:val="24"/>
              </w:rPr>
            </w:pPr>
            <w:r w:rsidRPr="00002D38">
              <w:rPr>
                <w:rFonts w:ascii="Times New Roman" w:hAnsi="Times New Roman" w:cs="Times New Roman"/>
                <w:sz w:val="24"/>
                <w:szCs w:val="24"/>
              </w:rPr>
              <w:t xml:space="preserve">- </w:t>
            </w:r>
            <w:r>
              <w:rPr>
                <w:rFonts w:ascii="Times New Roman" w:hAnsi="Times New Roman" w:cs="Times New Roman"/>
                <w:sz w:val="24"/>
                <w:szCs w:val="24"/>
              </w:rPr>
              <w:t>На поднос любой формы насыпьте т</w:t>
            </w:r>
            <w:r w:rsidRPr="00002D38">
              <w:rPr>
                <w:rFonts w:ascii="Times New Roman" w:hAnsi="Times New Roman" w:cs="Times New Roman"/>
                <w:sz w:val="24"/>
                <w:szCs w:val="24"/>
              </w:rPr>
              <w:t xml:space="preserve">онким равномерным слоем </w:t>
            </w:r>
            <w:r w:rsidR="00494E48">
              <w:rPr>
                <w:rFonts w:ascii="Times New Roman" w:hAnsi="Times New Roman" w:cs="Times New Roman"/>
                <w:sz w:val="24"/>
                <w:szCs w:val="24"/>
              </w:rPr>
              <w:t>манную крупу.</w:t>
            </w:r>
            <w:r w:rsidRPr="00002D38">
              <w:rPr>
                <w:rFonts w:ascii="Times New Roman" w:hAnsi="Times New Roman" w:cs="Times New Roman"/>
                <w:sz w:val="24"/>
                <w:szCs w:val="24"/>
              </w:rPr>
              <w:t xml:space="preserve"> Позвольте малышу самому нарисовать несколько хаотических линий. Затем попробуйте вместе нарисовать какие-нибудь предметы (забор, </w:t>
            </w:r>
            <w:r>
              <w:rPr>
                <w:rFonts w:ascii="Times New Roman" w:hAnsi="Times New Roman" w:cs="Times New Roman"/>
                <w:sz w:val="24"/>
                <w:szCs w:val="24"/>
              </w:rPr>
              <w:t xml:space="preserve">дождик, волны), буквы и т.д. </w:t>
            </w:r>
          </w:p>
          <w:p w:rsidR="00002D38" w:rsidRPr="00002D38" w:rsidRDefault="00002D38" w:rsidP="00494E48">
            <w:pPr>
              <w:jc w:val="both"/>
              <w:rPr>
                <w:rFonts w:ascii="Times New Roman" w:hAnsi="Times New Roman" w:cs="Times New Roman"/>
                <w:sz w:val="24"/>
                <w:szCs w:val="24"/>
              </w:rPr>
            </w:pPr>
            <w:r w:rsidRPr="00002D38">
              <w:rPr>
                <w:rFonts w:ascii="Times New Roman" w:hAnsi="Times New Roman" w:cs="Times New Roman"/>
                <w:sz w:val="24"/>
                <w:szCs w:val="24"/>
              </w:rPr>
              <w:t xml:space="preserve">- Подберите пуговицы разного цвета и размера. Сначала выложите рисунок сами, затем попросите ребенка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w:t>
            </w:r>
            <w:r w:rsidR="00494E48">
              <w:rPr>
                <w:rFonts w:ascii="Times New Roman" w:hAnsi="Times New Roman" w:cs="Times New Roman"/>
                <w:sz w:val="24"/>
                <w:szCs w:val="24"/>
              </w:rPr>
              <w:t xml:space="preserve">бабочку, цветы, </w:t>
            </w:r>
            <w:r w:rsidRPr="00002D38">
              <w:rPr>
                <w:rFonts w:ascii="Times New Roman" w:hAnsi="Times New Roman" w:cs="Times New Roman"/>
                <w:sz w:val="24"/>
                <w:szCs w:val="24"/>
              </w:rPr>
              <w:t>бусы и т.д.</w:t>
            </w:r>
            <w:r w:rsidRPr="00002D38">
              <w:rPr>
                <w:rFonts w:ascii="Times New Roman" w:hAnsi="Times New Roman" w:cs="Times New Roman"/>
                <w:sz w:val="24"/>
                <w:szCs w:val="24"/>
              </w:rPr>
              <w:br/>
              <w:t>- Насыпаем в кружку сухой горох. Ребенок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Четверостишия подбираются любые.</w:t>
            </w:r>
          </w:p>
          <w:p w:rsidR="00002D38" w:rsidRPr="00494E48" w:rsidRDefault="00002D38" w:rsidP="00494E4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494E48">
              <w:rPr>
                <w:rFonts w:ascii="Times New Roman" w:hAnsi="Times New Roman" w:cs="Times New Roman"/>
                <w:b/>
                <w:sz w:val="24"/>
                <w:szCs w:val="24"/>
              </w:rPr>
              <w:t>УСПЕХОВ!</w:t>
            </w:r>
          </w:p>
        </w:tc>
      </w:tr>
    </w:tbl>
    <w:p w:rsidR="00002D38" w:rsidRDefault="00002D38" w:rsidP="0036608E">
      <w:pPr>
        <w:spacing w:before="20" w:after="20"/>
      </w:pPr>
    </w:p>
    <w:sectPr w:rsidR="00002D38" w:rsidSect="0036608E">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3D4"/>
    <w:multiLevelType w:val="hybridMultilevel"/>
    <w:tmpl w:val="A7063D3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25AC6DCC"/>
    <w:multiLevelType w:val="multilevel"/>
    <w:tmpl w:val="E5F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CC48F0"/>
    <w:multiLevelType w:val="multilevel"/>
    <w:tmpl w:val="D5F4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52EC3"/>
    <w:multiLevelType w:val="multilevel"/>
    <w:tmpl w:val="3B94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25653"/>
    <w:multiLevelType w:val="multilevel"/>
    <w:tmpl w:val="E562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452182"/>
    <w:multiLevelType w:val="multilevel"/>
    <w:tmpl w:val="7398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A4DAD"/>
    <w:multiLevelType w:val="multilevel"/>
    <w:tmpl w:val="71F6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CC5661"/>
    <w:multiLevelType w:val="multilevel"/>
    <w:tmpl w:val="42A2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CE3083"/>
    <w:multiLevelType w:val="multilevel"/>
    <w:tmpl w:val="8C94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037825"/>
    <w:multiLevelType w:val="multilevel"/>
    <w:tmpl w:val="D0D2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A12460"/>
    <w:multiLevelType w:val="multilevel"/>
    <w:tmpl w:val="5FA6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4"/>
  </w:num>
  <w:num w:numId="5">
    <w:abstractNumId w:val="5"/>
  </w:num>
  <w:num w:numId="6">
    <w:abstractNumId w:val="7"/>
  </w:num>
  <w:num w:numId="7">
    <w:abstractNumId w:val="10"/>
  </w:num>
  <w:num w:numId="8">
    <w:abstractNumId w:val="6"/>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8E"/>
    <w:rsid w:val="00002D38"/>
    <w:rsid w:val="0036608E"/>
    <w:rsid w:val="00381CDF"/>
    <w:rsid w:val="00494E48"/>
    <w:rsid w:val="007A6881"/>
    <w:rsid w:val="00CC1759"/>
    <w:rsid w:val="00F4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36608E"/>
    <w:pPr>
      <w:spacing w:after="0" w:line="240" w:lineRule="auto"/>
      <w:jc w:val="center"/>
      <w:outlineLvl w:val="0"/>
    </w:pPr>
    <w:rPr>
      <w:rFonts w:ascii="Century Gothic" w:eastAsia="Times New Roman" w:hAnsi="Century Gothic" w:cs="Times New Roman"/>
      <w:color w:val="993300"/>
      <w:spacing w:val="20"/>
      <w:sz w:val="72"/>
      <w:szCs w:val="7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36608E"/>
    <w:rPr>
      <w:rFonts w:asciiTheme="majorHAnsi" w:eastAsiaTheme="majorEastAsia" w:hAnsiTheme="majorHAnsi" w:cstheme="majorBidi"/>
      <w:b/>
      <w:bCs/>
      <w:color w:val="365F91" w:themeColor="accent1" w:themeShade="BF"/>
      <w:sz w:val="28"/>
      <w:szCs w:val="28"/>
    </w:rPr>
  </w:style>
  <w:style w:type="paragraph" w:customStyle="1" w:styleId="a3">
    <w:name w:val="Содержимое таблицы"/>
    <w:basedOn w:val="a"/>
    <w:rsid w:val="0036608E"/>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1">
    <w:name w:val="Заголовок 1 Знак1"/>
    <w:basedOn w:val="a0"/>
    <w:link w:val="1"/>
    <w:locked/>
    <w:rsid w:val="0036608E"/>
    <w:rPr>
      <w:rFonts w:ascii="Century Gothic" w:eastAsia="Times New Roman" w:hAnsi="Century Gothic" w:cs="Times New Roman"/>
      <w:color w:val="993300"/>
      <w:spacing w:val="20"/>
      <w:sz w:val="72"/>
      <w:szCs w:val="72"/>
      <w:lang w:val="en-US"/>
    </w:rPr>
  </w:style>
  <w:style w:type="character" w:customStyle="1" w:styleId="author">
    <w:name w:val="author"/>
    <w:basedOn w:val="a0"/>
    <w:rsid w:val="0036608E"/>
  </w:style>
  <w:style w:type="character" w:styleId="a4">
    <w:name w:val="Emphasis"/>
    <w:basedOn w:val="a0"/>
    <w:qFormat/>
    <w:rsid w:val="0036608E"/>
    <w:rPr>
      <w:i/>
      <w:iCs/>
    </w:rPr>
  </w:style>
  <w:style w:type="paragraph" w:styleId="a5">
    <w:name w:val="Balloon Text"/>
    <w:basedOn w:val="a"/>
    <w:link w:val="a6"/>
    <w:uiPriority w:val="99"/>
    <w:semiHidden/>
    <w:unhideWhenUsed/>
    <w:rsid w:val="00366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608E"/>
    <w:rPr>
      <w:rFonts w:ascii="Tahoma" w:hAnsi="Tahoma" w:cs="Tahoma"/>
      <w:sz w:val="16"/>
      <w:szCs w:val="16"/>
    </w:rPr>
  </w:style>
  <w:style w:type="paragraph" w:styleId="a7">
    <w:name w:val="Normal (Web)"/>
    <w:basedOn w:val="a"/>
    <w:uiPriority w:val="99"/>
    <w:semiHidden/>
    <w:unhideWhenUsed/>
    <w:rsid w:val="0000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02D38"/>
    <w:rPr>
      <w:b/>
      <w:bCs/>
    </w:rPr>
  </w:style>
  <w:style w:type="paragraph" w:styleId="a9">
    <w:name w:val="List Paragraph"/>
    <w:basedOn w:val="a"/>
    <w:uiPriority w:val="34"/>
    <w:qFormat/>
    <w:rsid w:val="00002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36608E"/>
    <w:pPr>
      <w:spacing w:after="0" w:line="240" w:lineRule="auto"/>
      <w:jc w:val="center"/>
      <w:outlineLvl w:val="0"/>
    </w:pPr>
    <w:rPr>
      <w:rFonts w:ascii="Century Gothic" w:eastAsia="Times New Roman" w:hAnsi="Century Gothic" w:cs="Times New Roman"/>
      <w:color w:val="993300"/>
      <w:spacing w:val="20"/>
      <w:sz w:val="72"/>
      <w:szCs w:val="7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36608E"/>
    <w:rPr>
      <w:rFonts w:asciiTheme="majorHAnsi" w:eastAsiaTheme="majorEastAsia" w:hAnsiTheme="majorHAnsi" w:cstheme="majorBidi"/>
      <w:b/>
      <w:bCs/>
      <w:color w:val="365F91" w:themeColor="accent1" w:themeShade="BF"/>
      <w:sz w:val="28"/>
      <w:szCs w:val="28"/>
    </w:rPr>
  </w:style>
  <w:style w:type="paragraph" w:customStyle="1" w:styleId="a3">
    <w:name w:val="Содержимое таблицы"/>
    <w:basedOn w:val="a"/>
    <w:rsid w:val="0036608E"/>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1">
    <w:name w:val="Заголовок 1 Знак1"/>
    <w:basedOn w:val="a0"/>
    <w:link w:val="1"/>
    <w:locked/>
    <w:rsid w:val="0036608E"/>
    <w:rPr>
      <w:rFonts w:ascii="Century Gothic" w:eastAsia="Times New Roman" w:hAnsi="Century Gothic" w:cs="Times New Roman"/>
      <w:color w:val="993300"/>
      <w:spacing w:val="20"/>
      <w:sz w:val="72"/>
      <w:szCs w:val="72"/>
      <w:lang w:val="en-US"/>
    </w:rPr>
  </w:style>
  <w:style w:type="character" w:customStyle="1" w:styleId="author">
    <w:name w:val="author"/>
    <w:basedOn w:val="a0"/>
    <w:rsid w:val="0036608E"/>
  </w:style>
  <w:style w:type="character" w:styleId="a4">
    <w:name w:val="Emphasis"/>
    <w:basedOn w:val="a0"/>
    <w:qFormat/>
    <w:rsid w:val="0036608E"/>
    <w:rPr>
      <w:i/>
      <w:iCs/>
    </w:rPr>
  </w:style>
  <w:style w:type="paragraph" w:styleId="a5">
    <w:name w:val="Balloon Text"/>
    <w:basedOn w:val="a"/>
    <w:link w:val="a6"/>
    <w:uiPriority w:val="99"/>
    <w:semiHidden/>
    <w:unhideWhenUsed/>
    <w:rsid w:val="003660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6608E"/>
    <w:rPr>
      <w:rFonts w:ascii="Tahoma" w:hAnsi="Tahoma" w:cs="Tahoma"/>
      <w:sz w:val="16"/>
      <w:szCs w:val="16"/>
    </w:rPr>
  </w:style>
  <w:style w:type="paragraph" w:styleId="a7">
    <w:name w:val="Normal (Web)"/>
    <w:basedOn w:val="a"/>
    <w:uiPriority w:val="99"/>
    <w:semiHidden/>
    <w:unhideWhenUsed/>
    <w:rsid w:val="0000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002D38"/>
    <w:rPr>
      <w:b/>
      <w:bCs/>
    </w:rPr>
  </w:style>
  <w:style w:type="paragraph" w:styleId="a9">
    <w:name w:val="List Paragraph"/>
    <w:basedOn w:val="a"/>
    <w:uiPriority w:val="34"/>
    <w:qFormat/>
    <w:rsid w:val="00002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89086">
      <w:bodyDiv w:val="1"/>
      <w:marLeft w:val="0"/>
      <w:marRight w:val="0"/>
      <w:marTop w:val="0"/>
      <w:marBottom w:val="0"/>
      <w:divBdr>
        <w:top w:val="none" w:sz="0" w:space="0" w:color="auto"/>
        <w:left w:val="none" w:sz="0" w:space="0" w:color="auto"/>
        <w:bottom w:val="none" w:sz="0" w:space="0" w:color="auto"/>
        <w:right w:val="none" w:sz="0" w:space="0" w:color="auto"/>
      </w:divBdr>
    </w:div>
    <w:div w:id="1174880075">
      <w:bodyDiv w:val="1"/>
      <w:marLeft w:val="0"/>
      <w:marRight w:val="0"/>
      <w:marTop w:val="0"/>
      <w:marBottom w:val="0"/>
      <w:divBdr>
        <w:top w:val="none" w:sz="0" w:space="0" w:color="auto"/>
        <w:left w:val="none" w:sz="0" w:space="0" w:color="auto"/>
        <w:bottom w:val="none" w:sz="0" w:space="0" w:color="auto"/>
        <w:right w:val="none" w:sz="0" w:space="0" w:color="auto"/>
      </w:divBdr>
    </w:div>
    <w:div w:id="1356034007">
      <w:bodyDiv w:val="1"/>
      <w:marLeft w:val="0"/>
      <w:marRight w:val="0"/>
      <w:marTop w:val="0"/>
      <w:marBottom w:val="0"/>
      <w:divBdr>
        <w:top w:val="none" w:sz="0" w:space="0" w:color="auto"/>
        <w:left w:val="none" w:sz="0" w:space="0" w:color="auto"/>
        <w:bottom w:val="none" w:sz="0" w:space="0" w:color="auto"/>
        <w:right w:val="none" w:sz="0" w:space="0" w:color="auto"/>
      </w:divBdr>
    </w:div>
    <w:div w:id="1381779520">
      <w:bodyDiv w:val="1"/>
      <w:marLeft w:val="0"/>
      <w:marRight w:val="0"/>
      <w:marTop w:val="0"/>
      <w:marBottom w:val="0"/>
      <w:divBdr>
        <w:top w:val="none" w:sz="0" w:space="0" w:color="auto"/>
        <w:left w:val="none" w:sz="0" w:space="0" w:color="auto"/>
        <w:bottom w:val="none" w:sz="0" w:space="0" w:color="auto"/>
        <w:right w:val="none" w:sz="0" w:space="0" w:color="auto"/>
      </w:divBdr>
    </w:div>
    <w:div w:id="141446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497</Words>
  <Characters>2838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бабочка</dc:creator>
  <cp:lastModifiedBy>бабочка</cp:lastModifiedBy>
  <cp:revision>8</cp:revision>
  <cp:lastPrinted>2012-12-12T07:17:00Z</cp:lastPrinted>
  <dcterms:created xsi:type="dcterms:W3CDTF">2012-11-11T10:46:00Z</dcterms:created>
  <dcterms:modified xsi:type="dcterms:W3CDTF">2012-12-12T07:18:00Z</dcterms:modified>
</cp:coreProperties>
</file>