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57" w:rsidRDefault="00142B57" w:rsidP="00142B5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809"/>
        <w:gridCol w:w="3686"/>
        <w:gridCol w:w="3685"/>
        <w:gridCol w:w="2127"/>
        <w:gridCol w:w="2147"/>
      </w:tblGrid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Особенное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Сравнение</w:t>
            </w:r>
          </w:p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(по карточке №3)</w:t>
            </w: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</w:t>
            </w:r>
            <w:proofErr w:type="spellEnd"/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Иван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Полковник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Внешность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«…а вы были красавец»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«Отец Вареньки был очень красивый, статный, высокий»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«Лицо у него было очень румяное, с белыми подвитыми усами и бакенбардами»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Красивый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>3.Как Иван Васильевич, так и полковник был красив собой.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«…были мы просто молоды и жили, как свойственно молодости: учились и веселились»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Старый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«свежий старик»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«…теперь был грузен, и ноги уже не были достаточно упруги»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>4.Сравнивая Ивана Васильевича и полковника, можно сказать, что Иван Васильевич был молод, а полковник стар.</w:t>
            </w: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Социальный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«…был я в то время студентом в провинциальном университете»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(полковник)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«…полковника с серебряными эполетами»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>1.По сравнению с Иваном Васильевичем, который являлся студентом университета, полковник был военным.</w:t>
            </w: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Материальное положение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Состоятельный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«…да еще и богатый. Был у меня иноходец лихой…»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очень богатый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«Чтобы вывозить и одевать любимую дочь, он не покупает модных сапог, а носит </w:t>
            </w:r>
            <w:proofErr w:type="gramStart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домодельные</w:t>
            </w:r>
            <w:proofErr w:type="gramEnd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10.Если Иван Васильевич был состоятельным человеком, то полковнику приходилось </w:t>
            </w: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экономить, чтобы содержать дочь.</w:t>
            </w: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Отношение к Вареньке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«…это была моя самая сильная любовь»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«Чем сильнее я был влюблен, тем </w:t>
            </w:r>
            <w:proofErr w:type="spellStart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бестелеснее</w:t>
            </w:r>
            <w:proofErr w:type="spellEnd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становилась она для меня»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«Он нежно, мило обхватил дочь руками за уши и, поцеловав в лоб, подвёл её ко мне…»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 и обожание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2.Так же, как и полковник, который обожал свою дочь, Иван Васильевич любил и боготворил Вареньку.</w:t>
            </w: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Поведение и внешние проявления чувств на балу 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«Бал был чудесный…»</w:t>
            </w:r>
          </w:p>
          <w:p w:rsidR="00142B57" w:rsidRPr="00142B57" w:rsidRDefault="00142B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«Я был не только весел и доволен, я был счастлив, блажен, я был добр, я был не я, а какое-то неземное существо, не знающее зла и способное на одно добро».</w:t>
            </w:r>
          </w:p>
          <w:p w:rsidR="00142B57" w:rsidRPr="00142B57" w:rsidRDefault="00142B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«Я же не только любовался, но с восторженным умилением смотрел на них. Особенно умилили меня его сапоги…»</w:t>
            </w:r>
          </w:p>
          <w:p w:rsidR="00142B57" w:rsidRPr="00142B57" w:rsidRDefault="00142B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«…был бесконечно счастлив, счастье моё всё росло и росло»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«В душе у меня всё время </w:t>
            </w:r>
            <w:proofErr w:type="gramStart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пело</w:t>
            </w:r>
            <w:proofErr w:type="gramEnd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изредка слышался мотив мазурки»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42B57">
              <w:rPr>
                <w:rFonts w:ascii="Times New Roman" w:hAnsi="Times New Roman"/>
                <w:i/>
                <w:sz w:val="24"/>
                <w:szCs w:val="24"/>
              </w:rPr>
              <w:t>«…ласковая, радостная улыбка…была в его блестящих глазах и губах»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42B57">
              <w:rPr>
                <w:rFonts w:ascii="Times New Roman" w:hAnsi="Times New Roman"/>
                <w:i/>
                <w:sz w:val="24"/>
                <w:szCs w:val="24"/>
              </w:rPr>
              <w:t>«…он бойко топнул одной ногой, выкинул другую, и высокая, грузная фигура его…задвигалась вокруг залы»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Веселился и танцевал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>3.Как Иван Васильевич, так и полковник был счастлив и весел на балу.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>5.Кроме Ивана Васильевича, который веселился и танцевал, ещё и полковник танцевал на балу.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B57" w:rsidRPr="00142B57" w:rsidRDefault="00142B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Поведение и внешние проявления чувств после бала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2B57">
              <w:rPr>
                <w:rFonts w:ascii="Times New Roman" w:hAnsi="Times New Roman"/>
                <w:sz w:val="24"/>
                <w:szCs w:val="24"/>
              </w:rPr>
              <w:t>Шокирован</w:t>
            </w:r>
            <w:proofErr w:type="gramEnd"/>
            <w:r w:rsidRPr="00142B57">
              <w:rPr>
                <w:rFonts w:ascii="Times New Roman" w:hAnsi="Times New Roman"/>
                <w:sz w:val="24"/>
                <w:szCs w:val="24"/>
              </w:rPr>
              <w:t>, в ужасе, растерян, испуган.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42B57">
              <w:rPr>
                <w:rFonts w:ascii="Times New Roman" w:hAnsi="Times New Roman"/>
                <w:i/>
                <w:sz w:val="24"/>
                <w:szCs w:val="24"/>
              </w:rPr>
              <w:t>«Но это была какая-то другая, жёсткая, нехорошая музыка».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42B57">
              <w:rPr>
                <w:rFonts w:ascii="Times New Roman" w:hAnsi="Times New Roman"/>
                <w:i/>
                <w:sz w:val="24"/>
                <w:szCs w:val="24"/>
              </w:rPr>
              <w:t>«…неприятная, визгливая музыка»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«А между тем на сердце была почти физическая, доходившая до тошноты, тоска…»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«..вырвет всем тем ужасом, который вошёл в меня от этого зрелища»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«Мне было до такой степени стыдно, что, не зная, куда смотреть, как будто я был уличен в самом постыдном поступке, я опустил глаза и поторопился уйти домой»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«Не помню, как я добрался до дома и лег. Но только стал засыпать, </w:t>
            </w:r>
            <w:proofErr w:type="gramStart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услыхали</w:t>
            </w:r>
            <w:proofErr w:type="gramEnd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увидал опять все и вскочил»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Ведет себя естественно, для него это норма, привычное дело.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«…шёл твёрдой подрагивающей походкой»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«…втягивал в себя воздух, раздувая щёки, и медленно выпускал его через оттопыренную губу»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« - Я тебе помажу,- услыхал я </w:t>
            </w: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его гневный самоуверенный голос.- Будешь мазать? Будешь?» 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proofErr w:type="gramStart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Он грозно и злобно нахмурившись</w:t>
            </w:r>
            <w:proofErr w:type="gramEnd"/>
            <w:r w:rsidRPr="00142B5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поспешно отвернулся»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>10. Если Иван Васильевич ужаснулся сценой наказания солдата, то полковник ведёт себя спокойно.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 xml:space="preserve">11. В отличие от полковника, </w:t>
            </w:r>
            <w:r w:rsidRPr="00142B57">
              <w:rPr>
                <w:rFonts w:ascii="Times New Roman" w:hAnsi="Times New Roman"/>
                <w:sz w:val="24"/>
                <w:szCs w:val="24"/>
              </w:rPr>
              <w:lastRenderedPageBreak/>
              <w:t>который грозен и злобен в сцене наказания солдата, Иван Васильевич растерян и испуган.</w:t>
            </w:r>
          </w:p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2B57" w:rsidRPr="00142B57" w:rsidTr="00142B5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Черты характера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Веселый, легкий характер, немного даже легкомысленный.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Милосердный, человеколюбивый.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Жестокий, самоуверенный, злобный, хладнокровный, бесчеловечный.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B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 xml:space="preserve">4.Сравнивая Ивана Васильевича и полковника, можно сказать, что  в сцене наказания солдата полковник показал себя </w:t>
            </w:r>
            <w:proofErr w:type="gramStart"/>
            <w:r w:rsidRPr="00142B57">
              <w:rPr>
                <w:rFonts w:ascii="Times New Roman" w:hAnsi="Times New Roman"/>
                <w:sz w:val="24"/>
                <w:szCs w:val="24"/>
              </w:rPr>
              <w:t>жестоким</w:t>
            </w:r>
            <w:proofErr w:type="gramEnd"/>
            <w:r w:rsidRPr="00142B57">
              <w:rPr>
                <w:rFonts w:ascii="Times New Roman" w:hAnsi="Times New Roman"/>
                <w:sz w:val="24"/>
                <w:szCs w:val="24"/>
              </w:rPr>
              <w:t xml:space="preserve"> и хладнокровным</w:t>
            </w:r>
          </w:p>
          <w:p w:rsidR="00142B57" w:rsidRPr="00142B57" w:rsidRDefault="0014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B57">
              <w:rPr>
                <w:rFonts w:ascii="Times New Roman" w:hAnsi="Times New Roman"/>
                <w:sz w:val="24"/>
                <w:szCs w:val="24"/>
              </w:rPr>
              <w:t>человеком, а И.В.милосердным.</w:t>
            </w:r>
          </w:p>
        </w:tc>
      </w:tr>
    </w:tbl>
    <w:p w:rsidR="00142B57" w:rsidRPr="00142B57" w:rsidRDefault="00142B57" w:rsidP="00142B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717E6" w:rsidRPr="00142B57" w:rsidRDefault="00142B57" w:rsidP="00142B57">
      <w:pPr>
        <w:jc w:val="right"/>
        <w:rPr>
          <w:rFonts w:ascii="Times New Roman" w:hAnsi="Times New Roman"/>
          <w:i/>
          <w:sz w:val="24"/>
          <w:szCs w:val="24"/>
        </w:rPr>
      </w:pPr>
      <w:r w:rsidRPr="00142B57">
        <w:rPr>
          <w:rFonts w:ascii="Times New Roman" w:hAnsi="Times New Roman"/>
          <w:i/>
          <w:sz w:val="24"/>
          <w:szCs w:val="24"/>
        </w:rPr>
        <w:t>Приложение 1</w:t>
      </w:r>
    </w:p>
    <w:sectPr w:rsidR="00F717E6" w:rsidRPr="00142B57" w:rsidSect="00142B5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B57"/>
    <w:rsid w:val="00142B57"/>
    <w:rsid w:val="00EF4429"/>
    <w:rsid w:val="00F7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57"/>
    <w:pPr>
      <w:spacing w:before="0" w:beforeAutospacing="0"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B57"/>
    <w:pPr>
      <w:spacing w:before="0" w:before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3216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2013-01-06T07:53:00Z</dcterms:created>
  <dcterms:modified xsi:type="dcterms:W3CDTF">2013-01-06T07:54:00Z</dcterms:modified>
</cp:coreProperties>
</file>