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913" w:rsidRDefault="00057913" w:rsidP="00057913">
      <w:pPr>
        <w:sectPr w:rsidR="00057913" w:rsidSect="00057913">
          <w:pgSz w:w="16838" w:h="11906" w:orient="landscape"/>
          <w:pgMar w:top="284" w:right="567" w:bottom="567" w:left="567" w:header="709" w:footer="709" w:gutter="0"/>
          <w:cols w:space="708"/>
          <w:docGrid w:linePitch="360"/>
        </w:sectPr>
      </w:pPr>
    </w:p>
    <w:p w:rsidR="00057913" w:rsidRPr="006E1BB1" w:rsidRDefault="00057913" w:rsidP="00057913">
      <w:pPr>
        <w:rPr>
          <w:rFonts w:ascii="Comic Sans MS" w:hAnsi="Comic Sans MS"/>
          <w:b/>
          <w:i/>
          <w:color w:val="993300"/>
          <w:sz w:val="32"/>
          <w:szCs w:val="32"/>
        </w:rPr>
      </w:pPr>
      <w:r w:rsidRPr="006E1BB1">
        <w:rPr>
          <w:noProof/>
          <w:color w:val="993300"/>
        </w:rPr>
        <w:lastRenderedPageBreak/>
        <w:pict>
          <v:rect id="_x0000_s1027" style="position:absolute;margin-left:243pt;margin-top:-9pt;width:558pt;height:558pt;z-index:-251659264" fillcolor="#ccf">
            <v:fill color2="#ccf" rotate="t" angle="-45" focusposition=".5,.5" focussize="" colors="0 #ccf;11796f #9cf;23593f #96f;39977f #c9f;53740f #9cf;1 #ccf" method="none" type="gradient"/>
          </v:rect>
        </w:pict>
      </w:r>
      <w:r w:rsidRPr="006E1BB1">
        <w:rPr>
          <w:b/>
          <w:noProof/>
          <w:color w:val="993300"/>
        </w:rPr>
        <w:pict>
          <v:rect id="_x0000_s1026" style="position:absolute;margin-left:-9pt;margin-top:-9pt;width:261pt;height:558pt;z-index:-251660288" fillcolor="#ffc">
            <v:fill r:id="rId4" o:title="Почтовая бумага" color2="#005cbf" rotate="t" type="tile"/>
          </v:rect>
        </w:pict>
      </w:r>
      <w:r w:rsidRPr="006E1BB1">
        <w:rPr>
          <w:rFonts w:ascii="Comic Sans MS" w:hAnsi="Comic Sans MS"/>
          <w:b/>
          <w:i/>
          <w:color w:val="993300"/>
          <w:sz w:val="32"/>
          <w:szCs w:val="32"/>
        </w:rPr>
        <w:t>Или люди сделают так, чтобы в воздухе стало мен</w:t>
      </w:r>
      <w:r w:rsidRPr="006E1BB1">
        <w:rPr>
          <w:rFonts w:ascii="Comic Sans MS" w:hAnsi="Comic Sans MS"/>
          <w:b/>
          <w:i/>
          <w:color w:val="993300"/>
          <w:sz w:val="32"/>
          <w:szCs w:val="32"/>
        </w:rPr>
        <w:t>ь</w:t>
      </w:r>
      <w:r w:rsidRPr="006E1BB1">
        <w:rPr>
          <w:rFonts w:ascii="Comic Sans MS" w:hAnsi="Comic Sans MS"/>
          <w:b/>
          <w:i/>
          <w:color w:val="993300"/>
          <w:sz w:val="32"/>
          <w:szCs w:val="32"/>
        </w:rPr>
        <w:t>ше дыма, или дым сделает так, что на Земле станет меньше л</w:t>
      </w:r>
      <w:r w:rsidRPr="006E1BB1">
        <w:rPr>
          <w:rFonts w:ascii="Comic Sans MS" w:hAnsi="Comic Sans MS"/>
          <w:b/>
          <w:i/>
          <w:color w:val="993300"/>
          <w:sz w:val="32"/>
          <w:szCs w:val="32"/>
        </w:rPr>
        <w:t>ю</w:t>
      </w:r>
      <w:r w:rsidRPr="006E1BB1">
        <w:rPr>
          <w:rFonts w:ascii="Comic Sans MS" w:hAnsi="Comic Sans MS"/>
          <w:b/>
          <w:i/>
          <w:color w:val="993300"/>
          <w:sz w:val="32"/>
          <w:szCs w:val="32"/>
        </w:rPr>
        <w:t>дей.</w:t>
      </w:r>
    </w:p>
    <w:p w:rsidR="00057913" w:rsidRPr="006E1BB1" w:rsidRDefault="00057913" w:rsidP="00057913">
      <w:pPr>
        <w:rPr>
          <w:b/>
          <w:i/>
          <w:color w:val="993300"/>
          <w:sz w:val="32"/>
          <w:szCs w:val="32"/>
        </w:rPr>
      </w:pPr>
      <w:r w:rsidRPr="006E1BB1">
        <w:rPr>
          <w:b/>
          <w:color w:val="993300"/>
        </w:rPr>
        <w:t xml:space="preserve">                              </w:t>
      </w:r>
      <w:r w:rsidRPr="006E1BB1">
        <w:rPr>
          <w:b/>
          <w:i/>
          <w:color w:val="993300"/>
          <w:sz w:val="32"/>
          <w:szCs w:val="32"/>
        </w:rPr>
        <w:t>Л.Дж.Баттан</w:t>
      </w:r>
    </w:p>
    <w:p w:rsidR="00057913" w:rsidRDefault="00057913" w:rsidP="00057913">
      <w:pPr>
        <w:jc w:val="center"/>
        <w:rPr>
          <w:i/>
          <w:color w:val="FF0000"/>
          <w:sz w:val="44"/>
          <w:szCs w:val="44"/>
        </w:rPr>
      </w:pPr>
      <w:r w:rsidRPr="001117FA">
        <w:rPr>
          <w:i/>
          <w:color w:val="FF0000"/>
          <w:sz w:val="44"/>
          <w:szCs w:val="44"/>
        </w:rPr>
        <w:t>План</w:t>
      </w:r>
    </w:p>
    <w:p w:rsidR="00057913" w:rsidRDefault="00057913" w:rsidP="00057913">
      <w:pPr>
        <w:jc w:val="center"/>
        <w:rPr>
          <w:i/>
          <w:color w:val="FF0000"/>
          <w:sz w:val="44"/>
          <w:szCs w:val="44"/>
        </w:rPr>
      </w:pPr>
      <w:r w:rsidRPr="001117FA">
        <w:rPr>
          <w:i/>
          <w:color w:val="FF0000"/>
          <w:sz w:val="44"/>
          <w:szCs w:val="44"/>
        </w:rPr>
        <w:t>пресс-конференции</w:t>
      </w:r>
    </w:p>
    <w:p w:rsidR="00057913" w:rsidRPr="00057913" w:rsidRDefault="00057913" w:rsidP="00057913">
      <w:pPr>
        <w:rPr>
          <w:i/>
          <w:color w:val="FF0000"/>
          <w:sz w:val="32"/>
          <w:szCs w:val="32"/>
        </w:rPr>
      </w:pPr>
      <w:r w:rsidRPr="00057913">
        <w:rPr>
          <w:b/>
          <w:i/>
          <w:sz w:val="32"/>
          <w:szCs w:val="32"/>
        </w:rPr>
        <w:t>1. Двигатели внутреннего сгорания - карбюраторный, дизельный; их устройство и принцип р</w:t>
      </w:r>
      <w:r w:rsidRPr="00057913">
        <w:rPr>
          <w:b/>
          <w:i/>
          <w:sz w:val="32"/>
          <w:szCs w:val="32"/>
        </w:rPr>
        <w:t>а</w:t>
      </w:r>
      <w:r w:rsidRPr="00057913">
        <w:rPr>
          <w:b/>
          <w:i/>
          <w:sz w:val="32"/>
          <w:szCs w:val="32"/>
        </w:rPr>
        <w:t xml:space="preserve">боты. </w:t>
      </w:r>
    </w:p>
    <w:p w:rsidR="00057913" w:rsidRPr="00057913" w:rsidRDefault="00057913" w:rsidP="00057913">
      <w:pPr>
        <w:rPr>
          <w:b/>
          <w:i/>
          <w:sz w:val="32"/>
          <w:szCs w:val="32"/>
        </w:rPr>
      </w:pPr>
      <w:r w:rsidRPr="00057913">
        <w:rPr>
          <w:b/>
          <w:i/>
          <w:sz w:val="32"/>
          <w:szCs w:val="32"/>
        </w:rPr>
        <w:t>2. Топливо, его виды.</w:t>
      </w:r>
    </w:p>
    <w:p w:rsidR="00057913" w:rsidRPr="00057913" w:rsidRDefault="00057913" w:rsidP="00057913">
      <w:pPr>
        <w:rPr>
          <w:b/>
          <w:i/>
          <w:sz w:val="32"/>
          <w:szCs w:val="32"/>
        </w:rPr>
      </w:pPr>
      <w:r w:rsidRPr="00057913">
        <w:rPr>
          <w:b/>
          <w:i/>
          <w:sz w:val="32"/>
          <w:szCs w:val="32"/>
        </w:rPr>
        <w:t>3. 3агрязнение атм</w:t>
      </w:r>
      <w:r w:rsidRPr="00057913">
        <w:rPr>
          <w:b/>
          <w:i/>
          <w:sz w:val="32"/>
          <w:szCs w:val="32"/>
        </w:rPr>
        <w:t>о</w:t>
      </w:r>
      <w:r w:rsidRPr="00057913">
        <w:rPr>
          <w:b/>
          <w:i/>
          <w:sz w:val="32"/>
          <w:szCs w:val="32"/>
        </w:rPr>
        <w:t>сферного воздуха выхлопными газами автотранспорта и их влияние на здоровье ч</w:t>
      </w:r>
      <w:r w:rsidRPr="00057913">
        <w:rPr>
          <w:b/>
          <w:i/>
          <w:sz w:val="32"/>
          <w:szCs w:val="32"/>
        </w:rPr>
        <w:t>е</w:t>
      </w:r>
      <w:r w:rsidRPr="00057913">
        <w:rPr>
          <w:b/>
          <w:i/>
          <w:sz w:val="32"/>
          <w:szCs w:val="32"/>
        </w:rPr>
        <w:t>ловека.</w:t>
      </w:r>
    </w:p>
    <w:p w:rsidR="00057913" w:rsidRPr="00057913" w:rsidRDefault="00057913" w:rsidP="00057913">
      <w:pPr>
        <w:rPr>
          <w:b/>
          <w:i/>
          <w:sz w:val="32"/>
          <w:szCs w:val="32"/>
        </w:rPr>
      </w:pPr>
      <w:r w:rsidRPr="00057913">
        <w:rPr>
          <w:b/>
          <w:i/>
          <w:sz w:val="32"/>
          <w:szCs w:val="32"/>
        </w:rPr>
        <w:t xml:space="preserve"> 4. Средства и меры бор</w:t>
      </w:r>
      <w:r w:rsidRPr="00057913">
        <w:rPr>
          <w:b/>
          <w:i/>
          <w:sz w:val="32"/>
          <w:szCs w:val="32"/>
        </w:rPr>
        <w:t>ь</w:t>
      </w:r>
      <w:r w:rsidRPr="00057913">
        <w:rPr>
          <w:b/>
          <w:i/>
          <w:sz w:val="32"/>
          <w:szCs w:val="32"/>
        </w:rPr>
        <w:t xml:space="preserve">бы с подобным загрязнением: </w:t>
      </w:r>
    </w:p>
    <w:p w:rsidR="00057913" w:rsidRPr="00057913" w:rsidRDefault="00057913" w:rsidP="00057913">
      <w:pPr>
        <w:rPr>
          <w:b/>
          <w:i/>
          <w:sz w:val="32"/>
          <w:szCs w:val="32"/>
        </w:rPr>
      </w:pPr>
      <w:r w:rsidRPr="00057913">
        <w:rPr>
          <w:b/>
          <w:i/>
          <w:sz w:val="32"/>
          <w:szCs w:val="32"/>
        </w:rPr>
        <w:t xml:space="preserve">а) нейтрализаторы </w:t>
      </w:r>
    </w:p>
    <w:p w:rsidR="00057913" w:rsidRPr="00057913" w:rsidRDefault="00057913" w:rsidP="00057913">
      <w:pPr>
        <w:rPr>
          <w:b/>
          <w:i/>
          <w:sz w:val="32"/>
          <w:szCs w:val="32"/>
        </w:rPr>
      </w:pPr>
      <w:r w:rsidRPr="00057913">
        <w:rPr>
          <w:b/>
          <w:i/>
          <w:sz w:val="32"/>
          <w:szCs w:val="32"/>
        </w:rPr>
        <w:t>б) газ</w:t>
      </w:r>
      <w:r w:rsidRPr="00057913">
        <w:rPr>
          <w:b/>
          <w:i/>
          <w:sz w:val="32"/>
          <w:szCs w:val="32"/>
        </w:rPr>
        <w:t>о</w:t>
      </w:r>
      <w:r w:rsidRPr="00057913">
        <w:rPr>
          <w:b/>
          <w:i/>
          <w:sz w:val="32"/>
          <w:szCs w:val="32"/>
        </w:rPr>
        <w:t xml:space="preserve">дизельные двигатели; в) альтернативные виды топлива: </w:t>
      </w:r>
    </w:p>
    <w:p w:rsidR="00057913" w:rsidRPr="00057913" w:rsidRDefault="00057913" w:rsidP="00057913">
      <w:pPr>
        <w:rPr>
          <w:b/>
          <w:i/>
          <w:sz w:val="32"/>
          <w:szCs w:val="32"/>
        </w:rPr>
      </w:pPr>
      <w:r w:rsidRPr="00057913">
        <w:rPr>
          <w:b/>
          <w:i/>
          <w:sz w:val="32"/>
          <w:szCs w:val="32"/>
        </w:rPr>
        <w:t>г) управление городским автотран</w:t>
      </w:r>
      <w:r w:rsidRPr="00057913">
        <w:rPr>
          <w:b/>
          <w:i/>
          <w:sz w:val="32"/>
          <w:szCs w:val="32"/>
        </w:rPr>
        <w:t>с</w:t>
      </w:r>
      <w:r w:rsidRPr="00057913">
        <w:rPr>
          <w:b/>
          <w:i/>
          <w:sz w:val="32"/>
          <w:szCs w:val="32"/>
        </w:rPr>
        <w:t>портом.</w:t>
      </w:r>
    </w:p>
    <w:p w:rsidR="00057913" w:rsidRPr="007A0E81" w:rsidRDefault="00057913" w:rsidP="00057913">
      <w:pPr>
        <w:rPr>
          <w:b/>
          <w:i/>
          <w:sz w:val="36"/>
          <w:szCs w:val="36"/>
        </w:rPr>
      </w:pPr>
    </w:p>
    <w:p w:rsidR="00057913" w:rsidRDefault="00057913" w:rsidP="00057913">
      <w:pPr>
        <w:rPr>
          <w:i/>
          <w:color w:val="993300"/>
        </w:rPr>
      </w:pPr>
      <w:r w:rsidRPr="006E1BB1">
        <w:rPr>
          <w:i/>
          <w:color w:val="993300"/>
        </w:rPr>
        <w:t xml:space="preserve">                   </w:t>
      </w:r>
      <w:r>
        <w:rPr>
          <w:i/>
          <w:color w:val="993300"/>
        </w:rPr>
        <w:t xml:space="preserve">                            </w:t>
      </w:r>
    </w:p>
    <w:p w:rsidR="00057913" w:rsidRDefault="00057913" w:rsidP="00057913">
      <w:pPr>
        <w:rPr>
          <w:i/>
          <w:color w:val="993300"/>
        </w:rPr>
      </w:pPr>
    </w:p>
    <w:p w:rsidR="00057913" w:rsidRDefault="00057913" w:rsidP="00057913">
      <w:pPr>
        <w:rPr>
          <w:i/>
          <w:color w:val="993300"/>
        </w:rPr>
      </w:pPr>
    </w:p>
    <w:p w:rsidR="00057913" w:rsidRPr="001F4D3F" w:rsidRDefault="00057913" w:rsidP="00057913">
      <w:pPr>
        <w:rPr>
          <w:i/>
          <w:color w:val="993300"/>
        </w:rPr>
      </w:pPr>
      <w:r>
        <w:rPr>
          <w:i/>
          <w:color w:val="993300"/>
        </w:rPr>
        <w:lastRenderedPageBreak/>
        <w:t xml:space="preserve"> </w:t>
      </w:r>
      <w:r w:rsidRPr="006E1BB1">
        <w:rPr>
          <w:b/>
          <w:i/>
          <w:color w:val="993300"/>
          <w:sz w:val="36"/>
          <w:szCs w:val="36"/>
        </w:rPr>
        <w:t>Участн</w:t>
      </w:r>
      <w:r w:rsidRPr="006E1BB1">
        <w:rPr>
          <w:b/>
          <w:i/>
          <w:color w:val="993300"/>
          <w:sz w:val="36"/>
          <w:szCs w:val="36"/>
        </w:rPr>
        <w:t>и</w:t>
      </w:r>
      <w:r w:rsidRPr="006E1BB1">
        <w:rPr>
          <w:b/>
          <w:i/>
          <w:color w:val="993300"/>
          <w:sz w:val="36"/>
          <w:szCs w:val="36"/>
        </w:rPr>
        <w:t xml:space="preserve">ки </w:t>
      </w:r>
    </w:p>
    <w:p w:rsidR="00057913" w:rsidRDefault="00CB5BE3" w:rsidP="00057913">
      <w:pPr>
        <w:ind w:left="708" w:hanging="528"/>
      </w:pPr>
      <w:r>
        <w:rPr>
          <w:noProof/>
        </w:rPr>
        <w:drawing>
          <wp:inline distT="0" distB="0" distL="0" distR="0">
            <wp:extent cx="1409700" cy="1714500"/>
            <wp:effectExtent l="19050" t="0" r="0" b="0"/>
            <wp:docPr id="1" name="Рисунок 1" descr="Изображение 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07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913" w:rsidRPr="006E1BB1" w:rsidRDefault="00057913" w:rsidP="00057913">
      <w:pPr>
        <w:ind w:left="708" w:hanging="528"/>
      </w:pPr>
      <w:r>
        <w:t xml:space="preserve"> </w:t>
      </w:r>
      <w:r w:rsidRPr="007A0E81">
        <w:rPr>
          <w:b/>
        </w:rPr>
        <w:t>Вечканов Виктор</w:t>
      </w:r>
    </w:p>
    <w:p w:rsidR="00057913" w:rsidRPr="007A0E81" w:rsidRDefault="00057913" w:rsidP="00057913">
      <w:pPr>
        <w:rPr>
          <w:b/>
        </w:rPr>
      </w:pPr>
      <w:r>
        <w:rPr>
          <w:b/>
        </w:rPr>
        <w:t xml:space="preserve">          К</w:t>
      </w:r>
      <w:r w:rsidRPr="007A0E81">
        <w:rPr>
          <w:b/>
        </w:rPr>
        <w:t>онструктор</w:t>
      </w:r>
    </w:p>
    <w:p w:rsidR="00057913" w:rsidRDefault="00057913" w:rsidP="00057913">
      <w:pPr>
        <w:ind w:left="708"/>
        <w:jc w:val="center"/>
      </w:pPr>
    </w:p>
    <w:p w:rsidR="00057913" w:rsidRDefault="00057913" w:rsidP="00057913">
      <w:pPr>
        <w:ind w:left="708"/>
      </w:pPr>
      <w:r>
        <w:t xml:space="preserve">                             </w:t>
      </w:r>
      <w:r w:rsidR="00CB5BE3">
        <w:rPr>
          <w:noProof/>
        </w:rPr>
        <w:drawing>
          <wp:inline distT="0" distB="0" distL="0" distR="0">
            <wp:extent cx="1438275" cy="1695450"/>
            <wp:effectExtent l="19050" t="0" r="9525" b="0"/>
            <wp:docPr id="2" name="Рисунок 2" descr="Изображение 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Изображение 07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057913" w:rsidRPr="007A0E81" w:rsidRDefault="00057913" w:rsidP="00057913">
      <w:pPr>
        <w:ind w:left="708"/>
        <w:jc w:val="center"/>
        <w:rPr>
          <w:b/>
        </w:rPr>
      </w:pPr>
      <w:r>
        <w:rPr>
          <w:b/>
        </w:rPr>
        <w:t xml:space="preserve">                              </w:t>
      </w:r>
      <w:r w:rsidRPr="007A0E81">
        <w:rPr>
          <w:b/>
        </w:rPr>
        <w:t>Кисметов Б</w:t>
      </w:r>
      <w:r>
        <w:rPr>
          <w:b/>
        </w:rPr>
        <w:t>а</w:t>
      </w:r>
      <w:r w:rsidRPr="007A0E81">
        <w:rPr>
          <w:b/>
        </w:rPr>
        <w:t>уржан</w:t>
      </w:r>
    </w:p>
    <w:p w:rsidR="00057913" w:rsidRPr="007A0E81" w:rsidRDefault="00057913" w:rsidP="00057913">
      <w:pPr>
        <w:jc w:val="center"/>
        <w:rPr>
          <w:b/>
        </w:rPr>
      </w:pPr>
      <w:r w:rsidRPr="007A0E81">
        <w:rPr>
          <w:b/>
        </w:rPr>
        <w:t xml:space="preserve">               </w:t>
      </w:r>
      <w:r>
        <w:rPr>
          <w:b/>
        </w:rPr>
        <w:t xml:space="preserve">                       </w:t>
      </w:r>
      <w:r w:rsidRPr="007A0E81">
        <w:rPr>
          <w:b/>
        </w:rPr>
        <w:t>Сотрудник ЦНИ</w:t>
      </w:r>
      <w:r w:rsidRPr="007A0E81">
        <w:rPr>
          <w:b/>
        </w:rPr>
        <w:t>И</w:t>
      </w:r>
      <w:r w:rsidRPr="007A0E81">
        <w:rPr>
          <w:b/>
        </w:rPr>
        <w:t>АТ</w:t>
      </w:r>
    </w:p>
    <w:p w:rsidR="00057913" w:rsidRDefault="00057913" w:rsidP="00057913">
      <w:pPr>
        <w:ind w:left="708"/>
      </w:pPr>
    </w:p>
    <w:p w:rsidR="00057913" w:rsidRDefault="00CB5BE3" w:rsidP="00057913">
      <w:r>
        <w:rPr>
          <w:noProof/>
        </w:rPr>
        <w:drawing>
          <wp:inline distT="0" distB="0" distL="0" distR="0">
            <wp:extent cx="1485900" cy="1762125"/>
            <wp:effectExtent l="19050" t="0" r="0" b="0"/>
            <wp:docPr id="3" name="Рисунок 3" descr="Изображение 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Изображение 07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913" w:rsidRPr="007A0E81" w:rsidRDefault="00057913" w:rsidP="00057913">
      <w:pPr>
        <w:rPr>
          <w:b/>
        </w:rPr>
      </w:pPr>
      <w:r w:rsidRPr="007A0E81">
        <w:rPr>
          <w:b/>
        </w:rPr>
        <w:t xml:space="preserve">Барыкин Александр </w:t>
      </w:r>
    </w:p>
    <w:p w:rsidR="00057913" w:rsidRPr="007A0E81" w:rsidRDefault="00057913" w:rsidP="00057913">
      <w:pPr>
        <w:rPr>
          <w:b/>
        </w:rPr>
      </w:pPr>
      <w:r w:rsidRPr="007A0E81">
        <w:rPr>
          <w:b/>
        </w:rPr>
        <w:t xml:space="preserve">Химик – технолог </w:t>
      </w:r>
    </w:p>
    <w:p w:rsidR="00057913" w:rsidRPr="006E1BB1" w:rsidRDefault="00057913" w:rsidP="00057913">
      <w:pPr>
        <w:rPr>
          <w:b/>
          <w:i/>
          <w:color w:val="993300"/>
          <w:sz w:val="36"/>
          <w:szCs w:val="36"/>
        </w:rPr>
      </w:pPr>
      <w:r w:rsidRPr="006E1BB1">
        <w:rPr>
          <w:b/>
          <w:i/>
          <w:color w:val="993300"/>
          <w:sz w:val="36"/>
          <w:szCs w:val="36"/>
        </w:rPr>
        <w:lastRenderedPageBreak/>
        <w:t>пресс- конфере</w:t>
      </w:r>
      <w:r w:rsidRPr="006E1BB1">
        <w:rPr>
          <w:b/>
          <w:i/>
          <w:color w:val="993300"/>
          <w:sz w:val="36"/>
          <w:szCs w:val="36"/>
        </w:rPr>
        <w:t>н</w:t>
      </w:r>
      <w:r w:rsidRPr="006E1BB1">
        <w:rPr>
          <w:b/>
          <w:i/>
          <w:color w:val="993300"/>
          <w:sz w:val="36"/>
          <w:szCs w:val="36"/>
        </w:rPr>
        <w:t>ции</w:t>
      </w:r>
    </w:p>
    <w:p w:rsidR="00057913" w:rsidRPr="00F44A93" w:rsidRDefault="00CB5BE3" w:rsidP="00057913">
      <w:pPr>
        <w:rPr>
          <w:color w:val="0000FF"/>
        </w:rPr>
      </w:pPr>
      <w:r>
        <w:rPr>
          <w:noProof/>
          <w:color w:val="0000FF"/>
        </w:rPr>
        <w:drawing>
          <wp:inline distT="0" distB="0" distL="0" distR="0">
            <wp:extent cx="1409700" cy="1733550"/>
            <wp:effectExtent l="19050" t="0" r="0" b="0"/>
            <wp:docPr id="4" name="Рисунок 4" descr="Изображение 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Изображение 07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7913" w:rsidRPr="00F44A93">
        <w:rPr>
          <w:color w:val="0000FF"/>
        </w:rPr>
        <w:t xml:space="preserve">  </w:t>
      </w:r>
    </w:p>
    <w:p w:rsidR="00057913" w:rsidRDefault="00057913" w:rsidP="00057913">
      <w:pPr>
        <w:rPr>
          <w:b/>
        </w:rPr>
      </w:pPr>
      <w:r w:rsidRPr="007A0E81">
        <w:rPr>
          <w:b/>
        </w:rPr>
        <w:t>Купцов Николай</w:t>
      </w:r>
    </w:p>
    <w:p w:rsidR="00057913" w:rsidRPr="007A0E81" w:rsidRDefault="00057913" w:rsidP="00057913">
      <w:pPr>
        <w:rPr>
          <w:b/>
        </w:rPr>
      </w:pPr>
      <w:r w:rsidRPr="007A0E81">
        <w:rPr>
          <w:b/>
        </w:rPr>
        <w:t>Инженер- конструктор</w:t>
      </w:r>
    </w:p>
    <w:p w:rsidR="00057913" w:rsidRDefault="00057913" w:rsidP="00057913">
      <w:pPr>
        <w:ind w:left="708"/>
        <w:jc w:val="center"/>
      </w:pPr>
    </w:p>
    <w:p w:rsidR="00057913" w:rsidRDefault="00057913" w:rsidP="00057913">
      <w:pPr>
        <w:ind w:left="708"/>
        <w:jc w:val="center"/>
      </w:pPr>
      <w:r>
        <w:t xml:space="preserve">                       </w:t>
      </w:r>
      <w:r w:rsidR="00CB5BE3">
        <w:rPr>
          <w:noProof/>
        </w:rPr>
        <w:drawing>
          <wp:inline distT="0" distB="0" distL="0" distR="0">
            <wp:extent cx="1428750" cy="1733550"/>
            <wp:effectExtent l="19050" t="0" r="0" b="0"/>
            <wp:docPr id="5" name="Рисунок 5" descr="Изображение 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Изображение 07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057913" w:rsidRPr="007A0E81" w:rsidRDefault="00057913" w:rsidP="00057913">
      <w:pPr>
        <w:ind w:left="708"/>
        <w:jc w:val="center"/>
        <w:rPr>
          <w:b/>
        </w:rPr>
      </w:pPr>
      <w:r>
        <w:rPr>
          <w:b/>
        </w:rPr>
        <w:t xml:space="preserve">                       </w:t>
      </w:r>
      <w:r w:rsidRPr="007A0E81">
        <w:rPr>
          <w:b/>
        </w:rPr>
        <w:t>Ковалев Олег</w:t>
      </w:r>
    </w:p>
    <w:p w:rsidR="00057913" w:rsidRPr="007A0E81" w:rsidRDefault="00057913" w:rsidP="00057913">
      <w:pPr>
        <w:ind w:left="708"/>
        <w:jc w:val="center"/>
        <w:rPr>
          <w:b/>
        </w:rPr>
      </w:pPr>
      <w:r>
        <w:rPr>
          <w:b/>
        </w:rPr>
        <w:t xml:space="preserve">                        </w:t>
      </w:r>
      <w:r w:rsidRPr="007A0E81">
        <w:rPr>
          <w:b/>
        </w:rPr>
        <w:t xml:space="preserve">Эколог </w:t>
      </w:r>
    </w:p>
    <w:p w:rsidR="00057913" w:rsidRDefault="00057913" w:rsidP="00057913"/>
    <w:p w:rsidR="00057913" w:rsidRDefault="00CB5BE3" w:rsidP="00057913">
      <w:r>
        <w:rPr>
          <w:noProof/>
        </w:rPr>
        <w:drawing>
          <wp:inline distT="0" distB="0" distL="0" distR="0">
            <wp:extent cx="1438275" cy="1714500"/>
            <wp:effectExtent l="19050" t="0" r="9525" b="0"/>
            <wp:docPr id="6" name="Рисунок 6" descr="Изображение 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Изображение 07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913" w:rsidRDefault="00057913" w:rsidP="00057913">
      <w:pPr>
        <w:rPr>
          <w:b/>
        </w:rPr>
      </w:pPr>
      <w:r w:rsidRPr="007A0E81">
        <w:rPr>
          <w:b/>
        </w:rPr>
        <w:t>Баекенов Совет</w:t>
      </w:r>
    </w:p>
    <w:p w:rsidR="00057913" w:rsidRPr="006E1BB1" w:rsidRDefault="00057913" w:rsidP="00057913">
      <w:r>
        <w:rPr>
          <w:b/>
        </w:rPr>
        <w:t xml:space="preserve">        </w:t>
      </w:r>
      <w:r w:rsidRPr="007A0E81">
        <w:rPr>
          <w:b/>
        </w:rPr>
        <w:t>Врач</w:t>
      </w:r>
    </w:p>
    <w:p w:rsidR="00057913" w:rsidRDefault="00057913" w:rsidP="00057913"/>
    <w:p w:rsidR="00057913" w:rsidRPr="00876455" w:rsidRDefault="00057913" w:rsidP="00057913">
      <w:pPr>
        <w:rPr>
          <w:b/>
          <w:i/>
          <w:color w:val="800000"/>
          <w:sz w:val="40"/>
          <w:szCs w:val="40"/>
        </w:rPr>
      </w:pPr>
      <w:r w:rsidRPr="00876455">
        <w:rPr>
          <w:b/>
          <w:i/>
          <w:noProof/>
          <w:color w:val="800000"/>
          <w:sz w:val="40"/>
          <w:szCs w:val="40"/>
        </w:rPr>
        <w:pict>
          <v:rect id="_x0000_s1028" style="position:absolute;margin-left:-9pt;margin-top:0;width:252pt;height:558pt;z-index:-251658240" fillcolor="yellow">
            <v:fill color2="#cfc" rotate="t"/>
          </v:rect>
        </w:pict>
      </w:r>
      <w:r>
        <w:rPr>
          <w:b/>
          <w:i/>
          <w:color w:val="800000"/>
          <w:sz w:val="40"/>
          <w:szCs w:val="40"/>
        </w:rPr>
        <w:t>С</w:t>
      </w:r>
      <w:r w:rsidRPr="00876455">
        <w:rPr>
          <w:b/>
          <w:i/>
          <w:color w:val="800000"/>
          <w:sz w:val="40"/>
          <w:szCs w:val="40"/>
        </w:rPr>
        <w:t>оветы автомобилистам</w:t>
      </w:r>
    </w:p>
    <w:p w:rsidR="00057913" w:rsidRDefault="00057913" w:rsidP="00057913">
      <w:pPr>
        <w:rPr>
          <w:i/>
          <w:color w:val="800080"/>
          <w:sz w:val="32"/>
          <w:szCs w:val="32"/>
        </w:rPr>
      </w:pPr>
    </w:p>
    <w:p w:rsidR="00057913" w:rsidRPr="00057913" w:rsidRDefault="00057913" w:rsidP="00057913">
      <w:pPr>
        <w:ind w:firstLine="708"/>
        <w:rPr>
          <w:i/>
          <w:color w:val="800080"/>
          <w:sz w:val="28"/>
          <w:szCs w:val="28"/>
        </w:rPr>
      </w:pPr>
      <w:r w:rsidRPr="00057913">
        <w:rPr>
          <w:i/>
          <w:color w:val="800080"/>
          <w:sz w:val="28"/>
          <w:szCs w:val="28"/>
        </w:rPr>
        <w:t>1. Соблюдайте предельную ск</w:t>
      </w:r>
      <w:r w:rsidRPr="00057913">
        <w:rPr>
          <w:i/>
          <w:color w:val="800080"/>
          <w:sz w:val="28"/>
          <w:szCs w:val="28"/>
        </w:rPr>
        <w:t>о</w:t>
      </w:r>
      <w:r w:rsidRPr="00057913">
        <w:rPr>
          <w:i/>
          <w:color w:val="800080"/>
          <w:sz w:val="28"/>
          <w:szCs w:val="28"/>
        </w:rPr>
        <w:t xml:space="preserve">рость движения - </w:t>
      </w:r>
      <w:smartTag w:uri="urn:schemas-microsoft-com:office:smarttags" w:element="metricconverter">
        <w:smartTagPr>
          <w:attr w:name="ProductID" w:val="60 км/ч"/>
        </w:smartTagPr>
        <w:r w:rsidRPr="00057913">
          <w:rPr>
            <w:i/>
            <w:color w:val="800080"/>
            <w:sz w:val="28"/>
            <w:szCs w:val="28"/>
          </w:rPr>
          <w:t>60 км/ч</w:t>
        </w:r>
      </w:smartTag>
      <w:r w:rsidRPr="00057913">
        <w:rPr>
          <w:i/>
          <w:color w:val="800080"/>
          <w:sz w:val="28"/>
          <w:szCs w:val="28"/>
        </w:rPr>
        <w:t>, т.к. именно этой скорости соотве</w:t>
      </w:r>
      <w:r w:rsidRPr="00057913">
        <w:rPr>
          <w:i/>
          <w:color w:val="800080"/>
          <w:sz w:val="28"/>
          <w:szCs w:val="28"/>
        </w:rPr>
        <w:t>т</w:t>
      </w:r>
      <w:r w:rsidRPr="00057913">
        <w:rPr>
          <w:i/>
          <w:color w:val="800080"/>
          <w:sz w:val="28"/>
          <w:szCs w:val="28"/>
        </w:rPr>
        <w:t>ствует минимум вредных выбр</w:t>
      </w:r>
      <w:r w:rsidRPr="00057913">
        <w:rPr>
          <w:i/>
          <w:color w:val="800080"/>
          <w:sz w:val="28"/>
          <w:szCs w:val="28"/>
        </w:rPr>
        <w:t>о</w:t>
      </w:r>
      <w:r w:rsidRPr="00057913">
        <w:rPr>
          <w:i/>
          <w:color w:val="800080"/>
          <w:sz w:val="28"/>
          <w:szCs w:val="28"/>
        </w:rPr>
        <w:t xml:space="preserve">сов.  </w:t>
      </w:r>
    </w:p>
    <w:p w:rsidR="00057913" w:rsidRPr="00057913" w:rsidRDefault="00057913" w:rsidP="00057913">
      <w:pPr>
        <w:ind w:firstLine="708"/>
        <w:rPr>
          <w:i/>
          <w:color w:val="800080"/>
          <w:sz w:val="28"/>
          <w:szCs w:val="28"/>
        </w:rPr>
      </w:pPr>
      <w:r w:rsidRPr="00057913">
        <w:rPr>
          <w:i/>
          <w:color w:val="800080"/>
          <w:sz w:val="28"/>
          <w:szCs w:val="28"/>
        </w:rPr>
        <w:t>2. Каждый водитель должен знать - плохо накачанные шины не только быстрее изнашиваю</w:t>
      </w:r>
      <w:r w:rsidRPr="00057913">
        <w:rPr>
          <w:i/>
          <w:color w:val="800080"/>
          <w:sz w:val="28"/>
          <w:szCs w:val="28"/>
        </w:rPr>
        <w:t>т</w:t>
      </w:r>
      <w:r w:rsidRPr="00057913">
        <w:rPr>
          <w:i/>
          <w:color w:val="800080"/>
          <w:sz w:val="28"/>
          <w:szCs w:val="28"/>
        </w:rPr>
        <w:t>ся, но и увеличивают сопротивл</w:t>
      </w:r>
      <w:r w:rsidRPr="00057913">
        <w:rPr>
          <w:i/>
          <w:color w:val="800080"/>
          <w:sz w:val="28"/>
          <w:szCs w:val="28"/>
        </w:rPr>
        <w:t>е</w:t>
      </w:r>
      <w:r w:rsidRPr="00057913">
        <w:rPr>
          <w:i/>
          <w:color w:val="800080"/>
          <w:sz w:val="28"/>
          <w:szCs w:val="28"/>
        </w:rPr>
        <w:t>ние движению, а значит, сжиг</w:t>
      </w:r>
      <w:r w:rsidRPr="00057913">
        <w:rPr>
          <w:i/>
          <w:color w:val="800080"/>
          <w:sz w:val="28"/>
          <w:szCs w:val="28"/>
        </w:rPr>
        <w:t>а</w:t>
      </w:r>
      <w:r w:rsidRPr="00057913">
        <w:rPr>
          <w:i/>
          <w:color w:val="800080"/>
          <w:sz w:val="28"/>
          <w:szCs w:val="28"/>
        </w:rPr>
        <w:t xml:space="preserve">ется больше горючего. </w:t>
      </w:r>
    </w:p>
    <w:p w:rsidR="00057913" w:rsidRPr="00057913" w:rsidRDefault="00057913" w:rsidP="00057913">
      <w:pPr>
        <w:ind w:firstLine="708"/>
        <w:rPr>
          <w:i/>
          <w:color w:val="800080"/>
          <w:sz w:val="28"/>
          <w:szCs w:val="28"/>
        </w:rPr>
      </w:pPr>
      <w:r w:rsidRPr="00057913">
        <w:rPr>
          <w:i/>
          <w:color w:val="800080"/>
          <w:sz w:val="28"/>
          <w:szCs w:val="28"/>
        </w:rPr>
        <w:t>3.  Каждый водитель до</w:t>
      </w:r>
      <w:r w:rsidRPr="00057913">
        <w:rPr>
          <w:i/>
          <w:color w:val="800080"/>
          <w:sz w:val="28"/>
          <w:szCs w:val="28"/>
        </w:rPr>
        <w:t>л</w:t>
      </w:r>
      <w:r w:rsidRPr="00057913">
        <w:rPr>
          <w:i/>
          <w:color w:val="800080"/>
          <w:sz w:val="28"/>
          <w:szCs w:val="28"/>
        </w:rPr>
        <w:t>жен знать, что неправильный выбор скорости движения, резкие разгоны и торможения, увелич</w:t>
      </w:r>
      <w:r w:rsidRPr="00057913">
        <w:rPr>
          <w:i/>
          <w:color w:val="800080"/>
          <w:sz w:val="28"/>
          <w:szCs w:val="28"/>
        </w:rPr>
        <w:t>е</w:t>
      </w:r>
      <w:r w:rsidRPr="00057913">
        <w:rPr>
          <w:i/>
          <w:color w:val="800080"/>
          <w:sz w:val="28"/>
          <w:szCs w:val="28"/>
        </w:rPr>
        <w:t>ние частоты вращения двигателя на холостом ходу - все это приводит к загрязнению атм</w:t>
      </w:r>
      <w:r w:rsidRPr="00057913">
        <w:rPr>
          <w:i/>
          <w:color w:val="800080"/>
          <w:sz w:val="28"/>
          <w:szCs w:val="28"/>
        </w:rPr>
        <w:t>о</w:t>
      </w:r>
      <w:r w:rsidRPr="00057913">
        <w:rPr>
          <w:i/>
          <w:color w:val="800080"/>
          <w:sz w:val="28"/>
          <w:szCs w:val="28"/>
        </w:rPr>
        <w:t>сферы.</w:t>
      </w:r>
    </w:p>
    <w:p w:rsidR="00057913" w:rsidRPr="00057913" w:rsidRDefault="00057913" w:rsidP="00057913">
      <w:pPr>
        <w:ind w:firstLine="708"/>
        <w:rPr>
          <w:i/>
          <w:color w:val="800080"/>
          <w:sz w:val="28"/>
          <w:szCs w:val="28"/>
        </w:rPr>
      </w:pPr>
      <w:r w:rsidRPr="00057913">
        <w:rPr>
          <w:i/>
          <w:color w:val="800080"/>
          <w:sz w:val="28"/>
          <w:szCs w:val="28"/>
        </w:rPr>
        <w:t>4. Каждый водитель должен знать, что причины дымления автомобиля - неисправность двигателя, неотл</w:t>
      </w:r>
      <w:r w:rsidRPr="00057913">
        <w:rPr>
          <w:i/>
          <w:color w:val="800080"/>
          <w:sz w:val="28"/>
          <w:szCs w:val="28"/>
        </w:rPr>
        <w:t>а</w:t>
      </w:r>
      <w:r w:rsidRPr="00057913">
        <w:rPr>
          <w:i/>
          <w:color w:val="800080"/>
          <w:sz w:val="28"/>
          <w:szCs w:val="28"/>
        </w:rPr>
        <w:t>женностъ систем питания или заж</w:t>
      </w:r>
      <w:r w:rsidRPr="00057913">
        <w:rPr>
          <w:i/>
          <w:color w:val="800080"/>
          <w:sz w:val="28"/>
          <w:szCs w:val="28"/>
        </w:rPr>
        <w:t>и</w:t>
      </w:r>
      <w:r w:rsidRPr="00057913">
        <w:rPr>
          <w:i/>
          <w:color w:val="800080"/>
          <w:sz w:val="28"/>
          <w:szCs w:val="28"/>
        </w:rPr>
        <w:t>гания приводит к загрязнению окр</w:t>
      </w:r>
      <w:r w:rsidRPr="00057913">
        <w:rPr>
          <w:i/>
          <w:color w:val="800080"/>
          <w:sz w:val="28"/>
          <w:szCs w:val="28"/>
        </w:rPr>
        <w:t>у</w:t>
      </w:r>
      <w:r w:rsidRPr="00057913">
        <w:rPr>
          <w:i/>
          <w:color w:val="800080"/>
          <w:sz w:val="28"/>
          <w:szCs w:val="28"/>
        </w:rPr>
        <w:t>жающей среды выхлопными газ</w:t>
      </w:r>
      <w:r w:rsidRPr="00057913">
        <w:rPr>
          <w:i/>
          <w:color w:val="800080"/>
          <w:sz w:val="28"/>
          <w:szCs w:val="28"/>
        </w:rPr>
        <w:t>а</w:t>
      </w:r>
      <w:r w:rsidRPr="00057913">
        <w:rPr>
          <w:i/>
          <w:color w:val="800080"/>
          <w:sz w:val="28"/>
          <w:szCs w:val="28"/>
        </w:rPr>
        <w:t>ми.</w:t>
      </w:r>
    </w:p>
    <w:p w:rsidR="00057913" w:rsidRPr="00057913" w:rsidRDefault="00057913" w:rsidP="00057913">
      <w:pPr>
        <w:ind w:firstLine="708"/>
        <w:rPr>
          <w:i/>
          <w:color w:val="800080"/>
          <w:sz w:val="28"/>
          <w:szCs w:val="28"/>
        </w:rPr>
      </w:pPr>
      <w:r w:rsidRPr="00057913">
        <w:rPr>
          <w:i/>
          <w:color w:val="800080"/>
          <w:sz w:val="28"/>
          <w:szCs w:val="28"/>
        </w:rPr>
        <w:t>5. Контролируйте  технич</w:t>
      </w:r>
      <w:r w:rsidRPr="00057913">
        <w:rPr>
          <w:i/>
          <w:color w:val="800080"/>
          <w:sz w:val="28"/>
          <w:szCs w:val="28"/>
        </w:rPr>
        <w:t>е</w:t>
      </w:r>
      <w:r w:rsidRPr="00057913">
        <w:rPr>
          <w:i/>
          <w:color w:val="800080"/>
          <w:sz w:val="28"/>
          <w:szCs w:val="28"/>
        </w:rPr>
        <w:t>ское состояние автомобиля.</w:t>
      </w:r>
    </w:p>
    <w:p w:rsidR="00057913" w:rsidRPr="008A63EF" w:rsidRDefault="00057913" w:rsidP="00057913">
      <w:pPr>
        <w:rPr>
          <w:i/>
          <w:color w:val="800080"/>
          <w:sz w:val="32"/>
          <w:szCs w:val="32"/>
        </w:rPr>
      </w:pPr>
    </w:p>
    <w:p w:rsidR="00057913" w:rsidRPr="008A63EF" w:rsidRDefault="00057913" w:rsidP="00057913">
      <w:pPr>
        <w:rPr>
          <w:sz w:val="32"/>
          <w:szCs w:val="32"/>
        </w:rPr>
      </w:pPr>
    </w:p>
    <w:p w:rsidR="00057913" w:rsidRDefault="00057913" w:rsidP="00057913"/>
    <w:p w:rsidR="00057913" w:rsidRDefault="00057913" w:rsidP="00057913"/>
    <w:p w:rsidR="00057913" w:rsidRDefault="00057913" w:rsidP="00057913"/>
    <w:p w:rsidR="00057913" w:rsidRDefault="00057913" w:rsidP="00057913"/>
    <w:p w:rsidR="00057913" w:rsidRDefault="00057913" w:rsidP="00057913"/>
    <w:p w:rsidR="00057913" w:rsidRDefault="00057913" w:rsidP="00057913"/>
    <w:p w:rsidR="00057913" w:rsidRDefault="00057913" w:rsidP="00057913"/>
    <w:p w:rsidR="00057913" w:rsidRDefault="00057913" w:rsidP="00057913"/>
    <w:p w:rsidR="00057913" w:rsidRDefault="00057913" w:rsidP="00057913"/>
    <w:p w:rsidR="00057913" w:rsidRDefault="00057913" w:rsidP="00057913"/>
    <w:p w:rsidR="00057913" w:rsidRDefault="00057913" w:rsidP="00057913"/>
    <w:p w:rsidR="00057913" w:rsidRDefault="00057913" w:rsidP="00057913"/>
    <w:p w:rsidR="00057913" w:rsidRDefault="00057913" w:rsidP="00057913"/>
    <w:p w:rsidR="00057913" w:rsidRDefault="00057913" w:rsidP="00057913"/>
    <w:p w:rsidR="00057913" w:rsidRDefault="00057913" w:rsidP="00057913"/>
    <w:p w:rsidR="00057913" w:rsidRDefault="00057913" w:rsidP="00057913"/>
    <w:p w:rsidR="00057913" w:rsidRDefault="00057913" w:rsidP="00057913"/>
    <w:p w:rsidR="00057913" w:rsidRDefault="00057913" w:rsidP="00057913"/>
    <w:p w:rsidR="00057913" w:rsidRDefault="00057913" w:rsidP="00057913"/>
    <w:p w:rsidR="00057913" w:rsidRDefault="00057913" w:rsidP="00057913"/>
    <w:p w:rsidR="00057913" w:rsidRDefault="00057913" w:rsidP="00057913"/>
    <w:p w:rsidR="00057913" w:rsidRDefault="00057913" w:rsidP="00057913"/>
    <w:p w:rsidR="00057913" w:rsidRDefault="00057913" w:rsidP="00057913"/>
    <w:p w:rsidR="00057913" w:rsidRDefault="00057913" w:rsidP="00057913"/>
    <w:p w:rsidR="00057913" w:rsidRDefault="00057913" w:rsidP="00057913"/>
    <w:p w:rsidR="00057913" w:rsidRDefault="00057913" w:rsidP="00057913"/>
    <w:p w:rsidR="00057913" w:rsidRPr="00604EF8" w:rsidRDefault="00057913" w:rsidP="00057913">
      <w:pPr>
        <w:rPr>
          <w:b/>
          <w:i/>
          <w:color w:val="800000"/>
          <w:sz w:val="40"/>
          <w:szCs w:val="40"/>
        </w:rPr>
      </w:pPr>
    </w:p>
    <w:p w:rsidR="00057913" w:rsidRDefault="00057913" w:rsidP="00057913"/>
    <w:p w:rsidR="00057913" w:rsidRDefault="00057913" w:rsidP="00057913">
      <w:pPr>
        <w:ind w:left="-180"/>
      </w:pPr>
      <w:r>
        <w:rPr>
          <w:noProof/>
        </w:rPr>
        <w:lastRenderedPageBreak/>
        <w:pict>
          <v:rect id="_x0000_s1029" style="position:absolute;left:0;text-align:left;margin-left:-7pt;margin-top:229.2pt;width:261pt;height:112.8pt;z-index:-251657216" fillcolor="#fc9">
            <v:fill r:id="rId11" o:title="Папирус" rotate="t" type="tile"/>
            <v:textbox style="mso-next-textbox:#_x0000_s1029">
              <w:txbxContent>
                <w:p w:rsidR="00057913" w:rsidRPr="00604EF8" w:rsidRDefault="00057913" w:rsidP="00057913">
                  <w:pPr>
                    <w:jc w:val="center"/>
                    <w:rPr>
                      <w:color w:val="FF0000"/>
                      <w:sz w:val="44"/>
                      <w:szCs w:val="44"/>
                    </w:rPr>
                  </w:pPr>
                  <w:r w:rsidRPr="00604EF8">
                    <w:rPr>
                      <w:color w:val="FF0000"/>
                      <w:sz w:val="44"/>
                      <w:szCs w:val="44"/>
                    </w:rPr>
                    <w:t>Пресс – конференция</w:t>
                  </w:r>
                </w:p>
                <w:p w:rsidR="00057913" w:rsidRDefault="00057913" w:rsidP="00057913">
                  <w:pPr>
                    <w:tabs>
                      <w:tab w:val="left" w:pos="4680"/>
                    </w:tabs>
                    <w:rPr>
                      <w:b/>
                      <w:i/>
                      <w:sz w:val="36"/>
                      <w:szCs w:val="36"/>
                    </w:rPr>
                  </w:pPr>
                </w:p>
                <w:p w:rsidR="00057913" w:rsidRPr="00604EF8" w:rsidRDefault="00057913" w:rsidP="00057913">
                  <w:pPr>
                    <w:tabs>
                      <w:tab w:val="left" w:pos="4680"/>
                    </w:tabs>
                    <w:jc w:val="center"/>
                    <w:rPr>
                      <w:b/>
                      <w:i/>
                      <w:color w:val="0000FF"/>
                      <w:sz w:val="36"/>
                      <w:szCs w:val="36"/>
                    </w:rPr>
                  </w:pPr>
                  <w:r w:rsidRPr="00604EF8">
                    <w:rPr>
                      <w:b/>
                      <w:i/>
                      <w:color w:val="0000FF"/>
                      <w:sz w:val="36"/>
                      <w:szCs w:val="36"/>
                    </w:rPr>
                    <w:t>«Автомобиль – не ро</w:t>
                  </w:r>
                  <w:r w:rsidRPr="00604EF8">
                    <w:rPr>
                      <w:b/>
                      <w:i/>
                      <w:color w:val="0000FF"/>
                      <w:sz w:val="36"/>
                      <w:szCs w:val="36"/>
                    </w:rPr>
                    <w:t>с</w:t>
                  </w:r>
                  <w:r w:rsidRPr="00604EF8">
                    <w:rPr>
                      <w:b/>
                      <w:i/>
                      <w:color w:val="0000FF"/>
                      <w:sz w:val="36"/>
                      <w:szCs w:val="36"/>
                    </w:rPr>
                    <w:t>кошь,</w:t>
                  </w:r>
                </w:p>
                <w:p w:rsidR="00057913" w:rsidRPr="00604EF8" w:rsidRDefault="00057913" w:rsidP="00057913">
                  <w:pPr>
                    <w:jc w:val="center"/>
                    <w:rPr>
                      <w:sz w:val="36"/>
                      <w:szCs w:val="36"/>
                    </w:rPr>
                  </w:pPr>
                  <w:r w:rsidRPr="00604EF8">
                    <w:rPr>
                      <w:b/>
                      <w:i/>
                      <w:color w:val="0000FF"/>
                      <w:sz w:val="36"/>
                      <w:szCs w:val="36"/>
                    </w:rPr>
                    <w:t>а средство передвиж</w:t>
                  </w:r>
                  <w:r w:rsidRPr="00604EF8">
                    <w:rPr>
                      <w:b/>
                      <w:i/>
                      <w:color w:val="0000FF"/>
                      <w:sz w:val="36"/>
                      <w:szCs w:val="36"/>
                    </w:rPr>
                    <w:t>е</w:t>
                  </w:r>
                  <w:r w:rsidRPr="00604EF8">
                    <w:rPr>
                      <w:b/>
                      <w:i/>
                      <w:color w:val="0000FF"/>
                      <w:sz w:val="36"/>
                      <w:szCs w:val="36"/>
                    </w:rPr>
                    <w:t>ния…»</w:t>
                  </w:r>
                </w:p>
                <w:p w:rsidR="00057913" w:rsidRDefault="00057913" w:rsidP="00057913">
                  <w:pPr>
                    <w:jc w:val="center"/>
                  </w:pPr>
                </w:p>
              </w:txbxContent>
            </v:textbox>
          </v:rect>
        </w:pict>
      </w:r>
      <w:r w:rsidR="00CB5BE3">
        <w:rPr>
          <w:b/>
          <w:i/>
          <w:noProof/>
          <w:color w:val="800000"/>
          <w:sz w:val="40"/>
          <w:szCs w:val="40"/>
        </w:rPr>
        <w:drawing>
          <wp:inline distT="0" distB="0" distL="0" distR="0">
            <wp:extent cx="3343275" cy="2933700"/>
            <wp:effectExtent l="19050" t="0" r="9525" b="0"/>
            <wp:docPr id="7" name="Рисунок 7" descr="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F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913" w:rsidRDefault="00057913" w:rsidP="00057913"/>
    <w:p w:rsidR="00057913" w:rsidRDefault="00057913" w:rsidP="00057913"/>
    <w:p w:rsidR="00057913" w:rsidRDefault="00057913" w:rsidP="00057913"/>
    <w:p w:rsidR="00057913" w:rsidRDefault="00057913" w:rsidP="00057913"/>
    <w:p w:rsidR="00057913" w:rsidRDefault="00057913" w:rsidP="00057913"/>
    <w:p w:rsidR="00057913" w:rsidRDefault="00057913" w:rsidP="00057913"/>
    <w:p w:rsidR="00057913" w:rsidRDefault="00057913" w:rsidP="00057913"/>
    <w:p w:rsidR="00057913" w:rsidRDefault="00057913" w:rsidP="00057913"/>
    <w:p w:rsidR="00057913" w:rsidRPr="00FE1C14" w:rsidRDefault="00CB5BE3" w:rsidP="00057913">
      <w:pPr>
        <w:ind w:left="-180"/>
      </w:pPr>
      <w:r>
        <w:rPr>
          <w:noProof/>
        </w:rPr>
        <w:drawing>
          <wp:inline distT="0" distB="0" distL="0" distR="0">
            <wp:extent cx="3343275" cy="2638425"/>
            <wp:effectExtent l="19050" t="0" r="9525" b="0"/>
            <wp:docPr id="8" name="Рисунок 8" descr="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F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D20" w:rsidRDefault="00851D20"/>
    <w:sectPr w:rsidR="00851D20" w:rsidSect="00057913">
      <w:type w:val="continuous"/>
      <w:pgSz w:w="16838" w:h="11906" w:orient="landscape"/>
      <w:pgMar w:top="397" w:right="567" w:bottom="142" w:left="567" w:header="709" w:footer="709" w:gutter="0"/>
      <w:cols w:num="3" w:space="708" w:equalWidth="0">
        <w:col w:w="4762" w:space="708"/>
        <w:col w:w="4762" w:space="708"/>
        <w:col w:w="4762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057913"/>
    <w:rsid w:val="00057913"/>
    <w:rsid w:val="003441AB"/>
    <w:rsid w:val="00851D20"/>
    <w:rsid w:val="00CB5BE3"/>
    <w:rsid w:val="00CD5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91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9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79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2</cp:revision>
  <dcterms:created xsi:type="dcterms:W3CDTF">2013-07-04T15:53:00Z</dcterms:created>
  <dcterms:modified xsi:type="dcterms:W3CDTF">2013-07-04T15:53:00Z</dcterms:modified>
</cp:coreProperties>
</file>