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EE" w:rsidRPr="006F0B7C" w:rsidRDefault="00A03DEE" w:rsidP="00A03DEE">
      <w:pPr>
        <w:pStyle w:val="normal"/>
        <w:jc w:val="both"/>
        <w:rPr>
          <w:b/>
        </w:rPr>
      </w:pPr>
      <w:r w:rsidRPr="006F0B7C">
        <w:rPr>
          <w:b/>
        </w:rPr>
        <w:t>Приложение №1</w:t>
      </w:r>
    </w:p>
    <w:p w:rsidR="00A03DEE" w:rsidRPr="006F0B7C" w:rsidRDefault="006F0B7C" w:rsidP="00A03DEE">
      <w:pPr>
        <w:pStyle w:val="normal"/>
        <w:jc w:val="both"/>
        <w:rPr>
          <w:b/>
        </w:rPr>
      </w:pPr>
      <w:r>
        <w:t xml:space="preserve"> </w:t>
      </w:r>
      <w:r w:rsidRPr="006F0B7C">
        <w:rPr>
          <w:b/>
        </w:rPr>
        <w:t>О</w:t>
      </w:r>
      <w:r w:rsidR="00A03DEE" w:rsidRPr="006F0B7C">
        <w:rPr>
          <w:b/>
        </w:rPr>
        <w:t xml:space="preserve">сновными причинами </w:t>
      </w:r>
      <w:r w:rsidRPr="006F0B7C">
        <w:rPr>
          <w:b/>
        </w:rPr>
        <w:t xml:space="preserve">Отечественной войны </w:t>
      </w:r>
      <w:r w:rsidR="00A03DEE" w:rsidRPr="006F0B7C">
        <w:rPr>
          <w:b/>
        </w:rPr>
        <w:t>можно считать: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1) К </w:t>
      </w:r>
      <w:smartTag w:uri="urn:schemas-microsoft-com:office:smarttags" w:element="metricconverter">
        <w:smartTagPr>
          <w:attr w:name="ProductID" w:val="1812 г"/>
        </w:smartTagPr>
        <w:r w:rsidRPr="002933D9">
          <w:t>1812 г</w:t>
        </w:r>
      </w:smartTag>
      <w:r w:rsidRPr="002933D9">
        <w:t xml:space="preserve">. Россия и Великобритания оставались последними серьезными препятствиями на пути </w:t>
      </w:r>
      <w:r w:rsidRPr="002933D9">
        <w:rPr>
          <w:rStyle w:val="italictext"/>
        </w:rPr>
        <w:t>Наполеона</w:t>
      </w:r>
      <w:r w:rsidRPr="002933D9">
        <w:t xml:space="preserve"> к мировой гегемонии. Своим главным противником французский император справедливо считал экономически развитую буржуазную Англию, но для победы над ней ему нужно было </w:t>
      </w:r>
      <w:proofErr w:type="gramStart"/>
      <w:r w:rsidRPr="002933D9">
        <w:t>сперва</w:t>
      </w:r>
      <w:proofErr w:type="gramEnd"/>
      <w:r w:rsidRPr="002933D9">
        <w:t xml:space="preserve"> захватить и укрепить лидерство на континенте, а также установить прочный союз с Россией на выгодных для Французской империи условиях.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2) Россия не просто не желала следовать в фарватере французской политики, но также имела свои гегемонистские амбиции если не мирового, то, по крайней мере, европейского масштаба. Существуют свидетельства, указывающие, что </w:t>
      </w:r>
      <w:r w:rsidRPr="002933D9">
        <w:rPr>
          <w:rStyle w:val="italictext"/>
        </w:rPr>
        <w:t>Александр I</w:t>
      </w:r>
      <w:r w:rsidRPr="002933D9">
        <w:t xml:space="preserve"> в 1811- начале 1812 гг. активно готовился к нападению на Францию. Однако Наполеон его опередил.</w:t>
      </w:r>
    </w:p>
    <w:p w:rsidR="00A03DEE" w:rsidRPr="002933D9" w:rsidRDefault="00A03DEE" w:rsidP="00A03DEE">
      <w:pPr>
        <w:pStyle w:val="normal"/>
        <w:jc w:val="both"/>
      </w:pPr>
      <w:r w:rsidRPr="002933D9">
        <w:t>3) Дипломатические противоречия между Францией и Россией концентрировались вокруг следующих (неразрешимых мирным путем) проблем: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- создание </w:t>
      </w:r>
      <w:r w:rsidRPr="002933D9">
        <w:rPr>
          <w:rStyle w:val="italictext"/>
        </w:rPr>
        <w:t>герцогства Варшавского</w:t>
      </w:r>
      <w:r w:rsidRPr="002933D9">
        <w:t xml:space="preserve"> (</w:t>
      </w:r>
      <w:smartTag w:uri="urn:schemas-microsoft-com:office:smarttags" w:element="metricconverter">
        <w:smartTagPr>
          <w:attr w:name="ProductID" w:val="1807 г"/>
        </w:smartTagPr>
        <w:r w:rsidRPr="002933D9">
          <w:t>1807 г</w:t>
        </w:r>
      </w:smartTag>
      <w:r w:rsidRPr="002933D9">
        <w:t>.) угрожало национальной безопасности России, не заинтересованной в возрождении польской государственности;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- захват Францией герцогства </w:t>
      </w:r>
      <w:proofErr w:type="spellStart"/>
      <w:r w:rsidRPr="002933D9">
        <w:t>Ольденбургского</w:t>
      </w:r>
      <w:proofErr w:type="spellEnd"/>
      <w:r w:rsidRPr="002933D9">
        <w:t xml:space="preserve"> (</w:t>
      </w:r>
      <w:smartTag w:uri="urn:schemas-microsoft-com:office:smarttags" w:element="metricconverter">
        <w:smartTagPr>
          <w:attr w:name="ProductID" w:val="1810 г"/>
        </w:smartTagPr>
        <w:r w:rsidRPr="002933D9">
          <w:t>1810 г</w:t>
        </w:r>
      </w:smartTag>
      <w:r w:rsidRPr="002933D9">
        <w:t>.), с правящей династией которого Александр I имел родственные связи;</w:t>
      </w:r>
    </w:p>
    <w:p w:rsidR="00A03DEE" w:rsidRPr="002933D9" w:rsidRDefault="00A03DEE" w:rsidP="00A03DEE">
      <w:pPr>
        <w:pStyle w:val="normal"/>
        <w:jc w:val="both"/>
      </w:pPr>
      <w:r w:rsidRPr="002933D9">
        <w:t>- сопротивление Франции стремлению России установить контроль над черноморскими проливами (</w:t>
      </w:r>
      <w:r w:rsidRPr="002933D9">
        <w:rPr>
          <w:rStyle w:val="italictext"/>
        </w:rPr>
        <w:t>Босфор и Дарданеллы</w:t>
      </w:r>
      <w:r w:rsidRPr="002933D9">
        <w:t xml:space="preserve">). 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4) В начале XIX </w:t>
      </w:r>
      <w:proofErr w:type="gramStart"/>
      <w:r w:rsidRPr="002933D9">
        <w:t>в</w:t>
      </w:r>
      <w:proofErr w:type="gramEnd"/>
      <w:r w:rsidRPr="002933D9">
        <w:t xml:space="preserve">. </w:t>
      </w:r>
      <w:proofErr w:type="gramStart"/>
      <w:r w:rsidRPr="002933D9">
        <w:t>Великобритания</w:t>
      </w:r>
      <w:proofErr w:type="gramEnd"/>
      <w:r w:rsidRPr="002933D9">
        <w:t xml:space="preserve"> была самым главным торговым партнером Российской империи, поэтому присоединение к </w:t>
      </w:r>
      <w:r w:rsidRPr="002933D9">
        <w:rPr>
          <w:rStyle w:val="italictext"/>
        </w:rPr>
        <w:t>континентальной блокаде</w:t>
      </w:r>
      <w:r w:rsidRPr="002933D9">
        <w:t xml:space="preserve"> стало настоящим экономическим бедствием. С 1808 по 1812 гг. российский внешнеторговый оборот сократился на 45%. Ограничением государственного суверенитета России, по сути дела, являлся запрет на официальные дипломатические сношения с Англией. </w:t>
      </w:r>
    </w:p>
    <w:p w:rsidR="00A03DEE" w:rsidRPr="002933D9" w:rsidRDefault="00A03DEE" w:rsidP="00A03DEE">
      <w:pPr>
        <w:pStyle w:val="normal"/>
        <w:jc w:val="both"/>
      </w:pPr>
      <w:r w:rsidRPr="002933D9">
        <w:t>5) Российское общество негативно относилось к союзу с Францией. Наполеона здесь называли «узурпатором», «</w:t>
      </w:r>
      <w:proofErr w:type="gramStart"/>
      <w:r w:rsidRPr="002933D9">
        <w:t>солдафоном</w:t>
      </w:r>
      <w:proofErr w:type="gramEnd"/>
      <w:r w:rsidRPr="002933D9">
        <w:t xml:space="preserve">» и даже «антихристом». Личные отношения между императорами тоже оставляли желать лучшего. Особенно они разладились в </w:t>
      </w:r>
      <w:smartTag w:uri="urn:schemas-microsoft-com:office:smarttags" w:element="metricconverter">
        <w:smartTagPr>
          <w:attr w:name="ProductID" w:val="1810 г"/>
        </w:smartTagPr>
        <w:r w:rsidRPr="002933D9">
          <w:t>1810 г</w:t>
        </w:r>
      </w:smartTag>
      <w:r w:rsidRPr="002933D9">
        <w:t>. после того, как Александр I отказался дать согласие на брак своей сестры Анны с Наполеоном.</w:t>
      </w:r>
    </w:p>
    <w:p w:rsidR="00A03DEE" w:rsidRPr="002933D9" w:rsidRDefault="00A03DEE" w:rsidP="00A03DEE">
      <w:pPr>
        <w:pStyle w:val="normal"/>
        <w:jc w:val="both"/>
      </w:pPr>
      <w:r w:rsidRPr="002933D9">
        <w:t xml:space="preserve">Обе страны активно готовились к войне, </w:t>
      </w:r>
      <w:proofErr w:type="gramStart"/>
      <w:r w:rsidRPr="002933D9">
        <w:t>предпринимая огромные дипломатические усилия</w:t>
      </w:r>
      <w:proofErr w:type="gramEnd"/>
      <w:r w:rsidRPr="002933D9">
        <w:t xml:space="preserve"> в поисках союзников. Франции удалось сколотить мощную коалицию. В нее вошли Австрия, Пруссия, Нидерланды, герцогство Варшавское, большинство германских княжеств и итальянских государств. Однако, как выяснилось позднее, лишь поляки вступили в союз добровольно, а остальные только искали подходящего случая предать Наполеона. В свою очередь, Россия могла обеспечить нейтралитет Швеции и Турции, защитив, тем самым, свои фланги.</w:t>
      </w:r>
    </w:p>
    <w:p w:rsidR="0060662E" w:rsidRDefault="00A03DEE" w:rsidP="00A03DEE">
      <w:r w:rsidRPr="002933D9">
        <w:t xml:space="preserve">15 августа </w:t>
      </w:r>
      <w:smartTag w:uri="urn:schemas-microsoft-com:office:smarttags" w:element="metricconverter">
        <w:smartTagPr>
          <w:attr w:name="ProductID" w:val="1811 г"/>
        </w:smartTagPr>
        <w:r w:rsidRPr="002933D9">
          <w:t>1811 г</w:t>
        </w:r>
      </w:smartTag>
      <w:r w:rsidRPr="002933D9">
        <w:t>. на торжественном приеме дипломатического корпуса французский император заявил князю А.Б. Куракину: «Не знаю, разобью ли я вас, но мы будем драться</w:t>
      </w:r>
    </w:p>
    <w:sectPr w:rsidR="0060662E" w:rsidSect="0060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DEE"/>
    <w:rsid w:val="0060662E"/>
    <w:rsid w:val="006F0B7C"/>
    <w:rsid w:val="009F398C"/>
    <w:rsid w:val="00A0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03DEE"/>
    <w:pPr>
      <w:spacing w:before="100" w:beforeAutospacing="1" w:after="100" w:afterAutospacing="1"/>
    </w:pPr>
  </w:style>
  <w:style w:type="character" w:customStyle="1" w:styleId="italictext">
    <w:name w:val="italictext"/>
    <w:basedOn w:val="a0"/>
    <w:rsid w:val="00A03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2311</Characters>
  <Application>Microsoft Office Word</Application>
  <DocSecurity>0</DocSecurity>
  <Lines>19</Lines>
  <Paragraphs>5</Paragraphs>
  <ScaleCrop>false</ScaleCrop>
  <Company>Grizli777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2012-12-02T13:23:00Z</dcterms:created>
  <dcterms:modified xsi:type="dcterms:W3CDTF">2013-01-20T04:55:00Z</dcterms:modified>
</cp:coreProperties>
</file>