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4D" w:rsidRPr="001A6D40" w:rsidRDefault="000B77F0" w:rsidP="000B77F0">
      <w:pPr>
        <w:jc w:val="center"/>
        <w:rPr>
          <w:rFonts w:ascii="Monotype Corsiva" w:hAnsi="Monotype Corsiva"/>
          <w:i/>
          <w:emboss/>
          <w:sz w:val="56"/>
        </w:rPr>
      </w:pPr>
      <w:r>
        <w:rPr>
          <w:rFonts w:ascii="Monotype Corsiva" w:hAnsi="Monotype Corsiva"/>
          <w:i/>
          <w:shadow/>
          <w:emboss/>
          <w:sz w:val="36"/>
          <w:szCs w:val="36"/>
        </w:rPr>
        <w:t xml:space="preserve">           </w:t>
      </w:r>
      <w:r w:rsidR="00F97B54">
        <w:rPr>
          <w:rFonts w:ascii="Monotype Corsiva" w:hAnsi="Monotype Corsiva"/>
          <w:i/>
          <w:shadow/>
          <w:emboss/>
          <w:sz w:val="36"/>
          <w:szCs w:val="36"/>
        </w:rPr>
        <w:t xml:space="preserve">                    </w:t>
      </w:r>
      <w:r>
        <w:rPr>
          <w:rFonts w:ascii="Monotype Corsiva" w:hAnsi="Monotype Corsiva"/>
          <w:i/>
          <w:shadow/>
          <w:emboss/>
          <w:sz w:val="36"/>
          <w:szCs w:val="36"/>
        </w:rPr>
        <w:t xml:space="preserve"> </w:t>
      </w:r>
      <w:r w:rsidR="00E8424D" w:rsidRPr="00F97B54">
        <w:rPr>
          <w:rFonts w:ascii="Monotype Corsiva" w:hAnsi="Monotype Corsiva"/>
          <w:i/>
          <w:emboss/>
          <w:sz w:val="56"/>
          <w:szCs w:val="56"/>
        </w:rPr>
        <w:t xml:space="preserve">Изменение рельефа </w:t>
      </w:r>
      <w:r w:rsidR="00782607" w:rsidRPr="00F97B54">
        <w:rPr>
          <w:rFonts w:ascii="Monotype Corsiva" w:hAnsi="Monotype Corsiva"/>
          <w:i/>
          <w:emboss/>
          <w:sz w:val="56"/>
          <w:szCs w:val="56"/>
        </w:rPr>
        <w:t xml:space="preserve"> Земли  </w:t>
      </w:r>
      <w:r w:rsidR="00E8424D" w:rsidRPr="00F97B54">
        <w:rPr>
          <w:rFonts w:ascii="Monotype Corsiva" w:hAnsi="Monotype Corsiva"/>
          <w:i/>
          <w:emboss/>
          <w:sz w:val="56"/>
          <w:szCs w:val="56"/>
        </w:rPr>
        <w:t>во времен</w:t>
      </w:r>
      <w:r w:rsidR="00782607" w:rsidRPr="00F97B54">
        <w:rPr>
          <w:rFonts w:ascii="Monotype Corsiva" w:hAnsi="Monotype Corsiva"/>
          <w:i/>
          <w:emboss/>
          <w:sz w:val="56"/>
          <w:szCs w:val="56"/>
        </w:rPr>
        <w:t>и</w:t>
      </w:r>
      <w:r w:rsidR="001A6D40">
        <w:rPr>
          <w:rFonts w:ascii="Monotype Corsiva" w:hAnsi="Monotype Corsiva"/>
          <w:i/>
          <w:shadow/>
          <w:emboss/>
          <w:sz w:val="56"/>
        </w:rPr>
        <w:t xml:space="preserve"> </w:t>
      </w:r>
      <w:r w:rsidR="00782607">
        <w:rPr>
          <w:rFonts w:ascii="Monotype Corsiva" w:hAnsi="Monotype Corsiva"/>
          <w:i/>
          <w:shadow/>
          <w:emboss/>
          <w:sz w:val="56"/>
        </w:rPr>
        <w:t xml:space="preserve"> </w:t>
      </w:r>
      <w:r w:rsidR="001A6D40" w:rsidRPr="001A6D40">
        <w:rPr>
          <w:rFonts w:ascii="Monotype Corsiva" w:hAnsi="Monotype Corsiva"/>
          <w:i/>
          <w:emboss/>
          <w:sz w:val="56"/>
        </w:rPr>
        <w:t xml:space="preserve"> </w:t>
      </w:r>
      <w:r w:rsidR="001A6D40">
        <w:rPr>
          <w:rFonts w:ascii="Monotype Corsiva" w:hAnsi="Monotype Corsiva"/>
          <w:i/>
          <w:shadow/>
          <w:noProof/>
          <w:sz w:val="56"/>
        </w:rPr>
        <w:drawing>
          <wp:inline distT="0" distB="0" distL="0" distR="0">
            <wp:extent cx="762000" cy="571500"/>
            <wp:effectExtent l="19050" t="0" r="0" b="0"/>
            <wp:docPr id="17" name="Рисунок 14" descr="C:\Users\Admi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6D40" w:rsidRPr="001A6D40">
        <w:rPr>
          <w:rFonts w:ascii="Monotype Corsiva" w:hAnsi="Monotype Corsiva"/>
          <w:i/>
          <w:emboss/>
          <w:sz w:val="56"/>
        </w:rPr>
        <w:t xml:space="preserve">  </w:t>
      </w:r>
      <w:r w:rsidR="001A6D40">
        <w:rPr>
          <w:rFonts w:ascii="Monotype Corsiva" w:hAnsi="Monotype Corsiva"/>
          <w:i/>
          <w:shadow/>
          <w:noProof/>
          <w:sz w:val="56"/>
        </w:rPr>
        <w:drawing>
          <wp:inline distT="0" distB="0" distL="0" distR="0">
            <wp:extent cx="714375" cy="571500"/>
            <wp:effectExtent l="19050" t="0" r="9525" b="0"/>
            <wp:docPr id="21" name="Рисунок 15" descr="C:\Users\Admin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6D40" w:rsidRPr="001A6D40">
        <w:rPr>
          <w:rFonts w:ascii="Monotype Corsiva" w:hAnsi="Monotype Corsiva"/>
          <w:i/>
          <w:emboss/>
          <w:sz w:val="56"/>
        </w:rPr>
        <w:t xml:space="preserve"> </w:t>
      </w:r>
      <w:r w:rsidR="001A6D40">
        <w:rPr>
          <w:rFonts w:ascii="Monotype Corsiva" w:hAnsi="Monotype Corsiva"/>
          <w:i/>
          <w:shadow/>
          <w:noProof/>
          <w:sz w:val="56"/>
        </w:rPr>
        <w:drawing>
          <wp:inline distT="0" distB="0" distL="0" distR="0">
            <wp:extent cx="942975" cy="581025"/>
            <wp:effectExtent l="19050" t="0" r="9525" b="0"/>
            <wp:docPr id="22" name="Рисунок 16" descr="C:\Users\Admin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39" cy="583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single" w:sz="24" w:space="0" w:color="632423" w:themeColor="accent2" w:themeShade="80"/>
          <w:left w:val="single" w:sz="24" w:space="0" w:color="632423" w:themeColor="accent2" w:themeShade="80"/>
          <w:bottom w:val="single" w:sz="24" w:space="0" w:color="632423" w:themeColor="accent2" w:themeShade="80"/>
          <w:right w:val="single" w:sz="24" w:space="0" w:color="632423" w:themeColor="accent2" w:themeShade="80"/>
          <w:insideH w:val="single" w:sz="24" w:space="0" w:color="632423" w:themeColor="accent2" w:themeShade="80"/>
          <w:insideV w:val="single" w:sz="24" w:space="0" w:color="632423" w:themeColor="accent2" w:themeShade="80"/>
        </w:tblBorders>
        <w:tblLook w:val="04A0"/>
      </w:tblPr>
      <w:tblGrid>
        <w:gridCol w:w="8610"/>
        <w:gridCol w:w="6994"/>
      </w:tblGrid>
      <w:tr w:rsidR="00CD4A8A" w:rsidTr="00CD4A8A">
        <w:trPr>
          <w:trHeight w:val="690"/>
        </w:trPr>
        <w:tc>
          <w:tcPr>
            <w:tcW w:w="8610" w:type="dxa"/>
            <w:tcBorders>
              <w:bottom w:val="single" w:sz="8" w:space="0" w:color="632423" w:themeColor="accent2" w:themeShade="80"/>
            </w:tcBorders>
          </w:tcPr>
          <w:p w:rsidR="00CD4A8A" w:rsidRDefault="00CD4A8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B77F0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</w:t>
            </w:r>
            <w:r w:rsidRPr="000B77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0B77F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B77F0">
              <w:rPr>
                <w:rFonts w:ascii="Times New Roman" w:hAnsi="Times New Roman" w:cs="Times New Roman"/>
                <w:sz w:val="24"/>
                <w:szCs w:val="24"/>
              </w:rPr>
              <w:t xml:space="preserve">эндогенные) процессы, </w:t>
            </w:r>
            <w:r w:rsidRPr="000B7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происходящие  в земных недрах под воздействием внутренних глубинных сил.</w:t>
            </w:r>
          </w:p>
          <w:p w:rsidR="00CD4A8A" w:rsidRPr="000B77F0" w:rsidRDefault="00CD4A8A" w:rsidP="001F179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994" w:type="dxa"/>
            <w:tcBorders>
              <w:bottom w:val="single" w:sz="8" w:space="0" w:color="632423" w:themeColor="accent2" w:themeShade="80"/>
            </w:tcBorders>
          </w:tcPr>
          <w:p w:rsidR="00CD4A8A" w:rsidRPr="001F1799" w:rsidRDefault="00CD4A8A" w:rsidP="001A6D4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B77F0">
              <w:rPr>
                <w:rFonts w:ascii="Times New Roman" w:hAnsi="Times New Roman" w:cs="Times New Roman"/>
                <w:b/>
                <w:sz w:val="24"/>
                <w:szCs w:val="24"/>
              </w:rPr>
              <w:t>ВНЕШНИЕ</w:t>
            </w:r>
            <w:r w:rsidRPr="001A6D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1A6D40">
              <w:rPr>
                <w:rFonts w:ascii="Times New Roman" w:hAnsi="Times New Roman" w:cs="Times New Roman"/>
                <w:sz w:val="24"/>
                <w:szCs w:val="24"/>
              </w:rPr>
              <w:t xml:space="preserve">(экзогенные) процессы, </w:t>
            </w:r>
            <w:r w:rsidRPr="001F17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происходящие</w:t>
            </w:r>
          </w:p>
          <w:p w:rsidR="00CD4A8A" w:rsidRPr="001A6D40" w:rsidRDefault="00CD4A8A" w:rsidP="001A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верхних  частях земной  коры и на её поверхности  под  воздействием  внешних сил природы.</w:t>
            </w:r>
          </w:p>
        </w:tc>
      </w:tr>
      <w:tr w:rsidR="00CD4A8A" w:rsidTr="00CD4A8A">
        <w:trPr>
          <w:trHeight w:val="6214"/>
        </w:trPr>
        <w:tc>
          <w:tcPr>
            <w:tcW w:w="8610" w:type="dxa"/>
            <w:tcBorders>
              <w:top w:val="single" w:sz="8" w:space="0" w:color="632423" w:themeColor="accent2" w:themeShade="80"/>
            </w:tcBorders>
          </w:tcPr>
          <w:p w:rsidR="00CD4A8A" w:rsidRPr="000B77F0" w:rsidRDefault="00CD4A8A" w:rsidP="004E356A">
            <w:pPr>
              <w:tabs>
                <w:tab w:val="left" w:pos="195"/>
                <w:tab w:val="center" w:pos="4194"/>
              </w:tabs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ab/>
              <w:t>1)</w:t>
            </w:r>
            <w:r>
              <w:rPr>
                <w:rFonts w:ascii="Times New Roman" w:hAnsi="Times New Roman" w:cs="Times New Roman"/>
                <w:b/>
                <w:sz w:val="22"/>
              </w:rPr>
              <w:tab/>
            </w:r>
            <w:r w:rsidRPr="000B77F0">
              <w:rPr>
                <w:rFonts w:ascii="Times New Roman" w:hAnsi="Times New Roman" w:cs="Times New Roman"/>
                <w:b/>
                <w:sz w:val="22"/>
              </w:rPr>
              <w:t>ДВИЖЕНИЕ  ЛИТОСФЕРНЫХ  ПЛИТ</w:t>
            </w:r>
          </w:p>
          <w:p w:rsidR="00CD4A8A" w:rsidRPr="000B77F0" w:rsidRDefault="00CD4A8A" w:rsidP="000B7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</w:rPr>
            </w:pPr>
            <w:r w:rsidRPr="001F1799">
              <w:rPr>
                <w:rFonts w:ascii="Times New Roman" w:hAnsi="Times New Roman" w:cs="Times New Roman"/>
                <w:b/>
                <w:noProof/>
                <w:color w:val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582" type="#_x0000_t202" style="position:absolute;left:0;text-align:left;margin-left:293.6pt;margin-top:10.1pt;width:110.25pt;height:19.5pt;z-index:251983872;mso-position-horizontal-relative:text;mso-position-vertical-relative:text">
                  <v:textbox style="mso-next-textbox:#_x0000_s1582">
                    <w:txbxContent>
                      <w:p w:rsidR="00CD4A8A" w:rsidRPr="00B24F7D" w:rsidRDefault="00CD4A8A" w:rsidP="001F1799">
                        <w:pPr>
                          <w:rPr>
                            <w:b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w:pict>
            </w:r>
            <w:r w:rsidRPr="001F1799">
              <w:rPr>
                <w:rFonts w:ascii="Times New Roman" w:hAnsi="Times New Roman" w:cs="Times New Roman"/>
                <w:b/>
                <w:noProof/>
                <w:color w:val="auto"/>
                <w:sz w:val="22"/>
              </w:rPr>
              <w:pict>
                <v:shape id="_x0000_s1577" type="#_x0000_t202" style="position:absolute;left:0;text-align:left;margin-left:49pt;margin-top:8.5pt;width:94.6pt;height:21.1pt;z-index:251978752;mso-position-horizontal-relative:text;mso-position-vertical-relative:text">
                  <v:textbox style="mso-next-textbox:#_x0000_s1577">
                    <w:txbxContent>
                      <w:p w:rsidR="00CD4A8A" w:rsidRPr="001F1799" w:rsidRDefault="00CD4A8A" w:rsidP="001F1799">
                        <w:pPr>
                          <w:rPr>
                            <w:b/>
                            <w:color w:val="auto"/>
                          </w:rPr>
                        </w:pPr>
                        <w:r w:rsidRPr="001F1799">
                          <w:rPr>
                            <w:b/>
                            <w:color w:val="auto"/>
                            <w:sz w:val="22"/>
                          </w:rPr>
                          <w:t>Столкновени</w:t>
                        </w:r>
                        <w:r w:rsidRPr="001F1799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>е</w:t>
                        </w:r>
                      </w:p>
                    </w:txbxContent>
                  </v:textbox>
                </v:shape>
              </w:pict>
            </w:r>
            <w:r w:rsidRPr="001F1799">
              <w:rPr>
                <w:rFonts w:ascii="Times New Roman" w:hAnsi="Times New Roman" w:cs="Times New Roman"/>
                <w:b/>
                <w:color w:val="auto"/>
                <w:sz w:val="22"/>
              </w:rPr>
              <w:tab/>
            </w:r>
            <w:r w:rsidRPr="001F1799">
              <w:rPr>
                <w:rFonts w:ascii="Times New Roman" w:hAnsi="Times New Roman" w:cs="Times New Roman"/>
                <w:b/>
                <w:noProof/>
                <w:color w:val="auto"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75" type="#_x0000_t32" style="position:absolute;left:0;text-align:left;margin-left:148.8pt;margin-top:-.5pt;width:11.25pt;height:9pt;flip:x;z-index:251976704;mso-position-horizontal-relative:text;mso-position-vertical-relative:text" o:connectortype="straight">
                  <v:stroke endarrow="block"/>
                </v:shape>
              </w:pict>
            </w:r>
            <w:r w:rsidRPr="001F1799">
              <w:rPr>
                <w:rFonts w:ascii="Times New Roman" w:hAnsi="Times New Roman" w:cs="Times New Roman"/>
                <w:b/>
                <w:noProof/>
                <w:color w:val="auto"/>
                <w:sz w:val="22"/>
              </w:rPr>
              <w:pict>
                <v:shape id="_x0000_s1576" type="#_x0000_t32" style="position:absolute;left:0;text-align:left;margin-left:283.85pt;margin-top:-.5pt;width:9.75pt;height:9pt;z-index:251977728;mso-position-horizontal-relative:text;mso-position-vertical-relative:text" o:connectortype="straight">
                  <v:stroke endarrow="block"/>
                </v:shape>
              </w:pict>
            </w:r>
            <w:r w:rsidRPr="001F1799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   </w:t>
            </w:r>
          </w:p>
          <w:p w:rsidR="00CD4A8A" w:rsidRDefault="00CD4A8A" w:rsidP="001F1799">
            <w:pPr>
              <w:tabs>
                <w:tab w:val="center" w:pos="4198"/>
              </w:tabs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579" type="#_x0000_t32" style="position:absolute;margin-left:324.75pt;margin-top:17.85pt;width:.25pt;height:13.35pt;z-index:25198080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578" type="#_x0000_t32" style="position:absolute;margin-left:90pt;margin-top:17.85pt;width:0;height:13.35pt;z-index:25197977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:rsidR="00CD4A8A" w:rsidRPr="001F1799" w:rsidRDefault="00CD4A8A" w:rsidP="001F1799">
            <w:pPr>
              <w:tabs>
                <w:tab w:val="center" w:pos="4198"/>
              </w:tabs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580" type="#_x0000_t202" style="position:absolute;margin-left:223.5pt;margin-top:3.35pt;width:189.4pt;height:36.95pt;z-index:251981824">
                  <v:textbox style="mso-next-textbox:#_x0000_s1580">
                    <w:txbxContent>
                      <w:p w:rsidR="00CD4A8A" w:rsidRPr="001F1799" w:rsidRDefault="00CD4A8A" w:rsidP="001F1799">
                        <w:pPr>
                          <w:jc w:val="center"/>
                          <w:rPr>
                            <w:b/>
                            <w:color w:val="auto"/>
                          </w:rPr>
                        </w:pPr>
                        <w:r w:rsidRPr="001F1799">
                          <w:rPr>
                            <w:b/>
                            <w:color w:val="auto"/>
                            <w:sz w:val="22"/>
                          </w:rPr>
                          <w:t>Срединно-океанические</w:t>
                        </w:r>
                        <w:r w:rsidRPr="001F1799">
                          <w:rPr>
                            <w:b/>
                            <w:color w:val="auto"/>
                          </w:rPr>
                          <w:t xml:space="preserve"> </w:t>
                        </w:r>
                        <w:r w:rsidRPr="001F1799">
                          <w:rPr>
                            <w:b/>
                            <w:color w:val="auto"/>
                            <w:sz w:val="22"/>
                          </w:rPr>
                          <w:t>хребты на дне океанов</w:t>
                        </w:r>
                      </w:p>
                      <w:p w:rsidR="00CD4A8A" w:rsidRDefault="00CD4A8A" w:rsidP="001F1799">
                        <w:pPr>
                          <w:rPr>
                            <w:b/>
                          </w:rPr>
                        </w:pPr>
                      </w:p>
                      <w:p w:rsidR="00CD4A8A" w:rsidRDefault="00CD4A8A" w:rsidP="001F1799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4A8A" w:rsidRDefault="00CD4A8A" w:rsidP="001F1799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4A8A" w:rsidRPr="00C749AE" w:rsidRDefault="00CD4A8A" w:rsidP="001F1799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581" type="#_x0000_t202" style="position:absolute;margin-left:36.9pt;margin-top:3.6pt;width:111.9pt;height:26.45pt;z-index:251982848">
                  <v:textbox style="mso-next-textbox:#_x0000_s1581">
                    <w:txbxContent>
                      <w:p w:rsidR="00CD4A8A" w:rsidRPr="00BE1E6C" w:rsidRDefault="00CD4A8A" w:rsidP="001F1799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D4A8A" w:rsidRPr="001F1799" w:rsidRDefault="00CD4A8A">
            <w:pPr>
              <w:rPr>
                <w:rFonts w:ascii="Times New Roman" w:hAnsi="Times New Roman" w:cs="Times New Roman"/>
                <w:sz w:val="22"/>
              </w:rPr>
            </w:pPr>
          </w:p>
          <w:p w:rsidR="00CD4A8A" w:rsidRPr="00CD4A8A" w:rsidRDefault="00CD4A8A" w:rsidP="00CD4A8A">
            <w:pPr>
              <w:tabs>
                <w:tab w:val="left" w:pos="2160"/>
              </w:tabs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     2)                            </w:t>
            </w:r>
            <w:r w:rsidRPr="000B77F0">
              <w:rPr>
                <w:rFonts w:ascii="Times New Roman" w:hAnsi="Times New Roman" w:cs="Times New Roman"/>
                <w:b/>
                <w:sz w:val="22"/>
              </w:rPr>
              <w:t>ТИПЫ ГОР ПО ПРОИСХОЖДЕНИЮ</w:t>
            </w:r>
          </w:p>
          <w:p w:rsidR="00CD4A8A" w:rsidRPr="00CD4A8A" w:rsidRDefault="00CD4A8A" w:rsidP="001F1799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pict>
                <v:shape id="_x0000_s1586" type="#_x0000_t32" style="position:absolute;margin-left:67.5pt;margin-top:20.95pt;width:68.25pt;height:47.45pt;z-index:25198796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87" type="#_x0000_t32" style="position:absolute;margin-left:202.5pt;margin-top:23.2pt;width:0;height:45.2pt;z-index:25198899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88" type="#_x0000_t32" style="position:absolute;margin-left:272.4pt;margin-top:23.2pt;width:80.4pt;height:43.4pt;flip:x;z-index:25199001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92" type="#_x0000_t32" style="position:absolute;margin-left:60pt;margin-top:144.95pt;width:75.75pt;height:0;flip:x;z-index:2519941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97" type="#_x0000_t202" style="position:absolute;margin-left:135.75pt;margin-top:88pt;width:128.95pt;height:7.25pt;z-index:251999232" stroked="f">
                  <v:textbox style="mso-next-textbox:#_x0000_s1597">
                    <w:txbxContent>
                      <w:p w:rsidR="00CD4A8A" w:rsidRDefault="00CD4A8A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89" type="#_x0000_t202" style="position:absolute;margin-left:.75pt;margin-top:107.15pt;width:201.75pt;height:85.75pt;z-index:251991040" stroked="f">
                  <v:textbox style="mso-next-textbox:#_x0000_s1589">
                    <w:txbxContent>
                      <w:p w:rsidR="00CD4A8A" w:rsidRPr="00D34505" w:rsidRDefault="00CD4A8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3450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329945" cy="1019175"/>
                              <wp:effectExtent l="19050" t="0" r="3555" b="0"/>
                              <wp:docPr id="127" name="Рисунок 1" descr="http://im6-tub-ru.yandex.net/i?id=47822343-04-72&amp;n=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im6-tub-ru.yandex.net/i?id=47822343-04-72&amp;n=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1021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90" type="#_x0000_t202" style="position:absolute;margin-left:202.5pt;margin-top:107.25pt;width:214.5pt;height:85.7pt;z-index:251992064" stroked="f">
                  <v:textbox style="mso-next-textbox:#_x0000_s1590">
                    <w:txbxContent>
                      <w:p w:rsidR="00CD4A8A" w:rsidRPr="004E356A" w:rsidRDefault="00CD4A8A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4E356A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Лакколиты</w:t>
                        </w:r>
                      </w:p>
                      <w:p w:rsidR="00CD4A8A" w:rsidRDefault="00CD4A8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           </w:t>
                        </w:r>
                        <w:r w:rsidRPr="00D34505">
                          <w:rPr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343025" cy="885825"/>
                              <wp:effectExtent l="19050" t="0" r="9525" b="0"/>
                              <wp:docPr id="128" name="Рисунок 1" descr="http://im3-tub-ru.yandex.net/i?id=589037714-12-72&amp;n=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im3-tub-ru.yandex.net/i?id=589037714-12-72&amp;n=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1349603" cy="8901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D4A8A" w:rsidRDefault="00CD4A8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CD4A8A" w:rsidRDefault="00CD4A8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CD4A8A" w:rsidRPr="00D34505" w:rsidRDefault="00CD4A8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95" type="#_x0000_t202" style="position:absolute;margin-left:372.75pt;margin-top:134.5pt;width:49.9pt;height:21.6pt;z-index:251997184" stroked="f">
                  <v:textbox style="mso-next-textbox:#_x0000_s1595">
                    <w:txbxContent>
                      <w:p w:rsidR="00CD4A8A" w:rsidRPr="004E356A" w:rsidRDefault="00CD4A8A">
                        <w:pPr>
                          <w:rPr>
                            <w:b/>
                            <w:color w:val="auto"/>
                            <w:sz w:val="22"/>
                          </w:rPr>
                        </w:pPr>
                        <w:r w:rsidRPr="004E356A">
                          <w:rPr>
                            <w:b/>
                            <w:color w:val="auto"/>
                            <w:sz w:val="22"/>
                          </w:rPr>
                          <w:t>магма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2"/>
              </w:rPr>
              <w:pict>
                <v:shape id="_x0000_s1585" type="#_x0000_t202" style="position:absolute;margin-left:293.6pt;margin-top:.75pt;width:110.25pt;height:20.25pt;z-index:251986944">
                  <v:textbox style="mso-next-textbox:#_x0000_s1585">
                    <w:txbxContent>
                      <w:p w:rsidR="00CD4A8A" w:rsidRDefault="00CD4A8A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2"/>
              </w:rPr>
              <w:pict>
                <v:shape id="_x0000_s1584" type="#_x0000_t202" style="position:absolute;margin-left:119.1pt;margin-top:.65pt;width:164.75pt;height:20.25pt;z-index:251985920">
                  <v:textbox style="mso-next-textbox:#_x0000_s1584">
                    <w:txbxContent>
                      <w:p w:rsidR="00CD4A8A" w:rsidRDefault="00CD4A8A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2"/>
              </w:rPr>
              <w:pict>
                <v:shape id="_x0000_s1583" type="#_x0000_t202" style="position:absolute;margin-left:17.55pt;margin-top:.75pt;width:84pt;height:20.25pt;z-index:251984896">
                  <v:textbox style="mso-next-textbox:#_x0000_s1583">
                    <w:txbxContent>
                      <w:p w:rsidR="00CD4A8A" w:rsidRPr="000B77F0" w:rsidRDefault="00CD4A8A">
                        <w:pPr>
                          <w:rPr>
                            <w:b/>
                            <w:color w:val="auto"/>
                            <w:sz w:val="22"/>
                          </w:rPr>
                        </w:pPr>
                        <w:r w:rsidRPr="000B77F0">
                          <w:rPr>
                            <w:b/>
                            <w:color w:val="auto"/>
                            <w:sz w:val="22"/>
                          </w:rPr>
                          <w:t>складчатые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noProof/>
              </w:rPr>
              <w:t xml:space="preserve">                </w:t>
            </w: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517358" cy="2047875"/>
                  <wp:effectExtent l="19050" t="0" r="0" b="0"/>
                  <wp:docPr id="129" name="Рисунок 17" descr="7_tema_lito_shema_zaleganiya_gornih_por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7_tema_lito_shema_zaleganiya_gornih_por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8050" cy="2048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A8A" w:rsidRDefault="00CD4A8A" w:rsidP="001F179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pict>
                <v:shape id="_x0000_s1596" type="#_x0000_t202" style="position:absolute;margin-left:143.6pt;margin-top:10.35pt;width:79.9pt;height:23.1pt;z-index:251998208" stroked="f">
                  <v:textbox style="mso-next-textbox:#_x0000_s1596">
                    <w:txbxContent>
                      <w:p w:rsidR="00CD4A8A" w:rsidRPr="004E356A" w:rsidRDefault="00CD4A8A">
                        <w:pPr>
                          <w:rPr>
                            <w:b/>
                            <w:color w:val="auto"/>
                            <w:sz w:val="22"/>
                          </w:rPr>
                        </w:pPr>
                        <w:r>
                          <w:rPr>
                            <w:b/>
                            <w:color w:val="auto"/>
                            <w:sz w:val="22"/>
                          </w:rPr>
                          <w:t xml:space="preserve">очаг магмы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93" type="#_x0000_t32" style="position:absolute;margin-left:60pt;margin-top:-.65pt;width:75.75pt;height:.05pt;flip:x;z-index:25199513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94" type="#_x0000_t32" style="position:absolute;margin-left:317.65pt;margin-top:9.05pt;width:55.1pt;height:16.6pt;flip:x;z-index:251996160" o:connectortype="straight">
                  <v:stroke endarrow="block"/>
                </v:shape>
              </w:pict>
            </w:r>
          </w:p>
          <w:p w:rsidR="00CD4A8A" w:rsidRDefault="00CD4A8A" w:rsidP="001F179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91" type="#_x0000_t32" style="position:absolute;margin-left:60pt;margin-top:4.7pt;width:75.75pt;height:0;flip:x;z-index:251993088" o:connectortype="straight">
                  <v:stroke endarrow="block"/>
                </v:shape>
              </w:pict>
            </w:r>
          </w:p>
          <w:p w:rsidR="00CD4A8A" w:rsidRDefault="00CD4A8A" w:rsidP="001F1799">
            <w:pPr>
              <w:rPr>
                <w:rFonts w:ascii="Times New Roman" w:hAnsi="Times New Roman" w:cs="Times New Roman"/>
                <w:sz w:val="22"/>
              </w:rPr>
            </w:pPr>
          </w:p>
          <w:p w:rsidR="00CD4A8A" w:rsidRPr="000B77F0" w:rsidRDefault="00CD4A8A" w:rsidP="001F17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94" w:type="dxa"/>
            <w:vMerge w:val="restart"/>
            <w:tcBorders>
              <w:top w:val="single" w:sz="8" w:space="0" w:color="632423" w:themeColor="accent2" w:themeShade="80"/>
            </w:tcBorders>
          </w:tcPr>
          <w:p w:rsidR="00CD4A8A" w:rsidRDefault="00CD4A8A" w:rsidP="0078260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82607">
              <w:rPr>
                <w:rFonts w:ascii="Times New Roman" w:hAnsi="Times New Roman" w:cs="Times New Roman"/>
                <w:b/>
                <w:sz w:val="22"/>
              </w:rPr>
              <w:t xml:space="preserve">1)  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ВЫВЕТРИВАНИЕ </w:t>
            </w:r>
            <w:r w:rsidRPr="00782607">
              <w:rPr>
                <w:rFonts w:ascii="Times New Roman" w:hAnsi="Times New Roman" w:cs="Times New Roman"/>
                <w:b/>
                <w:color w:val="auto"/>
                <w:sz w:val="22"/>
              </w:rPr>
              <w:t>- процесс</w:t>
            </w:r>
            <w:r w:rsidRPr="00782607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разрушения </w:t>
            </w:r>
            <w:r w:rsidRPr="00782607">
              <w:rPr>
                <w:rFonts w:ascii="Times New Roman" w:hAnsi="Times New Roman" w:cs="Times New Roman"/>
                <w:b/>
                <w:color w:val="FF0000"/>
                <w:sz w:val="22"/>
              </w:rPr>
              <w:t xml:space="preserve"> </w:t>
            </w:r>
            <w:r w:rsidRPr="00782607">
              <w:rPr>
                <w:rFonts w:ascii="Times New Roman" w:hAnsi="Times New Roman" w:cs="Times New Roman"/>
                <w:b/>
                <w:color w:val="auto"/>
                <w:sz w:val="22"/>
              </w:rPr>
              <w:t>и преобразования</w:t>
            </w:r>
          </w:p>
          <w:p w:rsidR="00CD4A8A" w:rsidRPr="00782607" w:rsidRDefault="00CD4A8A" w:rsidP="0078260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18" type="#_x0000_t32" style="position:absolute;left:0;text-align:left;margin-left:163.1pt;margin-top:10.05pt;width:0;height:10.35pt;z-index:251917312;mso-position-horizontal-relative:text;mso-position-vertical-relative:text" o:connectortype="straight">
                  <v:stroke endarrow="block"/>
                </v:shape>
              </w:pict>
            </w:r>
            <w:r w:rsidRPr="00782607">
              <w:rPr>
                <w:rFonts w:ascii="Times New Roman" w:hAnsi="Times New Roman" w:cs="Times New Roman"/>
                <w:b/>
                <w:noProof/>
                <w:color w:val="auto"/>
                <w:sz w:val="22"/>
              </w:rPr>
              <w:pict>
                <v:shape id="_x0000_s1514" type="#_x0000_t32" style="position:absolute;left:0;text-align:left;margin-left:206.6pt;margin-top:8.4pt;width:32.15pt;height:10.35pt;z-index:251913216;mso-position-horizontal-relative:text;mso-position-vertical-relative:text" o:connectortype="straight">
                  <v:stroke endarrow="block"/>
                </v:shape>
              </w:pict>
            </w:r>
            <w:r w:rsidRPr="00782607">
              <w:rPr>
                <w:rFonts w:ascii="Times New Roman" w:hAnsi="Times New Roman" w:cs="Times New Roman"/>
                <w:b/>
                <w:noProof/>
                <w:color w:val="auto"/>
                <w:sz w:val="22"/>
              </w:rPr>
              <w:pict>
                <v:shape id="_x0000_s1513" type="#_x0000_t32" style="position:absolute;left:0;text-align:left;margin-left:102.25pt;margin-top:8.5pt;width:29.35pt;height:10.25pt;flip:x;z-index:251912192;mso-position-horizontal-relative:text;mso-position-vertical-relative:text" o:connectortype="straight">
                  <v:stroke endarrow="block"/>
                </v:shape>
              </w:pict>
            </w:r>
            <w:r w:rsidRPr="00782607">
              <w:rPr>
                <w:rFonts w:ascii="Times New Roman" w:hAnsi="Times New Roman" w:cs="Times New Roman"/>
                <w:b/>
                <w:color w:val="auto"/>
                <w:sz w:val="22"/>
              </w:rPr>
              <w:t>горных пород</w:t>
            </w:r>
          </w:p>
          <w:p w:rsidR="00CD4A8A" w:rsidRDefault="00CD4A8A" w:rsidP="001A6D4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16" type="#_x0000_t202" style="position:absolute;margin-left:113.6pt;margin-top:6.05pt;width:102.65pt;height:20.85pt;z-index:251915264">
                  <v:textbox style="mso-next-textbox:#_x0000_s1516">
                    <w:txbxContent>
                      <w:p w:rsidR="00CD4A8A" w:rsidRDefault="00CD4A8A" w:rsidP="0078260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17" type="#_x0000_t202" style="position:absolute;margin-left:229.75pt;margin-top:6.05pt;width:106.5pt;height:20.85pt;z-index:251916288">
                  <v:textbox style="mso-next-textbox:#_x0000_s1517">
                    <w:txbxContent>
                      <w:p w:rsidR="00CD4A8A" w:rsidRDefault="00CD4A8A" w:rsidP="0078260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15" type="#_x0000_t202" style="position:absolute;margin-left:4.4pt;margin-top:6.05pt;width:97.85pt;height:19pt;z-index:251914240">
                  <v:textbox style="mso-next-textbox:#_x0000_s1515">
                    <w:txbxContent>
                      <w:p w:rsidR="00CD4A8A" w:rsidRPr="00782607" w:rsidRDefault="00CD4A8A" w:rsidP="00782607">
                        <w:pPr>
                          <w:jc w:val="center"/>
                          <w:rPr>
                            <w:b/>
                            <w:color w:val="auto"/>
                          </w:rPr>
                        </w:pPr>
                        <w:r w:rsidRPr="00782607">
                          <w:rPr>
                            <w:b/>
                            <w:color w:val="auto"/>
                            <w:sz w:val="22"/>
                          </w:rPr>
                          <w:t>Физическое</w:t>
                        </w:r>
                      </w:p>
                    </w:txbxContent>
                  </v:textbox>
                </v:shape>
              </w:pict>
            </w:r>
          </w:p>
          <w:p w:rsidR="00CD4A8A" w:rsidRDefault="00CD4A8A" w:rsidP="001A6D4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D4A8A" w:rsidRPr="002F27F8" w:rsidRDefault="00CD4A8A" w:rsidP="00782607">
            <w:pPr>
              <w:rPr>
                <w:rFonts w:ascii="Times New Roman" w:hAnsi="Times New Roman" w:cs="Times New Roman"/>
                <w:i/>
                <w:color w:val="auto"/>
                <w:sz w:val="22"/>
              </w:rPr>
            </w:pPr>
            <w:r w:rsidRPr="002F27F8">
              <w:rPr>
                <w:rFonts w:ascii="Times New Roman" w:hAnsi="Times New Roman" w:cs="Times New Roman"/>
                <w:i/>
                <w:color w:val="auto"/>
                <w:sz w:val="22"/>
              </w:rPr>
              <w:t>§ 20, стр. 62, «</w:t>
            </w:r>
            <w:proofErr w:type="spellStart"/>
            <w:r w:rsidRPr="002F27F8">
              <w:rPr>
                <w:rFonts w:ascii="Times New Roman" w:hAnsi="Times New Roman" w:cs="Times New Roman"/>
                <w:i/>
                <w:color w:val="auto"/>
                <w:sz w:val="22"/>
              </w:rPr>
              <w:t>Геофокус</w:t>
            </w:r>
            <w:proofErr w:type="spellEnd"/>
            <w:r w:rsidRPr="002F27F8">
              <w:rPr>
                <w:rFonts w:ascii="Times New Roman" w:hAnsi="Times New Roman" w:cs="Times New Roman"/>
                <w:i/>
                <w:color w:val="auto"/>
                <w:sz w:val="22"/>
              </w:rPr>
              <w:t>».</w:t>
            </w:r>
          </w:p>
          <w:p w:rsidR="00CD4A8A" w:rsidRDefault="00CD4A8A" w:rsidP="00782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A8A" w:rsidRPr="00782607" w:rsidRDefault="00CD4A8A" w:rsidP="001A6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26" type="#_x0000_t32" style="position:absolute;margin-left:244pt;margin-top:10.35pt;width:32.15pt;height:10.35pt;z-index:2519255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23" type="#_x0000_t32" style="position:absolute;margin-left:54.9pt;margin-top:10.5pt;width:29.35pt;height:10.25pt;flip:x;z-index:2519224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                       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СИЛЫ ТЯЖЕСТИ</w:t>
            </w:r>
          </w:p>
          <w:p w:rsidR="00CD4A8A" w:rsidRDefault="00CD4A8A" w:rsidP="0078561C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25" type="#_x0000_t32" style="position:absolute;margin-left:206.6pt;margin-top:.1pt;width:0;height:10.35pt;z-index:2519244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24" type="#_x0000_t32" style="position:absolute;margin-left:127pt;margin-top:.15pt;width:0;height:10.35pt;z-index:251923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20" type="#_x0000_t202" style="position:absolute;margin-left:92.5pt;margin-top:7pt;width:64.5pt;height:18.8pt;z-index:251919360">
                  <v:textbox style="mso-next-textbox:#_x0000_s1520">
                    <w:txbxContent>
                      <w:p w:rsidR="00CD4A8A" w:rsidRDefault="00CD4A8A" w:rsidP="007856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21" type="#_x0000_t202" style="position:absolute;margin-left:175.8pt;margin-top:7.05pt;width:68.2pt;height:18.85pt;z-index:251920384">
                  <v:textbox style="mso-next-textbox:#_x0000_s1521">
                    <w:txbxContent>
                      <w:p w:rsidR="00CD4A8A" w:rsidRDefault="00CD4A8A" w:rsidP="007856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22" type="#_x0000_t202" style="position:absolute;margin-left:259.75pt;margin-top:7.05pt;width:76.5pt;height:18.9pt;z-index:251921408">
                  <v:textbox style="mso-next-textbox:#_x0000_s1522">
                    <w:txbxContent>
                      <w:p w:rsidR="00CD4A8A" w:rsidRDefault="00CD4A8A" w:rsidP="007856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19" type="#_x0000_t202" style="position:absolute;margin-left:11.5pt;margin-top:7.1pt;width:58.5pt;height:18.75pt;z-index:251918336">
                  <v:textbox style="mso-next-textbox:#_x0000_s1519">
                    <w:txbxContent>
                      <w:p w:rsidR="00CD4A8A" w:rsidRPr="0078561C" w:rsidRDefault="00CD4A8A" w:rsidP="00782607">
                        <w:pPr>
                          <w:jc w:val="center"/>
                          <w:rPr>
                            <w:b/>
                            <w:color w:val="auto"/>
                            <w:sz w:val="22"/>
                          </w:rPr>
                        </w:pPr>
                        <w:r w:rsidRPr="0078561C">
                          <w:rPr>
                            <w:b/>
                            <w:color w:val="auto"/>
                            <w:sz w:val="22"/>
                          </w:rPr>
                          <w:t>Обвалы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ab/>
            </w:r>
          </w:p>
          <w:p w:rsidR="00CD4A8A" w:rsidRDefault="00CD4A8A" w:rsidP="001A6D4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D4A8A" w:rsidRPr="002F27F8" w:rsidRDefault="00CD4A8A" w:rsidP="001A6D40">
            <w:pPr>
              <w:rPr>
                <w:rFonts w:ascii="Times New Roman" w:hAnsi="Times New Roman" w:cs="Times New Roman"/>
                <w:i/>
                <w:color w:val="auto"/>
                <w:sz w:val="22"/>
              </w:rPr>
            </w:pPr>
            <w:r w:rsidRPr="002F27F8">
              <w:rPr>
                <w:rFonts w:ascii="Times New Roman" w:hAnsi="Times New Roman" w:cs="Times New Roman"/>
                <w:i/>
                <w:color w:val="auto"/>
                <w:sz w:val="22"/>
              </w:rPr>
              <w:t>§ 20, стр. 62-63, рис. 4.27., 4.28., 4.29, 4.30.</w:t>
            </w:r>
          </w:p>
          <w:p w:rsidR="00CD4A8A" w:rsidRPr="0078561C" w:rsidRDefault="00CD4A8A" w:rsidP="0078561C">
            <w:pP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78561C">
              <w:rPr>
                <w:rFonts w:ascii="Times New Roman" w:hAnsi="Times New Roman" w:cs="Times New Roman"/>
                <w:b/>
                <w:sz w:val="22"/>
              </w:rPr>
              <w:t>3)</w:t>
            </w:r>
            <w:r w:rsidRPr="0078561C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                      Деятельность  </w:t>
            </w:r>
            <w:r w:rsidRPr="0078561C">
              <w:rPr>
                <w:rFonts w:ascii="Times New Roman" w:hAnsi="Times New Roman" w:cs="Times New Roman"/>
                <w:b/>
                <w:sz w:val="22"/>
              </w:rPr>
              <w:t>ТЕКУЧИХ ВОД</w:t>
            </w:r>
          </w:p>
          <w:p w:rsidR="00CD4A8A" w:rsidRDefault="00CD4A8A" w:rsidP="001A6D4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28" type="#_x0000_t32" style="position:absolute;margin-left:223.75pt;margin-top:.25pt;width:0;height:10.35pt;z-index:2519275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27" type="#_x0000_t32" style="position:absolute;margin-left:73.75pt;margin-top:.3pt;width:0;height:10.35pt;z-index:251926528;mso-position-horizontal-relative:text;mso-position-vertical-relative:text" o:connectortype="straight">
                  <v:stroke endarrow="block"/>
                </v:shape>
              </w:pict>
            </w:r>
          </w:p>
          <w:p w:rsidR="00CD4A8A" w:rsidRPr="0078561C" w:rsidRDefault="00CD4A8A" w:rsidP="001A6D4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36" type="#_x0000_t32" style="position:absolute;margin-left:238.75pt;margin-top:11.8pt;width:24.8pt;height:6.45pt;z-index:2519357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35" type="#_x0000_t32" style="position:absolute;margin-left:179.55pt;margin-top:12.45pt;width:20.2pt;height:5.85pt;flip:x;z-index:2519347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33" type="#_x0000_t32" style="position:absolute;margin-left:107.5pt;margin-top:9.05pt;width:24.1pt;height:9.3pt;z-index:2519326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37" type="#_x0000_t32" style="position:absolute;margin-left:22.05pt;margin-top:11.8pt;width:20.95pt;height:6.55pt;flip:x;z-index:2519367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34" type="#_x0000_t32" style="position:absolute;margin-left:77.5pt;margin-top:12.55pt;width:0;height:33.55pt;z-index:2519336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 равнинах                             в горах </w:t>
            </w:r>
          </w:p>
          <w:p w:rsidR="00CD4A8A" w:rsidRDefault="00CD4A8A" w:rsidP="001A6D4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38" type="#_x0000_t202" style="position:absolute;margin-left:-.5pt;margin-top:5pt;width:74.25pt;height:22.3pt;z-index:251937792">
                  <v:textbox style="mso-next-textbox:#_x0000_s1538">
                    <w:txbxContent>
                      <w:p w:rsidR="00CD4A8A" w:rsidRPr="002F27F8" w:rsidRDefault="00CD4A8A" w:rsidP="002F27F8">
                        <w:pPr>
                          <w:jc w:val="center"/>
                          <w:rPr>
                            <w:b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>Овраги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32" type="#_x0000_t202" style="position:absolute;margin-left:235pt;margin-top:4.55pt;width:74.25pt;height:22.75pt;z-index:251931648">
                  <v:textbox style="mso-next-textbox:#_x0000_s1532">
                    <w:txbxContent>
                      <w:p w:rsidR="00CD4A8A" w:rsidRDefault="00CD4A8A" w:rsidP="007856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31" type="#_x0000_t202" style="position:absolute;margin-left:163.1pt;margin-top:4.6pt;width:64.5pt;height:22.75pt;z-index:251930624">
                  <v:textbox style="mso-next-textbox:#_x0000_s1531">
                    <w:txbxContent>
                      <w:p w:rsidR="00CD4A8A" w:rsidRDefault="00CD4A8A" w:rsidP="007856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30" type="#_x0000_t202" style="position:absolute;margin-left:84.25pt;margin-top:4.7pt;width:72.75pt;height:22.7pt;z-index:251929600">
                  <v:textbox style="mso-next-textbox:#_x0000_s1530">
                    <w:txbxContent>
                      <w:p w:rsidR="00CD4A8A" w:rsidRDefault="00CD4A8A" w:rsidP="007856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CD4A8A" w:rsidRDefault="00CD4A8A" w:rsidP="001A6D4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D4A8A" w:rsidRDefault="00CD4A8A" w:rsidP="0078561C">
            <w:pPr>
              <w:tabs>
                <w:tab w:val="center" w:pos="338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29" type="#_x0000_t202" style="position:absolute;margin-left:4.4pt;margin-top:4.65pt;width:145.5pt;height:18.8pt;z-index:251928576">
                  <v:textbox style="mso-next-textbox:#_x0000_s1529">
                    <w:txbxContent>
                      <w:p w:rsidR="00CD4A8A" w:rsidRDefault="00CD4A8A" w:rsidP="007856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ab/>
              <w:t xml:space="preserve">                                       </w:t>
            </w:r>
          </w:p>
          <w:p w:rsidR="00CD4A8A" w:rsidRDefault="00CD4A8A" w:rsidP="0078561C">
            <w:pPr>
              <w:tabs>
                <w:tab w:val="center" w:pos="338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D4A8A" w:rsidRPr="002F27F8" w:rsidRDefault="00CD4A8A" w:rsidP="0078561C">
            <w:pPr>
              <w:tabs>
                <w:tab w:val="center" w:pos="3389"/>
              </w:tabs>
              <w:rPr>
                <w:rFonts w:ascii="Times New Roman" w:hAnsi="Times New Roman" w:cs="Times New Roman"/>
                <w:i/>
                <w:color w:val="FF0000"/>
                <w:sz w:val="22"/>
              </w:rPr>
            </w:pPr>
            <w:r w:rsidRPr="002F27F8">
              <w:rPr>
                <w:rFonts w:ascii="Times New Roman" w:hAnsi="Times New Roman" w:cs="Times New Roman"/>
                <w:i/>
                <w:color w:val="auto"/>
                <w:sz w:val="22"/>
              </w:rPr>
              <w:t xml:space="preserve">§ 20, стр. 63, « </w:t>
            </w:r>
            <w:proofErr w:type="spellStart"/>
            <w:r w:rsidRPr="002F27F8">
              <w:rPr>
                <w:rFonts w:ascii="Times New Roman" w:hAnsi="Times New Roman" w:cs="Times New Roman"/>
                <w:i/>
                <w:color w:val="auto"/>
                <w:sz w:val="22"/>
              </w:rPr>
              <w:t>Геофокус</w:t>
            </w:r>
            <w:proofErr w:type="spellEnd"/>
            <w:r w:rsidRPr="002F27F8">
              <w:rPr>
                <w:rFonts w:ascii="Times New Roman" w:hAnsi="Times New Roman" w:cs="Times New Roman"/>
                <w:i/>
                <w:color w:val="auto"/>
                <w:sz w:val="22"/>
              </w:rPr>
              <w:t>", рис. 4.31., 4.32.</w:t>
            </w:r>
          </w:p>
          <w:p w:rsidR="00CD4A8A" w:rsidRDefault="00CD4A8A" w:rsidP="001A6D4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D4A8A" w:rsidRPr="005A1C7E" w:rsidRDefault="00CD4A8A" w:rsidP="001A6D4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44" type="#_x0000_t32" style="position:absolute;margin-left:263.55pt;margin-top:11.05pt;width:0;height:10.35pt;z-index:2519439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43" type="#_x0000_t32" style="position:absolute;margin-left:175.8pt;margin-top:9.1pt;width:0;height:10.35pt;z-index:2519429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42" type="#_x0000_t32" style="position:absolute;margin-left:84.25pt;margin-top:11.1pt;width:0;height:10.35pt;z-index:2519418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4)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Деятельность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ВЕТРА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(эоловые формы рельефа)</w:t>
            </w:r>
          </w:p>
          <w:p w:rsidR="00CD4A8A" w:rsidRDefault="00CD4A8A" w:rsidP="001A6D4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40" type="#_x0000_t202" style="position:absolute;margin-left:142.75pt;margin-top:8.3pt;width:84.4pt;height:18.8pt;z-index:251939840">
                  <v:textbox style="mso-next-textbox:#_x0000_s1540">
                    <w:txbxContent>
                      <w:p w:rsidR="00CD4A8A" w:rsidRPr="002F27F8" w:rsidRDefault="00CD4A8A" w:rsidP="002F27F8">
                        <w:pPr>
                          <w:jc w:val="center"/>
                          <w:rPr>
                            <w:b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>Дюны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41" type="#_x0000_t202" style="position:absolute;margin-left:244pt;margin-top:8.3pt;width:80.25pt;height:18.8pt;z-index:251940864">
                  <v:textbox style="mso-next-textbox:#_x0000_s1541">
                    <w:txbxContent>
                      <w:p w:rsidR="00CD4A8A" w:rsidRDefault="00CD4A8A" w:rsidP="002F27F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39" type="#_x0000_t202" style="position:absolute;margin-left:-.5pt;margin-top:8.3pt;width:127.5pt;height:18.35pt;z-index:251938816">
                  <v:textbox style="mso-next-textbox:#_x0000_s1539">
                    <w:txbxContent>
                      <w:p w:rsidR="00CD4A8A" w:rsidRPr="002F27F8" w:rsidRDefault="00CD4A8A" w:rsidP="002F27F8">
                        <w:pPr>
                          <w:jc w:val="center"/>
                          <w:rPr>
                            <w:b/>
                            <w:color w:val="aut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D4A8A" w:rsidRDefault="00CD4A8A" w:rsidP="001A6D40">
            <w:pPr>
              <w:rPr>
                <w:rFonts w:ascii="Times New Roman" w:hAnsi="Times New Roman" w:cs="Times New Roman"/>
                <w:i/>
                <w:color w:val="auto"/>
                <w:sz w:val="22"/>
              </w:rPr>
            </w:pPr>
          </w:p>
          <w:p w:rsidR="00CD4A8A" w:rsidRDefault="00CD4A8A" w:rsidP="001A6D40">
            <w:pPr>
              <w:rPr>
                <w:rFonts w:ascii="Times New Roman" w:hAnsi="Times New Roman" w:cs="Times New Roman"/>
                <w:i/>
                <w:color w:val="auto"/>
                <w:sz w:val="22"/>
              </w:rPr>
            </w:pPr>
            <w:r w:rsidRPr="002F27F8">
              <w:rPr>
                <w:rFonts w:ascii="Times New Roman" w:hAnsi="Times New Roman" w:cs="Times New Roman"/>
                <w:i/>
                <w:color w:val="auto"/>
                <w:sz w:val="22"/>
              </w:rPr>
              <w:t>§ 20, стр. 64, рис. 4.34, 4.35.</w:t>
            </w:r>
          </w:p>
          <w:p w:rsidR="00CD4A8A" w:rsidRDefault="00CD4A8A" w:rsidP="001A6D40">
            <w:pP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5)   КАРСТ -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 явление, связанное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 … __________________________________________________________</w:t>
            </w:r>
          </w:p>
          <w:p w:rsidR="00CD4A8A" w:rsidRDefault="00CD4A8A" w:rsidP="00CB7CD2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52" type="#_x0000_t32" style="position:absolute;margin-left:205pt;margin-top:10.4pt;width:58.55pt;height:10.35pt;z-index:2519521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51" type="#_x0000_t32" style="position:absolute;margin-left:164.55pt;margin-top:10.4pt;width:0;height:10.35pt;z-index:2519511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50" type="#_x0000_t32" style="position:absolute;margin-left:146.5pt;margin-top:10.4pt;width:0;height:10.35pt;z-index:2519500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w:pict>
                <v:shape id="_x0000_s1549" type="#_x0000_t32" style="position:absolute;margin-left:54.9pt;margin-top:10.4pt;width:72.95pt;height:10.35pt;flip:x;z-index:251949056;mso-position-horizontal-relative:text;mso-position-vertical-relative:text" o:connectortype="straight">
                  <v:stroke endarrow="block"/>
                </v:shape>
              </w:pict>
            </w:r>
            <w:r w:rsidRPr="00CB7CD2">
              <w:rPr>
                <w:rFonts w:ascii="Times New Roman" w:hAnsi="Times New Roman" w:cs="Times New Roman"/>
                <w:b/>
                <w:noProof/>
                <w:color w:val="auto"/>
                <w:sz w:val="22"/>
              </w:rPr>
              <w:pict>
                <v:shape id="_x0000_s1547" type="#_x0000_t202" style="position:absolute;margin-left:164.55pt;margin-top:20.75pt;width:74.2pt;height:22pt;z-index:251947008;mso-position-horizontal-relative:text;mso-position-vertical-relative:text">
                  <v:textbox style="mso-next-textbox:#_x0000_s1547">
                    <w:txbxContent>
                      <w:p w:rsidR="00CD4A8A" w:rsidRDefault="00CD4A8A" w:rsidP="00CB7CD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CB7CD2">
              <w:rPr>
                <w:rFonts w:ascii="Times New Roman" w:hAnsi="Times New Roman" w:cs="Times New Roman"/>
                <w:b/>
                <w:noProof/>
                <w:color w:val="auto"/>
                <w:sz w:val="22"/>
              </w:rPr>
              <w:pict>
                <v:shape id="_x0000_s1548" type="#_x0000_t202" style="position:absolute;margin-left:256.05pt;margin-top:20.75pt;width:68.2pt;height:18.85pt;z-index:251948032;mso-position-horizontal-relative:text;mso-position-vertical-relative:text">
                  <v:textbox style="mso-next-textbox:#_x0000_s1548">
                    <w:txbxContent>
                      <w:p w:rsidR="00CD4A8A" w:rsidRDefault="00CD4A8A" w:rsidP="00CB7CD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CB7CD2">
              <w:rPr>
                <w:rFonts w:ascii="Times New Roman" w:hAnsi="Times New Roman" w:cs="Times New Roman"/>
                <w:b/>
                <w:noProof/>
                <w:color w:val="auto"/>
                <w:sz w:val="22"/>
              </w:rPr>
              <w:pict>
                <v:shape id="_x0000_s1546" type="#_x0000_t202" style="position:absolute;margin-left:77.5pt;margin-top:20.75pt;width:69pt;height:22pt;z-index:251945984;mso-position-horizontal-relative:text;mso-position-vertical-relative:text">
                  <v:textbox style="mso-next-textbox:#_x0000_s1546">
                    <w:txbxContent>
                      <w:p w:rsidR="00CD4A8A" w:rsidRDefault="00CD4A8A" w:rsidP="00CB7CD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CB7CD2">
              <w:rPr>
                <w:rFonts w:ascii="Times New Roman" w:hAnsi="Times New Roman" w:cs="Times New Roman"/>
                <w:b/>
                <w:noProof/>
                <w:color w:val="auto"/>
                <w:sz w:val="22"/>
              </w:rPr>
              <w:pict>
                <v:shape id="_x0000_s1545" type="#_x0000_t202" style="position:absolute;margin-left:4.4pt;margin-top:20.75pt;width:60pt;height:22pt;z-index:251944960;mso-position-horizontal-relative:text;mso-position-vertical-relative:text">
                  <v:textbox style="mso-next-textbox:#_x0000_s1545">
                    <w:txbxContent>
                      <w:p w:rsidR="00CD4A8A" w:rsidRPr="00CB7CD2" w:rsidRDefault="00CD4A8A" w:rsidP="00CB7CD2">
                        <w:pPr>
                          <w:rPr>
                            <w:b/>
                            <w:color w:val="auto"/>
                            <w:sz w:val="22"/>
                          </w:rPr>
                        </w:pPr>
                        <w:r w:rsidRPr="00CB7CD2">
                          <w:rPr>
                            <w:b/>
                            <w:color w:val="auto"/>
                            <w:sz w:val="22"/>
                          </w:rPr>
                          <w:t>Пещеры</w:t>
                        </w:r>
                      </w:p>
                    </w:txbxContent>
                  </v:textbox>
                </v:shape>
              </w:pict>
            </w:r>
            <w:r w:rsidRPr="00CB7CD2">
              <w:rPr>
                <w:rFonts w:ascii="Times New Roman" w:hAnsi="Times New Roman" w:cs="Times New Roman"/>
                <w:b/>
                <w:color w:val="auto"/>
                <w:sz w:val="22"/>
              </w:rPr>
              <w:t>формы рельефа</w:t>
            </w:r>
          </w:p>
          <w:p w:rsidR="00CD4A8A" w:rsidRDefault="00CD4A8A" w:rsidP="00CB7CD2">
            <w:pPr>
              <w:rPr>
                <w:rFonts w:ascii="Times New Roman" w:hAnsi="Times New Roman" w:cs="Times New Roman"/>
                <w:sz w:val="22"/>
              </w:rPr>
            </w:pPr>
          </w:p>
          <w:p w:rsidR="00CD4A8A" w:rsidRDefault="00CD4A8A" w:rsidP="00CB7CD2">
            <w:pPr>
              <w:rPr>
                <w:rFonts w:ascii="Times New Roman" w:hAnsi="Times New Roman" w:cs="Times New Roman"/>
                <w:sz w:val="22"/>
              </w:rPr>
            </w:pPr>
          </w:p>
          <w:p w:rsidR="00CD4A8A" w:rsidRDefault="00CD4A8A" w:rsidP="00CB7CD2">
            <w:pPr>
              <w:rPr>
                <w:rFonts w:ascii="Times New Roman" w:hAnsi="Times New Roman" w:cs="Times New Roman"/>
                <w:sz w:val="22"/>
              </w:rPr>
            </w:pPr>
          </w:p>
          <w:p w:rsidR="00CD4A8A" w:rsidRPr="00CB7CD2" w:rsidRDefault="00CD4A8A" w:rsidP="00CB7CD2">
            <w:pPr>
              <w:rPr>
                <w:rFonts w:ascii="Times New Roman" w:hAnsi="Times New Roman" w:cs="Times New Roman"/>
                <w:i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</w:rPr>
              <w:t>§ 20, стр. 64, рис. 4.33.</w:t>
            </w:r>
          </w:p>
        </w:tc>
      </w:tr>
      <w:tr w:rsidR="00CD4A8A" w:rsidTr="00F97B54">
        <w:trPr>
          <w:trHeight w:val="1367"/>
        </w:trPr>
        <w:tc>
          <w:tcPr>
            <w:tcW w:w="8610" w:type="dxa"/>
            <w:shd w:val="clear" w:color="auto" w:fill="FFFF99"/>
          </w:tcPr>
          <w:p w:rsidR="00CD4A8A" w:rsidRDefault="00CD4A8A" w:rsidP="000B77F0">
            <w:pPr>
              <w:rPr>
                <w:b/>
                <w:color w:val="auto"/>
                <w:sz w:val="24"/>
                <w:szCs w:val="24"/>
              </w:rPr>
            </w:pPr>
            <w:r w:rsidRPr="00CB7CD2">
              <w:rPr>
                <w:b/>
                <w:sz w:val="24"/>
                <w:szCs w:val="24"/>
              </w:rPr>
              <w:t xml:space="preserve">Антропогенный рельеф </w:t>
            </w:r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color w:val="auto"/>
                <w:sz w:val="24"/>
                <w:szCs w:val="24"/>
              </w:rPr>
              <w:t xml:space="preserve"> рельеф созданный__________________________________</w:t>
            </w:r>
            <w:proofErr w:type="gramStart"/>
            <w:r>
              <w:rPr>
                <w:b/>
                <w:color w:val="auto"/>
                <w:sz w:val="24"/>
                <w:szCs w:val="24"/>
              </w:rPr>
              <w:t xml:space="preserve"> .</w:t>
            </w:r>
            <w:proofErr w:type="gramEnd"/>
          </w:p>
          <w:p w:rsidR="00CD4A8A" w:rsidRDefault="00CD4A8A" w:rsidP="00CB7CD2">
            <w:pPr>
              <w:tabs>
                <w:tab w:val="left" w:pos="3540"/>
              </w:tabs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shape id="_x0000_s1432" type="#_x0000_t32" style="position:absolute;margin-left:211.5pt;margin-top:13.7pt;width:0;height:13.6pt;z-index:2518272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>
                <v:shape id="_x0000_s1431" type="#_x0000_t32" style="position:absolute;margin-left:276.75pt;margin-top:8.45pt;width:48.25pt;height:6.55pt;z-index:2518261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>
                <v:shape id="_x0000_s1430" type="#_x0000_t32" style="position:absolute;margin-left:135.75pt;margin-top:8.45pt;width:40pt;height:6.55pt;flip:x;z-index:2518251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>
                <v:shape id="_x0000_s1427" type="#_x0000_t202" style="position:absolute;margin-left:32.7pt;margin-top:11.65pt;width:98.55pt;height:18.8pt;z-index:251822080">
                  <v:textbox style="mso-next-textbox:#_x0000_s1427">
                    <w:txbxContent>
                      <w:p w:rsidR="00CD4A8A" w:rsidRPr="00F97B54" w:rsidRDefault="00CD4A8A" w:rsidP="00F97B54">
                        <w:pPr>
                          <w:jc w:val="center"/>
                          <w:rPr>
                            <w:b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>Каналы</w:t>
                        </w:r>
                      </w:p>
                    </w:txbxContent>
                  </v:textbox>
                </v:shape>
              </w:pict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color w:val="auto"/>
                <w:sz w:val="24"/>
                <w:szCs w:val="24"/>
              </w:rPr>
              <w:t>Формы рельефа</w:t>
            </w:r>
          </w:p>
          <w:p w:rsidR="00CD4A8A" w:rsidRDefault="00CD4A8A" w:rsidP="00CB7CD2">
            <w:pPr>
              <w:tabs>
                <w:tab w:val="left" w:pos="3540"/>
              </w:tabs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shape id="_x0000_s1428" type="#_x0000_t202" style="position:absolute;margin-left:154.8pt;margin-top:13.2pt;width:117.6pt;height:18.8pt;z-index:251823104">
                  <v:textbox style="mso-next-textbox:#_x0000_s1428">
                    <w:txbxContent>
                      <w:p w:rsidR="00CD4A8A" w:rsidRDefault="00CD4A8A" w:rsidP="00F97B5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>
                <v:shape id="_x0000_s1429" type="#_x0000_t202" style="position:absolute;margin-left:289.4pt;margin-top:.9pt;width:119.45pt;height:18.8pt;z-index:251824128">
                  <v:textbox style="mso-next-textbox:#_x0000_s1429">
                    <w:txbxContent>
                      <w:p w:rsidR="00CD4A8A" w:rsidRDefault="00CD4A8A" w:rsidP="00F97B5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CD4A8A" w:rsidRPr="00CB7CD2" w:rsidRDefault="00CD4A8A" w:rsidP="00CB7CD2">
            <w:pPr>
              <w:tabs>
                <w:tab w:val="left" w:pos="3540"/>
              </w:tabs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994" w:type="dxa"/>
            <w:vMerge/>
          </w:tcPr>
          <w:p w:rsidR="00CD4A8A" w:rsidRPr="000B77F0" w:rsidRDefault="00CD4A8A" w:rsidP="000B77F0">
            <w:pPr>
              <w:rPr>
                <w:sz w:val="24"/>
                <w:szCs w:val="24"/>
              </w:rPr>
            </w:pPr>
          </w:p>
        </w:tc>
      </w:tr>
    </w:tbl>
    <w:p w:rsidR="00000000" w:rsidRDefault="00CD4A8A"/>
    <w:sectPr w:rsidR="00000000" w:rsidSect="00F97B54">
      <w:pgSz w:w="16838" w:h="11906" w:orient="landscape"/>
      <w:pgMar w:top="510" w:right="510" w:bottom="284" w:left="510" w:header="709" w:footer="709" w:gutter="0"/>
      <w:cols w:space="708"/>
      <w:docGrid w:linePitch="6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D40" w:rsidRDefault="001A6D40" w:rsidP="001A6D40">
      <w:pPr>
        <w:spacing w:after="0" w:line="240" w:lineRule="auto"/>
      </w:pPr>
      <w:r>
        <w:separator/>
      </w:r>
    </w:p>
  </w:endnote>
  <w:endnote w:type="continuationSeparator" w:id="1">
    <w:p w:rsidR="001A6D40" w:rsidRDefault="001A6D40" w:rsidP="001A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D40" w:rsidRDefault="001A6D40" w:rsidP="001A6D40">
      <w:pPr>
        <w:spacing w:after="0" w:line="240" w:lineRule="auto"/>
      </w:pPr>
      <w:r>
        <w:separator/>
      </w:r>
    </w:p>
  </w:footnote>
  <w:footnote w:type="continuationSeparator" w:id="1">
    <w:p w:rsidR="001A6D40" w:rsidRDefault="001A6D40" w:rsidP="001A6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0" o:spid="_x0000_i1027" type="#_x0000_t75" style="width:2in;height:108pt;visibility:visible;mso-wrap-style:square" o:bullet="t">
        <v:imagedata r:id="rId1" o:title="3"/>
      </v:shape>
    </w:pict>
  </w:numPicBullet>
  <w:abstractNum w:abstractNumId="0">
    <w:nsid w:val="3FA72DEF"/>
    <w:multiLevelType w:val="hybridMultilevel"/>
    <w:tmpl w:val="E9AAA984"/>
    <w:lvl w:ilvl="0" w:tplc="CF84B09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9FCD9D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5A4BD8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9A6A8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EA009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7063BA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626DB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1E276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B1CBE0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424D"/>
    <w:rsid w:val="000B77F0"/>
    <w:rsid w:val="001A6D40"/>
    <w:rsid w:val="001F1799"/>
    <w:rsid w:val="002F27F8"/>
    <w:rsid w:val="00477E8C"/>
    <w:rsid w:val="004E356A"/>
    <w:rsid w:val="005A1C7E"/>
    <w:rsid w:val="00782607"/>
    <w:rsid w:val="0078561C"/>
    <w:rsid w:val="008C06F0"/>
    <w:rsid w:val="00B24EB3"/>
    <w:rsid w:val="00CB051D"/>
    <w:rsid w:val="00CB7CD2"/>
    <w:rsid w:val="00CD4A8A"/>
    <w:rsid w:val="00D34505"/>
    <w:rsid w:val="00E8424D"/>
    <w:rsid w:val="00F9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8">
      <o:colormenu v:ext="edit" strokecolor="none"/>
    </o:shapedefaults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29"/>
        <o:r id="V:Rule4" type="connector" idref="#_x0000_s1026"/>
        <o:r id="V:Rule5" type="connector" idref="#_x0000_s1035"/>
        <o:r id="V:Rule6" type="connector" idref="#_x0000_s1038"/>
        <o:r id="V:Rule7" type="connector" idref="#_x0000_s1037"/>
        <o:r id="V:Rule8" type="connector" idref="#_x0000_s1034"/>
        <o:r id="V:Rule10" type="connector" idref="#_x0000_s1046"/>
        <o:r id="V:Rule11" type="connector" idref="#_x0000_s1047"/>
        <o:r id="V:Rule12" type="connector" idref="#_x0000_s1048"/>
        <o:r id="V:Rule13" type="connector" idref="#_x0000_s1050"/>
        <o:r id="V:Rule14" type="connector" idref="#_x0000_s1049"/>
        <o:r id="V:Rule15" type="connector" idref="#_x0000_s1055"/>
        <o:r id="V:Rule16" type="connector" idref="#_x0000_s1056"/>
        <o:r id="V:Rule17" type="connector" idref="#_x0000_s1057"/>
        <o:r id="V:Rule18" type="connector" idref="#_x0000_s1058"/>
        <o:r id="V:Rule19" type="connector" idref="#_x0000_s1061"/>
        <o:r id="V:Rule20" type="connector" idref="#_x0000_s1062"/>
        <o:r id="V:Rule21" type="connector" idref="#_x0000_s1066"/>
        <o:r id="V:Rule22" type="connector" idref="#_x0000_s1071"/>
        <o:r id="V:Rule23" type="connector" idref="#_x0000_s1072"/>
        <o:r id="V:Rule24" type="connector" idref="#_x0000_s1073"/>
        <o:r id="V:Rule25" type="connector" idref="#_x0000_s1074"/>
        <o:r id="V:Rule26" type="connector" idref="#_x0000_s1075"/>
        <o:r id="V:Rule27" type="connector" idref="#_x0000_s1076"/>
        <o:r id="V:Rule28" type="connector" idref="#_x0000_s1077"/>
        <o:r id="V:Rule29" type="connector" idref="#_x0000_s1083"/>
        <o:r id="V:Rule30" type="connector" idref="#_x0000_s1084"/>
        <o:r id="V:Rule31" type="connector" idref="#_x0000_s1085"/>
        <o:r id="V:Rule32" type="connector" idref="#_x0000_s1086"/>
        <o:r id="V:Rule33" type="connector" idref="#_x0000_s1087"/>
        <o:r id="V:Rule34" type="connector" idref="#_x0000_s1088"/>
        <o:r id="V:Rule35" type="connector" idref="#_x0000_s1090"/>
        <o:r id="V:Rule36" type="connector" idref="#_x0000_s1091"/>
        <o:r id="V:Rule37" type="connector" idref="#_x0000_s1097"/>
        <o:r id="V:Rule38" type="connector" idref="#_x0000_s1098"/>
        <o:r id="V:Rule39" type="connector" idref="#_x0000_s1099"/>
        <o:r id="V:Rule40" type="connector" idref="#_x0000_s1101"/>
        <o:r id="V:Rule41" type="connector" idref="#_x0000_s1104"/>
        <o:r id="V:Rule42" type="connector" idref="#_x0000_s1103"/>
        <o:r id="V:Rule43" type="connector" idref="#_x0000_s1100"/>
        <o:r id="V:Rule44" type="connector" idref="#_x0000_s1111"/>
        <o:r id="V:Rule45" type="connector" idref="#_x0000_s1112"/>
        <o:r id="V:Rule46" type="connector" idref="#_x0000_s1113"/>
        <o:r id="V:Rule47" type="connector" idref="#_x0000_s1116"/>
        <o:r id="V:Rule48" type="connector" idref="#_x0000_s1117"/>
        <o:r id="V:Rule49" type="connector" idref="#_x0000_s1118"/>
        <o:r id="V:Rule50" type="connector" idref="#_x0000_s1119"/>
        <o:r id="V:Rule51" type="connector" idref="#_x0000_s1122"/>
        <o:r id="V:Rule52" type="connector" idref="#_x0000_s1123"/>
        <o:r id="V:Rule53" type="connector" idref="#_x0000_s1127"/>
        <o:r id="V:Rule54" type="connector" idref="#_x0000_s1132"/>
        <o:r id="V:Rule55" type="connector" idref="#_x0000_s1133"/>
        <o:r id="V:Rule56" type="connector" idref="#_x0000_s1134"/>
        <o:r id="V:Rule57" type="connector" idref="#_x0000_s1135"/>
        <o:r id="V:Rule58" type="connector" idref="#_x0000_s1136"/>
        <o:r id="V:Rule59" type="connector" idref="#_x0000_s1137"/>
        <o:r id="V:Rule60" type="connector" idref="#_x0000_s1138"/>
        <o:r id="V:Rule61" type="connector" idref="#_x0000_s1143"/>
        <o:r id="V:Rule62" type="connector" idref="#_x0000_s1144"/>
        <o:r id="V:Rule63" type="connector" idref="#_x0000_s1145"/>
        <o:r id="V:Rule64" type="connector" idref="#_x0000_s1146"/>
        <o:r id="V:Rule65" type="connector" idref="#_x0000_s1147"/>
        <o:r id="V:Rule66" type="connector" idref="#_x0000_s1148"/>
        <o:r id="V:Rule67" type="connector" idref="#_x0000_s1149"/>
        <o:r id="V:Rule68" type="connector" idref="#_x0000_s1154"/>
        <o:r id="V:Rule69" type="connector" idref="#_x0000_s1155"/>
        <o:r id="V:Rule70" type="connector" idref="#_x0000_s1156"/>
        <o:r id="V:Rule71" type="connector" idref="#_x0000_s1161"/>
        <o:r id="V:Rule72" type="connector" idref="#_x0000_s1162"/>
        <o:r id="V:Rule73" type="connector" idref="#_x0000_s1163"/>
        <o:r id="V:Rule74" type="connector" idref="#_x0000_s1164"/>
        <o:r id="V:Rule75" type="connector" idref="#_x0000_s1170"/>
        <o:r id="V:Rule76" type="connector" idref="#_x0000_s1171"/>
        <o:r id="V:Rule77" type="connector" idref="#_x0000_s1172"/>
        <o:r id="V:Rule78" type="connector" idref="#_x0000_s1173"/>
        <o:r id="V:Rule79" type="connector" idref="#_x0000_s1174"/>
        <o:r id="V:Rule80" type="connector" idref="#_x0000_s1178"/>
        <o:r id="V:Rule81" type="connector" idref="#_x0000_s1183"/>
        <o:r id="V:Rule82" type="connector" idref="#_x0000_s1184"/>
        <o:r id="V:Rule83" type="connector" idref="#_x0000_s1185"/>
        <o:r id="V:Rule84" type="connector" idref="#_x0000_s1186"/>
        <o:r id="V:Rule85" type="connector" idref="#_x0000_s1187"/>
        <o:r id="V:Rule86" type="connector" idref="#_x0000_s1188"/>
        <o:r id="V:Rule87" type="connector" idref="#_x0000_s1193"/>
        <o:r id="V:Rule88" type="connector" idref="#_x0000_s1194"/>
        <o:r id="V:Rule89" type="connector" idref="#_x0000_s1195"/>
        <o:r id="V:Rule90" type="connector" idref="#_x0000_s1196"/>
        <o:r id="V:Rule91" type="connector" idref="#_x0000_s1197"/>
        <o:r id="V:Rule92" type="connector" idref="#_x0000_s1202"/>
        <o:r id="V:Rule93" type="connector" idref="#_x0000_s1203"/>
        <o:r id="V:Rule94" type="connector" idref="#_x0000_s1204"/>
        <o:r id="V:Rule95" type="connector" idref="#_x0000_s1209"/>
        <o:r id="V:Rule96" type="connector" idref="#_x0000_s1210"/>
        <o:r id="V:Rule97" type="connector" idref="#_x0000_s1211"/>
        <o:r id="V:Rule98" type="connector" idref="#_x0000_s1212"/>
        <o:r id="V:Rule99" type="connector" idref="#_x0000_s1214"/>
        <o:r id="V:Rule100" type="connector" idref="#_x0000_s1217"/>
        <o:r id="V:Rule101" type="connector" idref="#_x0000_s1216"/>
        <o:r id="V:Rule102" type="connector" idref="#_x0000_s1213"/>
        <o:r id="V:Rule103" type="connector" idref="#_x0000_s1224"/>
        <o:r id="V:Rule104" type="connector" idref="#_x0000_s1225"/>
        <o:r id="V:Rule105" type="connector" idref="#_x0000_s1226"/>
        <o:r id="V:Rule106" type="connector" idref="#_x0000_s1229"/>
        <o:r id="V:Rule107" type="connector" idref="#_x0000_s1230"/>
        <o:r id="V:Rule108" type="connector" idref="#_x0000_s1231"/>
        <o:r id="V:Rule109" type="connector" idref="#_x0000_s1232"/>
        <o:r id="V:Rule110" type="connector" idref="#_x0000_s1238"/>
        <o:r id="V:Rule111" type="connector" idref="#_x0000_s1239"/>
        <o:r id="V:Rule112" type="connector" idref="#_x0000_s1240"/>
        <o:r id="V:Rule113" type="connector" idref="#_x0000_s1242"/>
        <o:r id="V:Rule114" type="connector" idref="#_x0000_s1245"/>
        <o:r id="V:Rule115" type="connector" idref="#_x0000_s1244"/>
        <o:r id="V:Rule116" type="connector" idref="#_x0000_s1241"/>
        <o:r id="V:Rule117" type="connector" idref="#_x0000_s1252"/>
        <o:r id="V:Rule118" type="connector" idref="#_x0000_s1253"/>
        <o:r id="V:Rule119" type="connector" idref="#_x0000_s1254"/>
        <o:r id="V:Rule120" type="connector" idref="#_x0000_s1257"/>
        <o:r id="V:Rule121" type="connector" idref="#_x0000_s1258"/>
        <o:r id="V:Rule122" type="connector" idref="#_x0000_s1259"/>
        <o:r id="V:Rule123" type="connector" idref="#_x0000_s1260"/>
        <o:r id="V:Rule124" type="connector" idref="#_x0000_s1263"/>
        <o:r id="V:Rule125" type="connector" idref="#_x0000_s1264"/>
        <o:r id="V:Rule126" type="connector" idref="#_x0000_s1268"/>
        <o:r id="V:Rule127" type="connector" idref="#_x0000_s1273"/>
        <o:r id="V:Rule128" type="connector" idref="#_x0000_s1274"/>
        <o:r id="V:Rule129" type="connector" idref="#_x0000_s1275"/>
        <o:r id="V:Rule130" type="connector" idref="#_x0000_s1276"/>
        <o:r id="V:Rule131" type="connector" idref="#_x0000_s1277"/>
        <o:r id="V:Rule132" type="connector" idref="#_x0000_s1278"/>
        <o:r id="V:Rule133" type="connector" idref="#_x0000_s1283"/>
        <o:r id="V:Rule134" type="connector" idref="#_x0000_s1284"/>
        <o:r id="V:Rule135" type="connector" idref="#_x0000_s1285"/>
        <o:r id="V:Rule136" type="connector" idref="#_x0000_s1286"/>
        <o:r id="V:Rule137" type="connector" idref="#_x0000_s1287"/>
        <o:r id="V:Rule138" type="connector" idref="#_x0000_s1292"/>
        <o:r id="V:Rule139" type="connector" idref="#_x0000_s1293"/>
        <o:r id="V:Rule140" type="connector" idref="#_x0000_s1294"/>
        <o:r id="V:Rule141" type="connector" idref="#_x0000_s1299"/>
        <o:r id="V:Rule142" type="connector" idref="#_x0000_s1300"/>
        <o:r id="V:Rule143" type="connector" idref="#_x0000_s1301"/>
        <o:r id="V:Rule144" type="connector" idref="#_x0000_s1302"/>
        <o:r id="V:Rule145" type="connector" idref="#_x0000_s1304"/>
        <o:r id="V:Rule146" type="connector" idref="#_x0000_s1307"/>
        <o:r id="V:Rule147" type="connector" idref="#_x0000_s1306"/>
        <o:r id="V:Rule148" type="connector" idref="#_x0000_s1303"/>
        <o:r id="V:Rule149" type="connector" idref="#_x0000_s1314"/>
        <o:r id="V:Rule150" type="connector" idref="#_x0000_s1315"/>
        <o:r id="V:Rule151" type="connector" idref="#_x0000_s1316"/>
        <o:r id="V:Rule152" type="connector" idref="#_x0000_s1319"/>
        <o:r id="V:Rule153" type="connector" idref="#_x0000_s1320"/>
        <o:r id="V:Rule154" type="connector" idref="#_x0000_s1321"/>
        <o:r id="V:Rule155" type="connector" idref="#_x0000_s1322"/>
        <o:r id="V:Rule156" type="connector" idref="#_x0000_s1325"/>
        <o:r id="V:Rule157" type="connector" idref="#_x0000_s1326"/>
        <o:r id="V:Rule158" type="connector" idref="#_x0000_s1330"/>
        <o:r id="V:Rule159" type="connector" idref="#_x0000_s1335"/>
        <o:r id="V:Rule160" type="connector" idref="#_x0000_s1336"/>
        <o:r id="V:Rule161" type="connector" idref="#_x0000_s1337"/>
        <o:r id="V:Rule162" type="connector" idref="#_x0000_s1338"/>
        <o:r id="V:Rule163" type="connector" idref="#_x0000_s1339"/>
        <o:r id="V:Rule164" type="connector" idref="#_x0000_s1340"/>
        <o:r id="V:Rule165" type="connector" idref="#_x0000_s1345"/>
        <o:r id="V:Rule166" type="connector" idref="#_x0000_s1346"/>
        <o:r id="V:Rule167" type="connector" idref="#_x0000_s1347"/>
        <o:r id="V:Rule168" type="connector" idref="#_x0000_s1348"/>
        <o:r id="V:Rule169" type="connector" idref="#_x0000_s1349"/>
        <o:r id="V:Rule170" type="connector" idref="#_x0000_s1354"/>
        <o:r id="V:Rule171" type="connector" idref="#_x0000_s1355"/>
        <o:r id="V:Rule172" type="connector" idref="#_x0000_s1356"/>
        <o:r id="V:Rule173" type="connector" idref="#_x0000_s1361"/>
        <o:r id="V:Rule174" type="connector" idref="#_x0000_s1362"/>
        <o:r id="V:Rule175" type="connector" idref="#_x0000_s1363"/>
        <o:r id="V:Rule176" type="connector" idref="#_x0000_s1364"/>
        <o:r id="V:Rule177" type="connector" idref="#_x0000_s1365"/>
        <o:r id="V:Rule178" type="connector" idref="#_x0000_s1366"/>
        <o:r id="V:Rule179" type="connector" idref="#_x0000_s1370"/>
        <o:r id="V:Rule180" type="connector" idref="#_x0000_s1375"/>
        <o:r id="V:Rule181" type="connector" idref="#_x0000_s1376"/>
        <o:r id="V:Rule182" type="connector" idref="#_x0000_s1377"/>
        <o:r id="V:Rule183" type="connector" idref="#_x0000_s1378"/>
        <o:r id="V:Rule184" type="connector" idref="#_x0000_s1379"/>
        <o:r id="V:Rule185" type="connector" idref="#_x0000_s1380"/>
        <o:r id="V:Rule186" type="connector" idref="#_x0000_s1385"/>
        <o:r id="V:Rule187" type="connector" idref="#_x0000_s1386"/>
        <o:r id="V:Rule188" type="connector" idref="#_x0000_s1387"/>
        <o:r id="V:Rule189" type="connector" idref="#_x0000_s1388"/>
        <o:r id="V:Rule190" type="connector" idref="#_x0000_s1389"/>
        <o:r id="V:Rule191" type="connector" idref="#_x0000_s1394"/>
        <o:r id="V:Rule192" type="connector" idref="#_x0000_s1395"/>
        <o:r id="V:Rule193" type="connector" idref="#_x0000_s1396"/>
        <o:r id="V:Rule194" type="connector" idref="#_x0000_s1401"/>
        <o:r id="V:Rule195" type="connector" idref="#_x0000_s1402"/>
        <o:r id="V:Rule196" type="connector" idref="#_x0000_s1403"/>
        <o:r id="V:Rule197" type="connector" idref="#_x0000_s1404"/>
        <o:r id="V:Rule198" type="connector" idref="#_x0000_s1406"/>
        <o:r id="V:Rule199" type="connector" idref="#_x0000_s1409"/>
        <o:r id="V:Rule200" type="connector" idref="#_x0000_s1408"/>
        <o:r id="V:Rule201" type="connector" idref="#_x0000_s1405"/>
        <o:r id="V:Rule202" type="connector" idref="#_x0000_s1416"/>
        <o:r id="V:Rule203" type="connector" idref="#_x0000_s1417"/>
        <o:r id="V:Rule204" type="connector" idref="#_x0000_s1418"/>
        <o:r id="V:Rule205" type="connector" idref="#_x0000_s1421"/>
        <o:r id="V:Rule206" type="connector" idref="#_x0000_s1422"/>
        <o:r id="V:Rule207" type="connector" idref="#_x0000_s1423"/>
        <o:r id="V:Rule208" type="connector" idref="#_x0000_s1424"/>
        <o:r id="V:Rule209" type="connector" idref="#_x0000_s1430"/>
        <o:r id="V:Rule210" type="connector" idref="#_x0000_s1431"/>
        <o:r id="V:Rule211" type="connector" idref="#_x0000_s1432"/>
        <o:r id="V:Rule212" type="connector" idref="#_x0000_s1433"/>
        <o:r id="V:Rule213" type="connector" idref="#_x0000_s1434"/>
        <o:r id="V:Rule214" type="connector" idref="#_x0000_s1438"/>
        <o:r id="V:Rule215" type="connector" idref="#_x0000_s1443"/>
        <o:r id="V:Rule216" type="connector" idref="#_x0000_s1444"/>
        <o:r id="V:Rule217" type="connector" idref="#_x0000_s1445"/>
        <o:r id="V:Rule218" type="connector" idref="#_x0000_s1446"/>
        <o:r id="V:Rule219" type="connector" idref="#_x0000_s1447"/>
        <o:r id="V:Rule220" type="connector" idref="#_x0000_s1448"/>
        <o:r id="V:Rule221" type="connector" idref="#_x0000_s1453"/>
        <o:r id="V:Rule222" type="connector" idref="#_x0000_s1454"/>
        <o:r id="V:Rule223" type="connector" idref="#_x0000_s1455"/>
        <o:r id="V:Rule224" type="connector" idref="#_x0000_s1456"/>
        <o:r id="V:Rule225" type="connector" idref="#_x0000_s1457"/>
        <o:r id="V:Rule226" type="connector" idref="#_x0000_s1462"/>
        <o:r id="V:Rule227" type="connector" idref="#_x0000_s1463"/>
        <o:r id="V:Rule228" type="connector" idref="#_x0000_s1464"/>
        <o:r id="V:Rule229" type="connector" idref="#_x0000_s1469"/>
        <o:r id="V:Rule230" type="connector" idref="#_x0000_s1470"/>
        <o:r id="V:Rule231" type="connector" idref="#_x0000_s1471"/>
        <o:r id="V:Rule232" type="connector" idref="#_x0000_s1472"/>
        <o:r id="V:Rule233" type="connector" idref="#_x0000_s1473"/>
        <o:r id="V:Rule234" type="connector" idref="#_x0000_s1474"/>
        <o:r id="V:Rule235" type="connector" idref="#_x0000_s1478"/>
        <o:r id="V:Rule236" type="connector" idref="#_x0000_s1483"/>
        <o:r id="V:Rule237" type="connector" idref="#_x0000_s1484"/>
        <o:r id="V:Rule238" type="connector" idref="#_x0000_s1485"/>
        <o:r id="V:Rule239" type="connector" idref="#_x0000_s1486"/>
        <o:r id="V:Rule240" type="connector" idref="#_x0000_s1487"/>
        <o:r id="V:Rule241" type="connector" idref="#_x0000_s1488"/>
        <o:r id="V:Rule242" type="connector" idref="#_x0000_s1493"/>
        <o:r id="V:Rule243" type="connector" idref="#_x0000_s1494"/>
        <o:r id="V:Rule244" type="connector" idref="#_x0000_s1495"/>
        <o:r id="V:Rule245" type="connector" idref="#_x0000_s1496"/>
        <o:r id="V:Rule246" type="connector" idref="#_x0000_s1497"/>
        <o:r id="V:Rule247" type="connector" idref="#_x0000_s1502"/>
        <o:r id="V:Rule248" type="connector" idref="#_x0000_s1503"/>
        <o:r id="V:Rule249" type="connector" idref="#_x0000_s1504"/>
        <o:r id="V:Rule250" type="connector" idref="#_x0000_s1509"/>
        <o:r id="V:Rule251" type="connector" idref="#_x0000_s1510"/>
        <o:r id="V:Rule252" type="connector" idref="#_x0000_s1511"/>
        <o:r id="V:Rule253" type="connector" idref="#_x0000_s1512"/>
        <o:r id="V:Rule254" type="connector" idref="#_x0000_s1513"/>
        <o:r id="V:Rule255" type="connector" idref="#_x0000_s1514"/>
        <o:r id="V:Rule256" type="connector" idref="#_x0000_s1518"/>
        <o:r id="V:Rule257" type="connector" idref="#_x0000_s1523"/>
        <o:r id="V:Rule258" type="connector" idref="#_x0000_s1524"/>
        <o:r id="V:Rule259" type="connector" idref="#_x0000_s1525"/>
        <o:r id="V:Rule260" type="connector" idref="#_x0000_s1526"/>
        <o:r id="V:Rule261" type="connector" idref="#_x0000_s1527"/>
        <o:r id="V:Rule262" type="connector" idref="#_x0000_s1528"/>
        <o:r id="V:Rule263" type="connector" idref="#_x0000_s1533"/>
        <o:r id="V:Rule264" type="connector" idref="#_x0000_s1534"/>
        <o:r id="V:Rule265" type="connector" idref="#_x0000_s1535"/>
        <o:r id="V:Rule266" type="connector" idref="#_x0000_s1536"/>
        <o:r id="V:Rule267" type="connector" idref="#_x0000_s1537"/>
        <o:r id="V:Rule268" type="connector" idref="#_x0000_s1542"/>
        <o:r id="V:Rule269" type="connector" idref="#_x0000_s1543"/>
        <o:r id="V:Rule270" type="connector" idref="#_x0000_s1544"/>
        <o:r id="V:Rule271" type="connector" idref="#_x0000_s1549"/>
        <o:r id="V:Rule272" type="connector" idref="#_x0000_s1550"/>
        <o:r id="V:Rule273" type="connector" idref="#_x0000_s1551"/>
        <o:r id="V:Rule274" type="connector" idref="#_x0000_s1552"/>
        <o:r id="V:Rule275" type="connector" idref="#_x0000_s1554"/>
        <o:r id="V:Rule276" type="connector" idref="#_x0000_s1557"/>
        <o:r id="V:Rule277" type="connector" idref="#_x0000_s1556"/>
        <o:r id="V:Rule278" type="connector" idref="#_x0000_s1553"/>
        <o:r id="V:Rule279" type="connector" idref="#_x0000_s1564"/>
        <o:r id="V:Rule280" type="connector" idref="#_x0000_s1565"/>
        <o:r id="V:Rule281" type="connector" idref="#_x0000_s1566"/>
        <o:r id="V:Rule282" type="connector" idref="#_x0000_s1569"/>
        <o:r id="V:Rule283" type="connector" idref="#_x0000_s1570"/>
        <o:r id="V:Rule284" type="connector" idref="#_x0000_s1571"/>
        <o:r id="V:Rule285" type="connector" idref="#_x0000_s1572"/>
        <o:r id="V:Rule286" type="connector" idref="#_x0000_s1576"/>
        <o:r id="V:Rule287" type="connector" idref="#_x0000_s1579"/>
        <o:r id="V:Rule288" type="connector" idref="#_x0000_s1578"/>
        <o:r id="V:Rule289" type="connector" idref="#_x0000_s1575"/>
        <o:r id="V:Rule290" type="connector" idref="#_x0000_s1586"/>
        <o:r id="V:Rule291" type="connector" idref="#_x0000_s1587"/>
        <o:r id="V:Rule292" type="connector" idref="#_x0000_s1588"/>
        <o:r id="V:Rule293" type="connector" idref="#_x0000_s1591"/>
        <o:r id="V:Rule294" type="connector" idref="#_x0000_s1592"/>
        <o:r id="V:Rule295" type="connector" idref="#_x0000_s1593"/>
        <o:r id="V:Rule296" type="connector" idref="#_x0000_s15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EastAsia" w:hAnsiTheme="majorHAnsi" w:cstheme="minorBidi"/>
        <w:color w:val="C00000"/>
        <w:sz w:val="4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2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2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6D40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A6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6D40"/>
  </w:style>
  <w:style w:type="paragraph" w:styleId="a9">
    <w:name w:val="footer"/>
    <w:basedOn w:val="a"/>
    <w:link w:val="aa"/>
    <w:uiPriority w:val="99"/>
    <w:semiHidden/>
    <w:unhideWhenUsed/>
    <w:rsid w:val="001A6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6D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4CFE3-8CBC-46CF-82DC-DC3552B1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2012-12-02T19:27:00Z</cp:lastPrinted>
  <dcterms:created xsi:type="dcterms:W3CDTF">2012-12-02T15:35:00Z</dcterms:created>
  <dcterms:modified xsi:type="dcterms:W3CDTF">2012-12-02T19:41:00Z</dcterms:modified>
</cp:coreProperties>
</file>