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978" w:rsidRDefault="00720978" w:rsidP="00374C6C">
      <w:pPr>
        <w:spacing w:after="0" w:line="240" w:lineRule="auto"/>
        <w:contextualSpacing/>
        <w:jc w:val="right"/>
        <w:rPr>
          <w:rFonts w:ascii="Times New Roman" w:hAnsi="Times New Roman"/>
          <w:b/>
          <w:sz w:val="28"/>
          <w:szCs w:val="28"/>
        </w:rPr>
      </w:pPr>
    </w:p>
    <w:p w:rsidR="002C28CB" w:rsidRPr="00791102" w:rsidRDefault="002C28CB" w:rsidP="00374C6C">
      <w:pPr>
        <w:spacing w:after="0" w:line="240" w:lineRule="auto"/>
        <w:contextualSpacing/>
        <w:jc w:val="right"/>
        <w:rPr>
          <w:rFonts w:ascii="Times New Roman" w:hAnsi="Times New Roman"/>
          <w:b/>
          <w:sz w:val="28"/>
          <w:szCs w:val="28"/>
        </w:rPr>
      </w:pPr>
      <w:r w:rsidRPr="00791102">
        <w:rPr>
          <w:rFonts w:ascii="Times New Roman" w:hAnsi="Times New Roman"/>
          <w:b/>
          <w:sz w:val="28"/>
          <w:szCs w:val="28"/>
        </w:rPr>
        <w:t>ПРИЛОЖЕНИЕ №</w:t>
      </w:r>
      <w:r w:rsidR="00D76B9F">
        <w:rPr>
          <w:rFonts w:ascii="Times New Roman" w:hAnsi="Times New Roman"/>
          <w:b/>
          <w:sz w:val="28"/>
          <w:szCs w:val="28"/>
        </w:rPr>
        <w:t>3</w:t>
      </w:r>
    </w:p>
    <w:p w:rsidR="002C28CB" w:rsidRPr="00D809D7" w:rsidRDefault="002C28CB" w:rsidP="00374C6C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351443" w:rsidRDefault="00351443" w:rsidP="00791102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Результаты психолого-педагогического изучения детей раннего возраста: </w:t>
      </w:r>
    </w:p>
    <w:p w:rsidR="00351443" w:rsidRDefault="00351443" w:rsidP="00791102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D809D7" w:rsidRPr="00D809D7" w:rsidRDefault="00D809D7" w:rsidP="0035144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809D7">
        <w:rPr>
          <w:rFonts w:ascii="Times New Roman" w:eastAsia="Times New Roman" w:hAnsi="Times New Roman"/>
          <w:sz w:val="20"/>
          <w:szCs w:val="20"/>
          <w:lang w:eastAsia="ru-RU"/>
        </w:rPr>
        <w:t>Первую группу (10</w:t>
      </w:r>
      <w:r w:rsidR="00351443">
        <w:rPr>
          <w:rFonts w:ascii="Times New Roman" w:eastAsia="Times New Roman" w:hAnsi="Times New Roman"/>
          <w:sz w:val="20"/>
          <w:szCs w:val="20"/>
          <w:lang w:eastAsia="ru-RU"/>
        </w:rPr>
        <w:t xml:space="preserve"> – </w:t>
      </w:r>
      <w:r w:rsidRPr="00D809D7">
        <w:rPr>
          <w:rFonts w:ascii="Times New Roman" w:eastAsia="Times New Roman" w:hAnsi="Times New Roman"/>
          <w:sz w:val="20"/>
          <w:szCs w:val="20"/>
          <w:lang w:eastAsia="ru-RU"/>
        </w:rPr>
        <w:t>12 баллов) составляют дети, которые в своих действиях не руководствуются и</w:t>
      </w:r>
      <w:r w:rsidRPr="00D809D7">
        <w:rPr>
          <w:rFonts w:ascii="Times New Roman" w:eastAsia="Times New Roman" w:hAnsi="Times New Roman"/>
          <w:sz w:val="20"/>
          <w:szCs w:val="20"/>
          <w:lang w:eastAsia="ru-RU"/>
        </w:rPr>
        <w:t>н</w:t>
      </w:r>
      <w:r w:rsidRPr="00D809D7">
        <w:rPr>
          <w:rFonts w:ascii="Times New Roman" w:eastAsia="Times New Roman" w:hAnsi="Times New Roman"/>
          <w:sz w:val="20"/>
          <w:szCs w:val="20"/>
          <w:lang w:eastAsia="ru-RU"/>
        </w:rPr>
        <w:t>струкцией, не понимают цель задания, а поэтому не стремятся его выполнить. Они не готовы к сотруднич</w:t>
      </w:r>
      <w:r w:rsidRPr="00D809D7">
        <w:rPr>
          <w:rFonts w:ascii="Times New Roman" w:eastAsia="Times New Roman" w:hAnsi="Times New Roman"/>
          <w:sz w:val="20"/>
          <w:szCs w:val="20"/>
          <w:lang w:eastAsia="ru-RU"/>
        </w:rPr>
        <w:t>е</w:t>
      </w:r>
      <w:r w:rsidRPr="00D809D7">
        <w:rPr>
          <w:rFonts w:ascii="Times New Roman" w:eastAsia="Times New Roman" w:hAnsi="Times New Roman"/>
          <w:sz w:val="20"/>
          <w:szCs w:val="20"/>
          <w:lang w:eastAsia="ru-RU"/>
        </w:rPr>
        <w:t>ству со взрослым, не понимая цели задания, действуют неадекватно. Более того, эта группа детей не гот</w:t>
      </w:r>
      <w:r w:rsidRPr="00D809D7">
        <w:rPr>
          <w:rFonts w:ascii="Times New Roman" w:eastAsia="Times New Roman" w:hAnsi="Times New Roman"/>
          <w:sz w:val="20"/>
          <w:szCs w:val="20"/>
          <w:lang w:eastAsia="ru-RU"/>
        </w:rPr>
        <w:t>о</w:t>
      </w:r>
      <w:r w:rsidRPr="00D809D7">
        <w:rPr>
          <w:rFonts w:ascii="Times New Roman" w:eastAsia="Times New Roman" w:hAnsi="Times New Roman"/>
          <w:sz w:val="20"/>
          <w:szCs w:val="20"/>
          <w:lang w:eastAsia="ru-RU"/>
        </w:rPr>
        <w:t>ва даже в условиях подражания действовать адекватно.</w:t>
      </w:r>
      <w:r w:rsidR="00351443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D809D7">
        <w:rPr>
          <w:rFonts w:ascii="Times New Roman" w:eastAsia="Times New Roman" w:hAnsi="Times New Roman"/>
          <w:sz w:val="20"/>
          <w:szCs w:val="20"/>
          <w:lang w:eastAsia="ru-RU"/>
        </w:rPr>
        <w:t>Показатели детей этой группы свидетельствуют о гл</w:t>
      </w:r>
      <w:r w:rsidRPr="00D809D7">
        <w:rPr>
          <w:rFonts w:ascii="Times New Roman" w:eastAsia="Times New Roman" w:hAnsi="Times New Roman"/>
          <w:sz w:val="20"/>
          <w:szCs w:val="20"/>
          <w:lang w:eastAsia="ru-RU"/>
        </w:rPr>
        <w:t>у</w:t>
      </w:r>
      <w:r w:rsidRPr="00D809D7">
        <w:rPr>
          <w:rFonts w:ascii="Times New Roman" w:eastAsia="Times New Roman" w:hAnsi="Times New Roman"/>
          <w:sz w:val="20"/>
          <w:szCs w:val="20"/>
          <w:lang w:eastAsia="ru-RU"/>
        </w:rPr>
        <w:t>боком неблагополучии в их интеллектуальном развитии. Необходимо комплексное обследование этих д</w:t>
      </w:r>
      <w:r w:rsidRPr="00D809D7">
        <w:rPr>
          <w:rFonts w:ascii="Times New Roman" w:eastAsia="Times New Roman" w:hAnsi="Times New Roman"/>
          <w:sz w:val="20"/>
          <w:szCs w:val="20"/>
          <w:lang w:eastAsia="ru-RU"/>
        </w:rPr>
        <w:t>е</w:t>
      </w:r>
      <w:r w:rsidRPr="00D809D7">
        <w:rPr>
          <w:rFonts w:ascii="Times New Roman" w:eastAsia="Times New Roman" w:hAnsi="Times New Roman"/>
          <w:sz w:val="20"/>
          <w:szCs w:val="20"/>
          <w:lang w:eastAsia="ru-RU"/>
        </w:rPr>
        <w:t>тей.</w:t>
      </w:r>
    </w:p>
    <w:p w:rsidR="00D809D7" w:rsidRPr="00D809D7" w:rsidRDefault="00D809D7" w:rsidP="0035144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809D7">
        <w:rPr>
          <w:rFonts w:ascii="Times New Roman" w:eastAsia="Times New Roman" w:hAnsi="Times New Roman"/>
          <w:sz w:val="20"/>
          <w:szCs w:val="20"/>
          <w:lang w:eastAsia="ru-RU"/>
        </w:rPr>
        <w:t>Во вторую группу (13</w:t>
      </w:r>
      <w:r w:rsidR="00351443">
        <w:rPr>
          <w:rFonts w:ascii="Times New Roman" w:eastAsia="Times New Roman" w:hAnsi="Times New Roman"/>
          <w:sz w:val="20"/>
          <w:szCs w:val="20"/>
          <w:lang w:eastAsia="ru-RU"/>
        </w:rPr>
        <w:t xml:space="preserve"> – </w:t>
      </w:r>
      <w:r w:rsidRPr="00D809D7">
        <w:rPr>
          <w:rFonts w:ascii="Times New Roman" w:eastAsia="Times New Roman" w:hAnsi="Times New Roman"/>
          <w:sz w:val="20"/>
          <w:szCs w:val="20"/>
          <w:lang w:eastAsia="ru-RU"/>
        </w:rPr>
        <w:t>23 балла) входят дети, которые самостоятельно не могут выполнить задание. Они с трудом вступают в контакт со взрослыми, действуют без учета свойств предметов. В характере их действий отмечается стремление достигнуть определенного искомого результата, поэтому для них хара</w:t>
      </w:r>
      <w:r w:rsidRPr="00D809D7">
        <w:rPr>
          <w:rFonts w:ascii="Times New Roman" w:eastAsia="Times New Roman" w:hAnsi="Times New Roman"/>
          <w:sz w:val="20"/>
          <w:szCs w:val="20"/>
          <w:lang w:eastAsia="ru-RU"/>
        </w:rPr>
        <w:t>к</w:t>
      </w:r>
      <w:r w:rsidRPr="00D809D7">
        <w:rPr>
          <w:rFonts w:ascii="Times New Roman" w:eastAsia="Times New Roman" w:hAnsi="Times New Roman"/>
          <w:sz w:val="20"/>
          <w:szCs w:val="20"/>
          <w:lang w:eastAsia="ru-RU"/>
        </w:rPr>
        <w:t>терными оказываются хаотические действия, а в дальнейшем - отказ от выполнения задания.</w:t>
      </w:r>
      <w:r w:rsidR="00351443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D809D7">
        <w:rPr>
          <w:rFonts w:ascii="Times New Roman" w:eastAsia="Times New Roman" w:hAnsi="Times New Roman"/>
          <w:sz w:val="20"/>
          <w:szCs w:val="20"/>
          <w:lang w:eastAsia="ru-RU"/>
        </w:rPr>
        <w:t>В условиях обучения, когда взрослый просит выполнить задание по подражанию, многие из них справляю</w:t>
      </w:r>
      <w:r w:rsidRPr="00D809D7">
        <w:rPr>
          <w:rFonts w:ascii="Times New Roman" w:eastAsia="Times New Roman" w:hAnsi="Times New Roman"/>
          <w:sz w:val="20"/>
          <w:szCs w:val="20"/>
          <w:lang w:eastAsia="ru-RU"/>
        </w:rPr>
        <w:t>т</w:t>
      </w:r>
      <w:r w:rsidRPr="00D809D7">
        <w:rPr>
          <w:rFonts w:ascii="Times New Roman" w:eastAsia="Times New Roman" w:hAnsi="Times New Roman"/>
          <w:sz w:val="20"/>
          <w:szCs w:val="20"/>
          <w:lang w:eastAsia="ru-RU"/>
        </w:rPr>
        <w:t>ся. Однако после обучения самостоятельно выполнить задание дети этой группы не могут, что свидетельс</w:t>
      </w:r>
      <w:r w:rsidRPr="00D809D7">
        <w:rPr>
          <w:rFonts w:ascii="Times New Roman" w:eastAsia="Times New Roman" w:hAnsi="Times New Roman"/>
          <w:sz w:val="20"/>
          <w:szCs w:val="20"/>
          <w:lang w:eastAsia="ru-RU"/>
        </w:rPr>
        <w:t>т</w:t>
      </w:r>
      <w:r w:rsidRPr="00D809D7">
        <w:rPr>
          <w:rFonts w:ascii="Times New Roman" w:eastAsia="Times New Roman" w:hAnsi="Times New Roman"/>
          <w:sz w:val="20"/>
          <w:szCs w:val="20"/>
          <w:lang w:eastAsia="ru-RU"/>
        </w:rPr>
        <w:t>вует о том, что принцип действия остался ими не осознан. При этом они безразличны к результату своей деятельн</w:t>
      </w:r>
      <w:r w:rsidRPr="00D809D7">
        <w:rPr>
          <w:rFonts w:ascii="Times New Roman" w:eastAsia="Times New Roman" w:hAnsi="Times New Roman"/>
          <w:sz w:val="20"/>
          <w:szCs w:val="20"/>
          <w:lang w:eastAsia="ru-RU"/>
        </w:rPr>
        <w:t>о</w:t>
      </w:r>
      <w:r w:rsidRPr="00D809D7">
        <w:rPr>
          <w:rFonts w:ascii="Times New Roman" w:eastAsia="Times New Roman" w:hAnsi="Times New Roman"/>
          <w:sz w:val="20"/>
          <w:szCs w:val="20"/>
          <w:lang w:eastAsia="ru-RU"/>
        </w:rPr>
        <w:t>сти.</w:t>
      </w:r>
      <w:r w:rsidR="00351443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D809D7">
        <w:rPr>
          <w:rFonts w:ascii="Times New Roman" w:eastAsia="Times New Roman" w:hAnsi="Times New Roman"/>
          <w:sz w:val="20"/>
          <w:szCs w:val="20"/>
          <w:lang w:eastAsia="ru-RU"/>
        </w:rPr>
        <w:t>Анализ данных детей этой группы позволяет говорить о необходимости использования других методов из</w:t>
      </w:r>
      <w:r w:rsidRPr="00D809D7">
        <w:rPr>
          <w:rFonts w:ascii="Times New Roman" w:eastAsia="Times New Roman" w:hAnsi="Times New Roman"/>
          <w:sz w:val="20"/>
          <w:szCs w:val="20"/>
          <w:lang w:eastAsia="ru-RU"/>
        </w:rPr>
        <w:t>у</w:t>
      </w:r>
      <w:r w:rsidRPr="00D809D7">
        <w:rPr>
          <w:rFonts w:ascii="Times New Roman" w:eastAsia="Times New Roman" w:hAnsi="Times New Roman"/>
          <w:sz w:val="20"/>
          <w:szCs w:val="20"/>
          <w:lang w:eastAsia="ru-RU"/>
        </w:rPr>
        <w:t>чения (обследования психоневролога и др.).</w:t>
      </w:r>
    </w:p>
    <w:p w:rsidR="00D809D7" w:rsidRPr="00D809D7" w:rsidRDefault="00D809D7" w:rsidP="0035144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809D7">
        <w:rPr>
          <w:rFonts w:ascii="Times New Roman" w:eastAsia="Times New Roman" w:hAnsi="Times New Roman"/>
          <w:sz w:val="20"/>
          <w:szCs w:val="20"/>
          <w:lang w:eastAsia="ru-RU"/>
        </w:rPr>
        <w:t>Третью группу (24</w:t>
      </w:r>
      <w:r w:rsidR="00351443">
        <w:rPr>
          <w:rFonts w:ascii="Times New Roman" w:eastAsia="Times New Roman" w:hAnsi="Times New Roman"/>
          <w:sz w:val="20"/>
          <w:szCs w:val="20"/>
          <w:lang w:eastAsia="ru-RU"/>
        </w:rPr>
        <w:t xml:space="preserve"> – </w:t>
      </w:r>
      <w:r w:rsidRPr="00D809D7">
        <w:rPr>
          <w:rFonts w:ascii="Times New Roman" w:eastAsia="Times New Roman" w:hAnsi="Times New Roman"/>
          <w:sz w:val="20"/>
          <w:szCs w:val="20"/>
          <w:lang w:eastAsia="ru-RU"/>
        </w:rPr>
        <w:t>33) составляют дети, которые заинтересованно сотрудничают со взрослыми. Они сразу же принимают задания, понимают условия этих заданий и стремятся к их выполнению. Однако сам</w:t>
      </w:r>
      <w:r w:rsidRPr="00D809D7">
        <w:rPr>
          <w:rFonts w:ascii="Times New Roman" w:eastAsia="Times New Roman" w:hAnsi="Times New Roman"/>
          <w:sz w:val="20"/>
          <w:szCs w:val="20"/>
          <w:lang w:eastAsia="ru-RU"/>
        </w:rPr>
        <w:t>о</w:t>
      </w:r>
      <w:r w:rsidRPr="00D809D7">
        <w:rPr>
          <w:rFonts w:ascii="Times New Roman" w:eastAsia="Times New Roman" w:hAnsi="Times New Roman"/>
          <w:sz w:val="20"/>
          <w:szCs w:val="20"/>
          <w:lang w:eastAsia="ru-RU"/>
        </w:rPr>
        <w:t>стоятельно во многих случаях они не могут найти аде</w:t>
      </w:r>
      <w:r w:rsidRPr="00D809D7">
        <w:rPr>
          <w:rFonts w:ascii="Times New Roman" w:eastAsia="Times New Roman" w:hAnsi="Times New Roman"/>
          <w:sz w:val="20"/>
          <w:szCs w:val="20"/>
          <w:lang w:eastAsia="ru-RU"/>
        </w:rPr>
        <w:t>к</w:t>
      </w:r>
      <w:r w:rsidRPr="00D809D7">
        <w:rPr>
          <w:rFonts w:ascii="Times New Roman" w:eastAsia="Times New Roman" w:hAnsi="Times New Roman"/>
          <w:sz w:val="20"/>
          <w:szCs w:val="20"/>
          <w:lang w:eastAsia="ru-RU"/>
        </w:rPr>
        <w:t>ватный способ выполнения и часто обращаются за помощью к взрослому. После показа способа выполнения задания педагогом многие из них могут самосто</w:t>
      </w:r>
      <w:r w:rsidRPr="00D809D7">
        <w:rPr>
          <w:rFonts w:ascii="Times New Roman" w:eastAsia="Times New Roman" w:hAnsi="Times New Roman"/>
          <w:sz w:val="20"/>
          <w:szCs w:val="20"/>
          <w:lang w:eastAsia="ru-RU"/>
        </w:rPr>
        <w:t>я</w:t>
      </w:r>
      <w:r w:rsidRPr="00D809D7">
        <w:rPr>
          <w:rFonts w:ascii="Times New Roman" w:eastAsia="Times New Roman" w:hAnsi="Times New Roman"/>
          <w:sz w:val="20"/>
          <w:szCs w:val="20"/>
          <w:lang w:eastAsia="ru-RU"/>
        </w:rPr>
        <w:t>тельно справиться с заданием, проявив большую заинтересованность в результате своей деятельности.</w:t>
      </w:r>
      <w:r w:rsidR="00351443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D809D7">
        <w:rPr>
          <w:rFonts w:ascii="Times New Roman" w:eastAsia="Times New Roman" w:hAnsi="Times New Roman"/>
          <w:sz w:val="20"/>
          <w:szCs w:val="20"/>
          <w:lang w:eastAsia="ru-RU"/>
        </w:rPr>
        <w:t>Этих детей необходимо учить понимать элементарную инструкцию, выполнять действие в соответствии с реч</w:t>
      </w:r>
      <w:r w:rsidRPr="00D809D7">
        <w:rPr>
          <w:rFonts w:ascii="Times New Roman" w:eastAsia="Times New Roman" w:hAnsi="Times New Roman"/>
          <w:sz w:val="20"/>
          <w:szCs w:val="20"/>
          <w:lang w:eastAsia="ru-RU"/>
        </w:rPr>
        <w:t>е</w:t>
      </w:r>
      <w:r w:rsidRPr="00D809D7">
        <w:rPr>
          <w:rFonts w:ascii="Times New Roman" w:eastAsia="Times New Roman" w:hAnsi="Times New Roman"/>
          <w:sz w:val="20"/>
          <w:szCs w:val="20"/>
          <w:lang w:eastAsia="ru-RU"/>
        </w:rPr>
        <w:t>вой инструкцией, состоящей из одного слова, обозначающего действие. При этом надо учить детей пон</w:t>
      </w:r>
      <w:r w:rsidRPr="00D809D7">
        <w:rPr>
          <w:rFonts w:ascii="Times New Roman" w:eastAsia="Times New Roman" w:hAnsi="Times New Roman"/>
          <w:sz w:val="20"/>
          <w:szCs w:val="20"/>
          <w:lang w:eastAsia="ru-RU"/>
        </w:rPr>
        <w:t>и</w:t>
      </w:r>
      <w:r w:rsidRPr="00D809D7">
        <w:rPr>
          <w:rFonts w:ascii="Times New Roman" w:eastAsia="Times New Roman" w:hAnsi="Times New Roman"/>
          <w:sz w:val="20"/>
          <w:szCs w:val="20"/>
          <w:lang w:eastAsia="ru-RU"/>
        </w:rPr>
        <w:t>мать цель действия; развивать у них действия хватания двумя руками, одной рукой; развивать вн</w:t>
      </w:r>
      <w:r w:rsidRPr="00D809D7">
        <w:rPr>
          <w:rFonts w:ascii="Times New Roman" w:eastAsia="Times New Roman" w:hAnsi="Times New Roman"/>
          <w:sz w:val="20"/>
          <w:szCs w:val="20"/>
          <w:lang w:eastAsia="ru-RU"/>
        </w:rPr>
        <w:t>и</w:t>
      </w:r>
      <w:r w:rsidRPr="00D809D7">
        <w:rPr>
          <w:rFonts w:ascii="Times New Roman" w:eastAsia="Times New Roman" w:hAnsi="Times New Roman"/>
          <w:sz w:val="20"/>
          <w:szCs w:val="20"/>
          <w:lang w:eastAsia="ru-RU"/>
        </w:rPr>
        <w:t>мание, фиксацию взгляда, прослеж</w:t>
      </w:r>
      <w:r w:rsidRPr="00D809D7">
        <w:rPr>
          <w:rFonts w:ascii="Times New Roman" w:eastAsia="Times New Roman" w:hAnsi="Times New Roman"/>
          <w:sz w:val="20"/>
          <w:szCs w:val="20"/>
          <w:lang w:eastAsia="ru-RU"/>
        </w:rPr>
        <w:t>и</w:t>
      </w:r>
      <w:r w:rsidRPr="00D809D7">
        <w:rPr>
          <w:rFonts w:ascii="Times New Roman" w:eastAsia="Times New Roman" w:hAnsi="Times New Roman"/>
          <w:sz w:val="20"/>
          <w:szCs w:val="20"/>
          <w:lang w:eastAsia="ru-RU"/>
        </w:rPr>
        <w:t>вание взглядом перемещающегося предмета.</w:t>
      </w:r>
    </w:p>
    <w:p w:rsidR="00D809D7" w:rsidRPr="00D809D7" w:rsidRDefault="00D809D7" w:rsidP="00D809D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809D7" w:rsidRPr="00D809D7" w:rsidRDefault="00D809D7" w:rsidP="00374C6C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D809D7" w:rsidRPr="00351443" w:rsidRDefault="00351443" w:rsidP="00351443">
      <w:pPr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351443">
        <w:rPr>
          <w:rFonts w:ascii="Times New Roman" w:hAnsi="Times New Roman"/>
          <w:b/>
          <w:sz w:val="20"/>
          <w:szCs w:val="20"/>
        </w:rPr>
        <w:t>БЛАНК ОБСЛЕДОВАНИЯ РЕБЕНКА</w:t>
      </w:r>
    </w:p>
    <w:p w:rsidR="00D809D7" w:rsidRPr="00D809D7" w:rsidRDefault="00351443" w:rsidP="00D809D7">
      <w:pPr>
        <w:spacing w:after="0" w:line="240" w:lineRule="auto"/>
        <w:ind w:left="100" w:right="40" w:firstLine="900"/>
        <w:contextualSpacing/>
        <w:jc w:val="center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D809D7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r w:rsidR="00D809D7" w:rsidRPr="00D809D7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(психолого-педагогическая диагностика развития ребенка раннего возраста Стребелева Е.А.) </w:t>
      </w:r>
    </w:p>
    <w:p w:rsidR="00BC65DE" w:rsidRDefault="00BC65DE" w:rsidP="00D809D7">
      <w:pPr>
        <w:spacing w:after="0" w:line="240" w:lineRule="auto"/>
        <w:ind w:left="100" w:right="40" w:firstLine="900"/>
        <w:contextualSpacing/>
        <w:rPr>
          <w:rFonts w:ascii="Times New Roman" w:eastAsia="Times New Roman" w:hAnsi="Times New Roman"/>
          <w:bCs/>
          <w:sz w:val="20"/>
          <w:szCs w:val="20"/>
          <w:lang w:eastAsia="ru-RU"/>
        </w:rPr>
      </w:pPr>
    </w:p>
    <w:p w:rsidR="00D809D7" w:rsidRPr="00D809D7" w:rsidRDefault="00351443" w:rsidP="00D809D7">
      <w:pPr>
        <w:spacing w:after="0" w:line="240" w:lineRule="auto"/>
        <w:ind w:left="100" w:right="40" w:firstLine="900"/>
        <w:contextualSpacing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Шифр/</w:t>
      </w:r>
      <w:r w:rsidR="00D809D7" w:rsidRPr="00D809D7">
        <w:rPr>
          <w:rFonts w:ascii="Times New Roman" w:eastAsia="Times New Roman" w:hAnsi="Times New Roman"/>
          <w:bCs/>
          <w:sz w:val="20"/>
          <w:szCs w:val="20"/>
          <w:lang w:eastAsia="ru-RU"/>
        </w:rPr>
        <w:t>ФИО ребенка _______________</w:t>
      </w:r>
      <w:r w:rsidR="00BC65DE">
        <w:rPr>
          <w:rFonts w:ascii="Times New Roman" w:eastAsia="Times New Roman" w:hAnsi="Times New Roman"/>
          <w:bCs/>
          <w:sz w:val="20"/>
          <w:szCs w:val="20"/>
          <w:lang w:eastAsia="ru-RU"/>
        </w:rPr>
        <w:t>__________</w:t>
      </w:r>
      <w:r w:rsidR="00D809D7" w:rsidRPr="00D809D7">
        <w:rPr>
          <w:rFonts w:ascii="Times New Roman" w:eastAsia="Times New Roman" w:hAnsi="Times New Roman"/>
          <w:bCs/>
          <w:sz w:val="20"/>
          <w:szCs w:val="20"/>
          <w:lang w:eastAsia="ru-RU"/>
        </w:rPr>
        <w:t>_   подгруппа ________________</w:t>
      </w:r>
    </w:p>
    <w:p w:rsidR="00D809D7" w:rsidRPr="00D809D7" w:rsidRDefault="00BC65DE" w:rsidP="00D809D7">
      <w:pPr>
        <w:spacing w:after="0" w:line="240" w:lineRule="auto"/>
        <w:ind w:left="100" w:right="40" w:firstLine="900"/>
        <w:contextualSpacing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Возраст ребенка: ______________ </w:t>
      </w:r>
      <w:r w:rsidR="00D809D7" w:rsidRPr="00D809D7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Дата </w:t>
      </w:r>
      <w:r w:rsidR="00351443">
        <w:rPr>
          <w:rFonts w:ascii="Times New Roman" w:eastAsia="Times New Roman" w:hAnsi="Times New Roman"/>
          <w:bCs/>
          <w:sz w:val="20"/>
          <w:szCs w:val="20"/>
          <w:lang w:eastAsia="ru-RU"/>
        </w:rPr>
        <w:t>проведения обследования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:</w:t>
      </w:r>
      <w:r w:rsidR="00351443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r w:rsidR="00D809D7" w:rsidRPr="00D809D7">
        <w:rPr>
          <w:rFonts w:ascii="Times New Roman" w:eastAsia="Times New Roman" w:hAnsi="Times New Roman"/>
          <w:bCs/>
          <w:sz w:val="20"/>
          <w:szCs w:val="20"/>
          <w:lang w:eastAsia="ru-RU"/>
        </w:rPr>
        <w:t>______________</w:t>
      </w:r>
    </w:p>
    <w:p w:rsidR="00D809D7" w:rsidRPr="00D809D7" w:rsidRDefault="00D809D7" w:rsidP="00D809D7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i/>
          <w:iCs/>
          <w:sz w:val="20"/>
          <w:szCs w:val="20"/>
          <w:lang w:eastAsia="ru-RU"/>
        </w:rPr>
      </w:pPr>
    </w:p>
    <w:tbl>
      <w:tblPr>
        <w:tblW w:w="4496" w:type="pct"/>
        <w:tblInd w:w="289" w:type="dxa"/>
        <w:tblCellMar>
          <w:left w:w="0" w:type="dxa"/>
          <w:right w:w="0" w:type="dxa"/>
        </w:tblCellMar>
        <w:tblLook w:val="04A0"/>
      </w:tblPr>
      <w:tblGrid>
        <w:gridCol w:w="676"/>
        <w:gridCol w:w="3726"/>
        <w:gridCol w:w="1081"/>
        <w:gridCol w:w="933"/>
        <w:gridCol w:w="1069"/>
        <w:gridCol w:w="936"/>
      </w:tblGrid>
      <w:tr w:rsidR="00D809D7" w:rsidRPr="00D809D7" w:rsidTr="005A0C4F">
        <w:trPr>
          <w:trHeight w:val="393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809D7" w:rsidRPr="00D809D7" w:rsidRDefault="00D809D7" w:rsidP="005A0C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09D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809D7" w:rsidRPr="00D809D7" w:rsidRDefault="00D809D7" w:rsidP="005A0C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09D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Наименование задания</w:t>
            </w:r>
          </w:p>
        </w:tc>
        <w:tc>
          <w:tcPr>
            <w:tcW w:w="2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809D7" w:rsidRPr="00D809D7" w:rsidRDefault="00D809D7" w:rsidP="005A0C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09D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Оценка в баллах</w:t>
            </w:r>
          </w:p>
        </w:tc>
      </w:tr>
      <w:tr w:rsidR="00D809D7" w:rsidRPr="00D809D7" w:rsidTr="005A0C4F">
        <w:trPr>
          <w:trHeight w:val="130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9D7" w:rsidRPr="00D809D7" w:rsidRDefault="00D809D7" w:rsidP="005A0C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9D7" w:rsidRPr="00D809D7" w:rsidRDefault="00D809D7" w:rsidP="005A0C4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809D7" w:rsidRPr="00D809D7" w:rsidRDefault="00D809D7" w:rsidP="005A0C4F">
            <w:pPr>
              <w:spacing w:after="0" w:line="240" w:lineRule="auto"/>
              <w:ind w:left="8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09D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809D7" w:rsidRPr="00D809D7" w:rsidRDefault="00D809D7" w:rsidP="005A0C4F">
            <w:pPr>
              <w:spacing w:after="0" w:line="240" w:lineRule="auto"/>
              <w:ind w:left="10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09D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809D7" w:rsidRPr="00D809D7" w:rsidRDefault="00D809D7" w:rsidP="005A0C4F">
            <w:pPr>
              <w:spacing w:after="0" w:line="240" w:lineRule="auto"/>
              <w:ind w:left="4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09D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809D7" w:rsidRPr="00D809D7" w:rsidRDefault="00D809D7" w:rsidP="005A0C4F">
            <w:pPr>
              <w:spacing w:after="0" w:line="240" w:lineRule="auto"/>
              <w:ind w:left="10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09D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D809D7" w:rsidRPr="00D809D7" w:rsidTr="005A0C4F">
        <w:trPr>
          <w:trHeight w:val="180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09D7" w:rsidRPr="00D809D7" w:rsidRDefault="00D809D7" w:rsidP="005A0C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09D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09D7" w:rsidRPr="00D809D7" w:rsidRDefault="00D809D7" w:rsidP="005A0C4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09D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Поймай шарик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9D7" w:rsidRPr="00D809D7" w:rsidRDefault="00D809D7" w:rsidP="005A0C4F">
            <w:pPr>
              <w:spacing w:after="0" w:line="240" w:lineRule="auto"/>
              <w:ind w:left="80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9D7" w:rsidRPr="00D809D7" w:rsidRDefault="00D809D7" w:rsidP="005A0C4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9D7" w:rsidRPr="00D809D7" w:rsidRDefault="00D809D7" w:rsidP="005A0C4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9D7" w:rsidRPr="00D809D7" w:rsidRDefault="00D809D7" w:rsidP="005A0C4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09D7" w:rsidRPr="00D809D7" w:rsidTr="005A0C4F">
        <w:trPr>
          <w:trHeight w:val="197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09D7" w:rsidRPr="00D809D7" w:rsidRDefault="00D809D7" w:rsidP="005A0C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09D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09D7" w:rsidRPr="00D809D7" w:rsidRDefault="00D809D7" w:rsidP="005A0C4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09D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Спрячь шарики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9D7" w:rsidRPr="00D809D7" w:rsidRDefault="00D809D7" w:rsidP="005A0C4F">
            <w:pPr>
              <w:spacing w:after="0" w:line="240" w:lineRule="auto"/>
              <w:ind w:left="80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9D7" w:rsidRPr="00D809D7" w:rsidRDefault="00D809D7" w:rsidP="005A0C4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9D7" w:rsidRPr="00D809D7" w:rsidRDefault="00D809D7" w:rsidP="005A0C4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9D7" w:rsidRPr="00D809D7" w:rsidRDefault="00D809D7" w:rsidP="005A0C4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09D7" w:rsidRPr="00D809D7" w:rsidTr="005A0C4F">
        <w:trPr>
          <w:trHeight w:val="230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09D7" w:rsidRPr="00D809D7" w:rsidRDefault="00D809D7" w:rsidP="005A0C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09D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09D7" w:rsidRPr="00D809D7" w:rsidRDefault="00D809D7" w:rsidP="005A0C4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09D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Разбери и сложи матрешку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9D7" w:rsidRPr="00D809D7" w:rsidRDefault="00D809D7" w:rsidP="005A0C4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9D7" w:rsidRPr="00D809D7" w:rsidRDefault="00D809D7" w:rsidP="005A0C4F">
            <w:pPr>
              <w:spacing w:after="0" w:line="240" w:lineRule="auto"/>
              <w:ind w:left="100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9D7" w:rsidRPr="00D809D7" w:rsidRDefault="00D809D7" w:rsidP="005A0C4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9D7" w:rsidRPr="00D809D7" w:rsidRDefault="00D809D7" w:rsidP="005A0C4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09D7" w:rsidRPr="00D809D7" w:rsidTr="005A0C4F">
        <w:trPr>
          <w:trHeight w:val="247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09D7" w:rsidRPr="00D809D7" w:rsidRDefault="00D809D7" w:rsidP="005A0C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09D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09D7" w:rsidRPr="00D809D7" w:rsidRDefault="00D809D7" w:rsidP="005A0C4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09D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Разбери и сложи пирамидки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9D7" w:rsidRPr="00D809D7" w:rsidRDefault="00D809D7" w:rsidP="005A0C4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9D7" w:rsidRPr="00D809D7" w:rsidRDefault="00D809D7" w:rsidP="005A0C4F">
            <w:pPr>
              <w:spacing w:after="0" w:line="240" w:lineRule="auto"/>
              <w:ind w:left="100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9D7" w:rsidRPr="00D809D7" w:rsidRDefault="00D809D7" w:rsidP="005A0C4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9D7" w:rsidRPr="00D809D7" w:rsidRDefault="00D809D7" w:rsidP="005A0C4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09D7" w:rsidRPr="00D809D7" w:rsidTr="005A0C4F">
        <w:trPr>
          <w:trHeight w:val="266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09D7" w:rsidRPr="00D809D7" w:rsidRDefault="00D809D7" w:rsidP="005A0C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09D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09D7" w:rsidRPr="00D809D7" w:rsidRDefault="00D809D7" w:rsidP="005A0C4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09D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Найди парные картинки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9D7" w:rsidRPr="00D809D7" w:rsidRDefault="00D809D7" w:rsidP="005A0C4F">
            <w:pPr>
              <w:spacing w:after="0" w:line="240" w:lineRule="auto"/>
              <w:ind w:left="80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9D7" w:rsidRPr="00D809D7" w:rsidRDefault="00D809D7" w:rsidP="005A0C4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9D7" w:rsidRPr="00D809D7" w:rsidRDefault="00D809D7" w:rsidP="005A0C4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9D7" w:rsidRPr="00D809D7" w:rsidRDefault="00D809D7" w:rsidP="005A0C4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09D7" w:rsidRPr="00D809D7" w:rsidTr="005A0C4F">
        <w:trPr>
          <w:trHeight w:val="269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09D7" w:rsidRPr="00D809D7" w:rsidRDefault="00D809D7" w:rsidP="005A0C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09D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09D7" w:rsidRPr="00D809D7" w:rsidRDefault="00D809D7" w:rsidP="005A0C4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09D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Поиграй с цвет</w:t>
            </w:r>
            <w:r w:rsidRPr="00D809D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softHyphen/>
              <w:t>ными кубиками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9D7" w:rsidRPr="00D809D7" w:rsidRDefault="00D809D7" w:rsidP="005A0C4F">
            <w:pPr>
              <w:spacing w:after="0" w:line="240" w:lineRule="auto"/>
              <w:ind w:left="80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9D7" w:rsidRPr="00D809D7" w:rsidRDefault="00D809D7" w:rsidP="005A0C4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9D7" w:rsidRPr="00D809D7" w:rsidRDefault="00D809D7" w:rsidP="005A0C4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9D7" w:rsidRPr="00D809D7" w:rsidRDefault="00D809D7" w:rsidP="005A0C4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09D7" w:rsidRPr="00D809D7" w:rsidTr="005A0C4F">
        <w:trPr>
          <w:trHeight w:val="288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09D7" w:rsidRPr="00D809D7" w:rsidRDefault="00D809D7" w:rsidP="005A0C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09D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09D7" w:rsidRPr="00D809D7" w:rsidRDefault="00D809D7" w:rsidP="005A0C4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09D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Сложи разрезные картинки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9D7" w:rsidRPr="00D809D7" w:rsidRDefault="00D809D7" w:rsidP="005A0C4F">
            <w:pPr>
              <w:spacing w:after="0" w:line="240" w:lineRule="auto"/>
              <w:ind w:left="80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9D7" w:rsidRPr="00D809D7" w:rsidRDefault="00D809D7" w:rsidP="005A0C4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9D7" w:rsidRPr="00D809D7" w:rsidRDefault="00D809D7" w:rsidP="005A0C4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9D7" w:rsidRPr="00D809D7" w:rsidRDefault="00D809D7" w:rsidP="005A0C4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09D7" w:rsidRPr="00D809D7" w:rsidTr="005A0C4F">
        <w:trPr>
          <w:trHeight w:val="263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09D7" w:rsidRPr="00D809D7" w:rsidRDefault="00D809D7" w:rsidP="005A0C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09D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09D7" w:rsidRPr="00D809D7" w:rsidRDefault="00D809D7" w:rsidP="005A0C4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09D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Построй из палочек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9D7" w:rsidRPr="00D809D7" w:rsidRDefault="00D809D7" w:rsidP="005A0C4F">
            <w:pPr>
              <w:spacing w:after="0" w:line="240" w:lineRule="auto"/>
              <w:ind w:left="80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9D7" w:rsidRPr="00D809D7" w:rsidRDefault="00D809D7" w:rsidP="005A0C4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9D7" w:rsidRPr="00D809D7" w:rsidRDefault="00D809D7" w:rsidP="005A0C4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9D7" w:rsidRPr="00D809D7" w:rsidRDefault="00D809D7" w:rsidP="005A0C4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09D7" w:rsidRPr="00D809D7" w:rsidTr="005A0C4F">
        <w:trPr>
          <w:trHeight w:val="126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09D7" w:rsidRPr="00D809D7" w:rsidRDefault="00D809D7" w:rsidP="005A0C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09D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09D7" w:rsidRPr="00D809D7" w:rsidRDefault="00D809D7" w:rsidP="005A0C4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09D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Достань тележку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9D7" w:rsidRPr="00D809D7" w:rsidRDefault="00D809D7" w:rsidP="005A0C4F">
            <w:pPr>
              <w:spacing w:after="0" w:line="240" w:lineRule="auto"/>
              <w:ind w:left="80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9D7" w:rsidRPr="00D809D7" w:rsidRDefault="00D809D7" w:rsidP="005A0C4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9D7" w:rsidRPr="00D809D7" w:rsidRDefault="00D809D7" w:rsidP="005A0C4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9D7" w:rsidRPr="00D809D7" w:rsidRDefault="00D809D7" w:rsidP="005A0C4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09D7" w:rsidRPr="00D809D7" w:rsidTr="005A0C4F">
        <w:trPr>
          <w:trHeight w:val="157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09D7" w:rsidRPr="00D809D7" w:rsidRDefault="00D809D7" w:rsidP="005A0C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09D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09D7" w:rsidRPr="00D809D7" w:rsidRDefault="00D809D7" w:rsidP="005A0C4F">
            <w:pPr>
              <w:spacing w:after="0" w:line="240" w:lineRule="auto"/>
              <w:ind w:left="100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09D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Нарисуй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9D7" w:rsidRPr="00D809D7" w:rsidRDefault="00D809D7" w:rsidP="005A0C4F">
            <w:pPr>
              <w:spacing w:after="0" w:line="240" w:lineRule="auto"/>
              <w:ind w:left="80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9D7" w:rsidRPr="00D809D7" w:rsidRDefault="00D809D7" w:rsidP="005A0C4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9D7" w:rsidRPr="00D809D7" w:rsidRDefault="00D809D7" w:rsidP="005A0C4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9D7" w:rsidRPr="00D809D7" w:rsidRDefault="00D809D7" w:rsidP="005A0C4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09D7" w:rsidRPr="00D809D7" w:rsidTr="005A0C4F">
        <w:trPr>
          <w:trHeight w:val="176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809D7" w:rsidRPr="00D809D7" w:rsidRDefault="00D809D7" w:rsidP="005A0C4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809D7" w:rsidRPr="00D809D7" w:rsidRDefault="00D809D7" w:rsidP="005A0C4F">
            <w:pPr>
              <w:spacing w:after="0" w:line="240" w:lineRule="auto"/>
              <w:ind w:left="100"/>
              <w:contextualSpacing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D809D7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  <w:t>Общий балл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809D7" w:rsidRPr="00D809D7" w:rsidRDefault="00D809D7" w:rsidP="005A0C4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D809D7" w:rsidRPr="00D809D7" w:rsidRDefault="00D809D7" w:rsidP="005A0C4F">
            <w:pPr>
              <w:spacing w:after="0" w:line="240" w:lineRule="auto"/>
              <w:ind w:left="100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D809D7" w:rsidRPr="00D809D7" w:rsidRDefault="00D809D7" w:rsidP="005A0C4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9D7" w:rsidRPr="00D809D7" w:rsidRDefault="00D809D7" w:rsidP="005A0C4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51443" w:rsidRDefault="00351443" w:rsidP="00374C6C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D809D7" w:rsidRDefault="00351443" w:rsidP="00374C6C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Краткая характеристика: </w:t>
      </w:r>
    </w:p>
    <w:p w:rsidR="00351443" w:rsidRPr="00D809D7" w:rsidRDefault="00351443" w:rsidP="00374C6C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351443" w:rsidRPr="00D809D7" w:rsidSect="00700DD8">
      <w:headerReference w:type="default" r:id="rId7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0E91" w:rsidRDefault="00CB0E91">
      <w:pPr>
        <w:spacing w:after="0" w:line="240" w:lineRule="auto"/>
      </w:pPr>
      <w:r>
        <w:separator/>
      </w:r>
    </w:p>
  </w:endnote>
  <w:endnote w:type="continuationSeparator" w:id="0">
    <w:p w:rsidR="00CB0E91" w:rsidRDefault="00CB0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0E91" w:rsidRDefault="00CB0E91">
      <w:pPr>
        <w:spacing w:after="0" w:line="240" w:lineRule="auto"/>
      </w:pPr>
      <w:r>
        <w:separator/>
      </w:r>
    </w:p>
  </w:footnote>
  <w:footnote w:type="continuationSeparator" w:id="0">
    <w:p w:rsidR="00CB0E91" w:rsidRDefault="00CB0E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978" w:rsidRPr="00720978" w:rsidRDefault="00720978" w:rsidP="00720978">
    <w:pPr>
      <w:pStyle w:val="a6"/>
      <w:jc w:val="right"/>
      <w:rPr>
        <w:rFonts w:ascii="Times New Roman" w:hAnsi="Times New Roman"/>
      </w:rPr>
    </w:pPr>
    <w:r>
      <w:rPr>
        <w:rFonts w:ascii="Times New Roman" w:hAnsi="Times New Roman"/>
      </w:rPr>
      <w:t xml:space="preserve">249-610-640          Барсукова Оксана Васильевна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1C78"/>
    <w:rsid w:val="00064A28"/>
    <w:rsid w:val="000927E4"/>
    <w:rsid w:val="001A4420"/>
    <w:rsid w:val="0021490F"/>
    <w:rsid w:val="002C28CB"/>
    <w:rsid w:val="00351443"/>
    <w:rsid w:val="00374C6C"/>
    <w:rsid w:val="00380355"/>
    <w:rsid w:val="003C0545"/>
    <w:rsid w:val="0059478C"/>
    <w:rsid w:val="005A0C4F"/>
    <w:rsid w:val="00700DD8"/>
    <w:rsid w:val="00720978"/>
    <w:rsid w:val="00756AC7"/>
    <w:rsid w:val="00791102"/>
    <w:rsid w:val="007E5E0B"/>
    <w:rsid w:val="00857409"/>
    <w:rsid w:val="008906B6"/>
    <w:rsid w:val="00A71C78"/>
    <w:rsid w:val="00BA1187"/>
    <w:rsid w:val="00BC65DE"/>
    <w:rsid w:val="00C23E43"/>
    <w:rsid w:val="00C914AA"/>
    <w:rsid w:val="00C95AA7"/>
    <w:rsid w:val="00CB0E91"/>
    <w:rsid w:val="00D76B9F"/>
    <w:rsid w:val="00D809D7"/>
    <w:rsid w:val="00DD6E80"/>
    <w:rsid w:val="00E26473"/>
    <w:rsid w:val="00EC3889"/>
    <w:rsid w:val="00ED77D5"/>
    <w:rsid w:val="00EE7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42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809D7"/>
    <w:pPr>
      <w:keepNext/>
      <w:keepLines/>
      <w:spacing w:after="0" w:line="240" w:lineRule="auto"/>
      <w:jc w:val="center"/>
      <w:outlineLvl w:val="0"/>
    </w:pPr>
    <w:rPr>
      <w:rFonts w:ascii="Arial Narrow" w:eastAsia="Times New Roman" w:hAnsi="Arial Narrow"/>
      <w:b/>
      <w:bCs/>
      <w:smallCap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809D7"/>
    <w:pPr>
      <w:keepNext/>
      <w:keepLines/>
      <w:spacing w:after="0" w:line="240" w:lineRule="auto"/>
      <w:jc w:val="center"/>
      <w:outlineLvl w:val="1"/>
    </w:pPr>
    <w:rPr>
      <w:rFonts w:ascii="Arial Narrow" w:eastAsia="Times New Roman" w:hAnsi="Arial Narrow"/>
      <w:b/>
      <w:bCs/>
      <w:smallCaps/>
      <w:sz w:val="2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1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1C78"/>
    <w:rPr>
      <w:rFonts w:ascii="Tahoma" w:hAnsi="Tahoma" w:cs="Tahoma"/>
      <w:sz w:val="16"/>
      <w:szCs w:val="16"/>
    </w:rPr>
  </w:style>
  <w:style w:type="paragraph" w:customStyle="1" w:styleId="FR3">
    <w:name w:val="FR3"/>
    <w:rsid w:val="00374C6C"/>
    <w:pPr>
      <w:widowControl w:val="0"/>
      <w:autoSpaceDE w:val="0"/>
      <w:autoSpaceDN w:val="0"/>
      <w:adjustRightInd w:val="0"/>
      <w:spacing w:after="260" w:line="520" w:lineRule="auto"/>
      <w:ind w:left="1320" w:right="1200"/>
      <w:jc w:val="center"/>
    </w:pPr>
    <w:rPr>
      <w:rFonts w:ascii="Arial" w:eastAsia="Times New Roman" w:hAnsi="Arial" w:cs="Arial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D809D7"/>
    <w:rPr>
      <w:rFonts w:ascii="Arial Narrow" w:eastAsia="Times New Roman" w:hAnsi="Arial Narrow" w:cs="Times New Roman"/>
      <w:b/>
      <w:bCs/>
      <w:smallCaps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D809D7"/>
    <w:rPr>
      <w:rFonts w:ascii="Arial Narrow" w:eastAsia="Times New Roman" w:hAnsi="Arial Narrow" w:cs="Times New Roman"/>
      <w:b/>
      <w:bCs/>
      <w:smallCaps/>
      <w:sz w:val="24"/>
      <w:szCs w:val="26"/>
      <w:lang w:eastAsia="en-US"/>
    </w:rPr>
  </w:style>
  <w:style w:type="table" w:styleId="a5">
    <w:name w:val="Table Grid"/>
    <w:basedOn w:val="a1"/>
    <w:uiPriority w:val="59"/>
    <w:rsid w:val="00D809D7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72097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20978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72097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20978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1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DFCAB-3038-41AA-B343-13126C19A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Windows 7</Company>
  <LinksUpToDate>false</LinksUpToDate>
  <CharactersWithSpaces>3293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Виктор</cp:lastModifiedBy>
  <cp:revision>2</cp:revision>
  <dcterms:created xsi:type="dcterms:W3CDTF">2013-07-08T03:42:00Z</dcterms:created>
  <dcterms:modified xsi:type="dcterms:W3CDTF">2013-07-08T03:42:00Z</dcterms:modified>
</cp:coreProperties>
</file>