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EF4" w:rsidRPr="00BB74EC" w:rsidRDefault="00035EF4" w:rsidP="00F5482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74EC">
        <w:rPr>
          <w:rFonts w:ascii="Times New Roman" w:hAnsi="Times New Roman"/>
          <w:b/>
          <w:sz w:val="24"/>
          <w:szCs w:val="24"/>
        </w:rPr>
        <w:t>Ход урока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4"/>
        <w:gridCol w:w="2741"/>
        <w:gridCol w:w="852"/>
        <w:gridCol w:w="15"/>
        <w:gridCol w:w="550"/>
        <w:gridCol w:w="1495"/>
        <w:gridCol w:w="493"/>
        <w:gridCol w:w="4964"/>
        <w:gridCol w:w="867"/>
        <w:gridCol w:w="15"/>
        <w:gridCol w:w="633"/>
        <w:gridCol w:w="44"/>
        <w:gridCol w:w="1353"/>
        <w:gridCol w:w="64"/>
      </w:tblGrid>
      <w:tr w:rsidR="00035EF4" w:rsidRPr="001B365E" w:rsidTr="001B365E">
        <w:trPr>
          <w:gridAfter w:val="1"/>
          <w:wAfter w:w="64" w:type="dxa"/>
          <w:trHeight w:val="345"/>
        </w:trPr>
        <w:tc>
          <w:tcPr>
            <w:tcW w:w="764" w:type="dxa"/>
            <w:vMerge w:val="restart"/>
          </w:tcPr>
          <w:p w:rsidR="00035EF4" w:rsidRPr="00F54824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№ этап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741" w:type="dxa"/>
            <w:vMerge w:val="restart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 xml:space="preserve"> Название этапа урока и его задачи </w:t>
            </w:r>
          </w:p>
        </w:tc>
        <w:tc>
          <w:tcPr>
            <w:tcW w:w="3405" w:type="dxa"/>
            <w:gridSpan w:val="5"/>
            <w:vMerge w:val="restart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964" w:type="dxa"/>
            <w:vMerge w:val="restart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2912" w:type="dxa"/>
            <w:gridSpan w:val="5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035EF4" w:rsidRPr="001B365E" w:rsidTr="001B365E">
        <w:trPr>
          <w:gridAfter w:val="1"/>
          <w:wAfter w:w="64" w:type="dxa"/>
          <w:trHeight w:val="210"/>
        </w:trPr>
        <w:tc>
          <w:tcPr>
            <w:tcW w:w="764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5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4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353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</w:tr>
      <w:tr w:rsidR="00035EF4" w:rsidRPr="001B365E" w:rsidTr="001B365E">
        <w:trPr>
          <w:gridAfter w:val="1"/>
          <w:wAfter w:w="64" w:type="dxa"/>
        </w:trPr>
        <w:tc>
          <w:tcPr>
            <w:tcW w:w="764" w:type="dxa"/>
          </w:tcPr>
          <w:p w:rsidR="00035EF4" w:rsidRPr="00F54824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41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Организационный момент (самоопределение к деятельности).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Цель: включение обучающихся в деятельность на личностно значимом уровне</w:t>
            </w:r>
          </w:p>
        </w:tc>
        <w:tc>
          <w:tcPr>
            <w:tcW w:w="3405" w:type="dxa"/>
            <w:gridSpan w:val="5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Приветствие</w:t>
            </w:r>
            <w:r w:rsidRPr="001B36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- Здравствуйте, ребята. Садитесь. Надеюсь, вы все сегодня в хорошем настроении. Оно и не должно быть иным, потому что сегодня у нас замечательное событие – первая встреча с комедией А.С. Грибоедова «Горе от ума»</w:t>
            </w:r>
          </w:p>
        </w:tc>
        <w:tc>
          <w:tcPr>
            <w:tcW w:w="49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слушают вступительное слово учителя</w:t>
            </w:r>
          </w:p>
        </w:tc>
        <w:tc>
          <w:tcPr>
            <w:tcW w:w="1559" w:type="dxa"/>
            <w:gridSpan w:val="4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Умение контактировать с учителем и со сверстниками</w:t>
            </w:r>
          </w:p>
        </w:tc>
      </w:tr>
      <w:tr w:rsidR="00035EF4" w:rsidRPr="001B365E" w:rsidTr="001B365E">
        <w:trPr>
          <w:gridAfter w:val="1"/>
          <w:wAfter w:w="64" w:type="dxa"/>
          <w:trHeight w:val="3255"/>
        </w:trPr>
        <w:tc>
          <w:tcPr>
            <w:tcW w:w="764" w:type="dxa"/>
            <w:vMerge w:val="restart"/>
          </w:tcPr>
          <w:p w:rsidR="00035EF4" w:rsidRPr="00F54824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41" w:type="dxa"/>
            <w:vMerge w:val="restart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 xml:space="preserve"> Этап подготовки обучающихся к активному и сознательному усвоению нового материала. Цель: организовать и направить в нужное русло  познавательную деятельность обучающихся.</w:t>
            </w:r>
          </w:p>
        </w:tc>
        <w:tc>
          <w:tcPr>
            <w:tcW w:w="3405" w:type="dxa"/>
            <w:gridSpan w:val="5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 xml:space="preserve">Учитель: 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- Скажите, какие моменты пьесы вас особенно поразили и почему?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На доске слайд №1</w:t>
            </w:r>
          </w:p>
        </w:tc>
        <w:tc>
          <w:tcPr>
            <w:tcW w:w="49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делятся впечатлениями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Осознанно восприним. художественное произвед. в единстве формы и содержания</w:t>
            </w:r>
          </w:p>
        </w:tc>
        <w:tc>
          <w:tcPr>
            <w:tcW w:w="1353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Излагать содерж. прочитанного текста сжато</w:t>
            </w:r>
          </w:p>
        </w:tc>
      </w:tr>
      <w:tr w:rsidR="00035EF4" w:rsidRPr="001B365E" w:rsidTr="001B365E">
        <w:trPr>
          <w:gridAfter w:val="1"/>
          <w:wAfter w:w="64" w:type="dxa"/>
          <w:trHeight w:val="1035"/>
        </w:trPr>
        <w:tc>
          <w:tcPr>
            <w:tcW w:w="764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5" w:type="dxa"/>
            <w:gridSpan w:val="5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 xml:space="preserve">- Скажите, а почему Грибоедов назвал своё произведение «Горе от ума»? Нет ли противоречия в названии? Как название соотносится с содержанием пьесы? </w:t>
            </w:r>
          </w:p>
        </w:tc>
        <w:tc>
          <w:tcPr>
            <w:tcW w:w="49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Высказывают предположения об авторском замысле, заключённом в названии, и его связи с содержанием</w:t>
            </w:r>
          </w:p>
        </w:tc>
        <w:tc>
          <w:tcPr>
            <w:tcW w:w="1559" w:type="dxa"/>
            <w:gridSpan w:val="4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EF4" w:rsidRPr="001B365E" w:rsidTr="001B365E">
        <w:trPr>
          <w:gridAfter w:val="1"/>
          <w:wAfter w:w="64" w:type="dxa"/>
        </w:trPr>
        <w:tc>
          <w:tcPr>
            <w:tcW w:w="764" w:type="dxa"/>
          </w:tcPr>
          <w:p w:rsidR="00035EF4" w:rsidRPr="00F54824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41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Этап усвоения новых знаний. Постановка проблемы. Цель: активизировать мыслительную деятельность.</w:t>
            </w:r>
          </w:p>
        </w:tc>
        <w:tc>
          <w:tcPr>
            <w:tcW w:w="3405" w:type="dxa"/>
            <w:gridSpan w:val="5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Попытайтесь сформулировать основную проблему произведения.</w:t>
            </w:r>
          </w:p>
        </w:tc>
        <w:tc>
          <w:tcPr>
            <w:tcW w:w="49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 xml:space="preserve">Обучающиеся выдвигают гипотезы. 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«Почему передовые люди начала 19 века оказывались в изоляции от остального общества?"</w:t>
            </w:r>
          </w:p>
        </w:tc>
        <w:tc>
          <w:tcPr>
            <w:tcW w:w="1559" w:type="dxa"/>
            <w:gridSpan w:val="4"/>
          </w:tcPr>
          <w:p w:rsidR="00035EF4" w:rsidRPr="001B365E" w:rsidRDefault="00035EF4" w:rsidP="001B365E">
            <w:pPr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Самостоятельно формулировать проблему</w:t>
            </w:r>
          </w:p>
        </w:tc>
      </w:tr>
      <w:tr w:rsidR="00035EF4" w:rsidRPr="001B365E" w:rsidTr="001B365E">
        <w:trPr>
          <w:gridAfter w:val="1"/>
          <w:wAfter w:w="64" w:type="dxa"/>
          <w:trHeight w:val="2025"/>
        </w:trPr>
        <w:tc>
          <w:tcPr>
            <w:tcW w:w="764" w:type="dxa"/>
            <w:vMerge w:val="restart"/>
          </w:tcPr>
          <w:p w:rsidR="00035EF4" w:rsidRPr="00F54824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741" w:type="dxa"/>
            <w:vMerge w:val="restart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Целеполагание. Цель: повышение мотивации изучения темы.</w:t>
            </w:r>
          </w:p>
        </w:tc>
        <w:tc>
          <w:tcPr>
            <w:tcW w:w="3405" w:type="dxa"/>
            <w:gridSpan w:val="5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Проблема, которую мы сформулировали, слишком объёмна для одного урока. Ответить на поставленный вами вопрос мы сможем лишь по завершении работы над всей пьесой. Работая с названием пьесы, вы уловили противоречие, некий конфликт. Попытайтесь сформулировать его как тему урока и скажите, какие задачи мы могли бы поставить перед собой на первом уроке?</w:t>
            </w:r>
          </w:p>
        </w:tc>
        <w:tc>
          <w:tcPr>
            <w:tcW w:w="49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 xml:space="preserve">Обучающиеся делают предположения  о формулировке темы: « Начало конфликта между героем и обществом». Цель урока: ответ на вопрос: когда и почему начинается конфликт между Чацким и фамусовским обществом? Обучающиеся формулируют  задачи урока для себя: </w:t>
            </w:r>
          </w:p>
          <w:p w:rsidR="00035EF4" w:rsidRPr="001B365E" w:rsidRDefault="00035EF4" w:rsidP="001B3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знакомство с историей создания пьесы</w:t>
            </w:r>
          </w:p>
          <w:p w:rsidR="00035EF4" w:rsidRPr="001B365E" w:rsidRDefault="00035EF4" w:rsidP="001B3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подтвердить или опровергнуть утверждение, что пьеса является произведением классицизма</w:t>
            </w:r>
          </w:p>
          <w:p w:rsidR="00035EF4" w:rsidRPr="001B365E" w:rsidRDefault="00035EF4" w:rsidP="001B3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анализ афиши (говорящие фамилии)</w:t>
            </w:r>
          </w:p>
          <w:p w:rsidR="00035EF4" w:rsidRPr="001B365E" w:rsidRDefault="00035EF4" w:rsidP="001B36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анализ экспозиции и завязки</w:t>
            </w:r>
          </w:p>
        </w:tc>
        <w:tc>
          <w:tcPr>
            <w:tcW w:w="1559" w:type="dxa"/>
            <w:gridSpan w:val="4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Самостоятельно формулировать цель и задачи урока</w:t>
            </w:r>
          </w:p>
        </w:tc>
      </w:tr>
      <w:tr w:rsidR="00035EF4" w:rsidRPr="001B365E" w:rsidTr="001B365E">
        <w:trPr>
          <w:trHeight w:val="930"/>
        </w:trPr>
        <w:tc>
          <w:tcPr>
            <w:tcW w:w="764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5" w:type="dxa"/>
            <w:gridSpan w:val="5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Запишите тему урока</w:t>
            </w:r>
          </w:p>
        </w:tc>
        <w:tc>
          <w:tcPr>
            <w:tcW w:w="49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записывают тему.</w:t>
            </w:r>
          </w:p>
        </w:tc>
        <w:tc>
          <w:tcPr>
            <w:tcW w:w="1559" w:type="dxa"/>
            <w:gridSpan w:val="4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EF4" w:rsidRPr="001B365E" w:rsidTr="001B365E">
        <w:trPr>
          <w:gridAfter w:val="1"/>
          <w:wAfter w:w="64" w:type="dxa"/>
          <w:trHeight w:val="930"/>
        </w:trPr>
        <w:tc>
          <w:tcPr>
            <w:tcW w:w="7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5" w:type="dxa"/>
            <w:gridSpan w:val="5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Для дальнейшей работы предлагаю объединиться в группы по количеству поставленных задач.</w:t>
            </w:r>
          </w:p>
        </w:tc>
        <w:tc>
          <w:tcPr>
            <w:tcW w:w="49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садятся за столы по цвету карточек, которые они вытянули.</w:t>
            </w:r>
          </w:p>
        </w:tc>
        <w:tc>
          <w:tcPr>
            <w:tcW w:w="1559" w:type="dxa"/>
            <w:gridSpan w:val="4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EF4" w:rsidRPr="001B365E" w:rsidTr="001B365E">
        <w:trPr>
          <w:gridAfter w:val="1"/>
          <w:wAfter w:w="64" w:type="dxa"/>
          <w:trHeight w:val="699"/>
        </w:trPr>
        <w:tc>
          <w:tcPr>
            <w:tcW w:w="764" w:type="dxa"/>
            <w:vMerge w:val="restart"/>
          </w:tcPr>
          <w:p w:rsidR="00035EF4" w:rsidRPr="00F54824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6.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 w:val="restart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Этап открытия нового знания.</w:t>
            </w:r>
          </w:p>
          <w:p w:rsidR="00035EF4" w:rsidRPr="001B365E" w:rsidRDefault="00035EF4" w:rsidP="001B365E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 xml:space="preserve"> Цель: добиться восприятия, осознания, первичного обобщения, усвоения путей и средств, которые привели к данному обобщению.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 xml:space="preserve"> Этап подведения итогов. Цель: проанализировать учебное занятие, дать оценку успешности достижения задач урока, наметить перспективу на будущее.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Этап информирования обучающихся о домашнем задании Цель: сообщить обучающимся о домашнем задании, разъяснить методику его выполнения и подвести итоги работы.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Этап оценивания работы. Цель: самооценка и оценка работы класса и отдельных обучающихся. Аргументация выставленных оценок.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bscript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Этап рефлексии.  Цель: проследить настроение каждого ребёнка после урока, уделить внимание каждому.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5" w:type="dxa"/>
            <w:gridSpan w:val="5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- Итак, начинаем решать поставленные задачи. (все группы могут привлекать интернет в качестве источника информации).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1 группа работает со статьёй учебника и интернет-ресурсами и извлекает информацию об истории создания комедии. 2 группа работает со справочниками по литературоведению и знакомит нас со своей точкой зрения на то, является ли комедия классицистическим произведением. 3 группа работает с афишей и извлекает из неё всю возможную информацию. 4 группа готовит выразительное чтение 1 действия по ролям и  знакомит нас с особенностями конфликта в пьесе.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Есть ли вопросы к выступающему?</w:t>
            </w:r>
          </w:p>
        </w:tc>
        <w:tc>
          <w:tcPr>
            <w:tcW w:w="49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работают в течение 15 минут. Затем звучат устные выступления.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История  создания  комедии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.  (Сообщение  обучающегося.)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Лучший друг Грибоедова С. Н. Бегичев писал: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«Известно мне, что план этой комедии был сделан у него еще в Петербурге в 1816 году и даже написаны были несколько сцен, но не знаю, в Персии или в Грузии Грибоедов во многом изменил их и уничтожил некоторых действующих лиц…»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В. В. Шнейдер, сокурсник Грибоедова по Московскому университету, говорил, что Грибоедов начал писать комедию еще в 1812 году. Такая точка зрения существует, хотя автору ее, в то время было более 70 лет, и возможно он что-то забыл или перепутал. Правда, учитывая необычайные способности Грибоедова, можно допустить, что 17-летний юноша способен был создать подобное произведение.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Существует и такая версия, что сюжет комедии приснился Грибоедову. Причем сам автор в письме из Тегерана от 17 ноября </w:t>
            </w:r>
            <w:smartTag w:uri="urn:schemas-microsoft-com:office:smarttags" w:element="metricconverter">
              <w:smartTagPr>
                <w:attr w:name="ProductID" w:val="1820 г"/>
              </w:smartTagPr>
              <w:r w:rsidRPr="001B365E">
                <w:rPr>
                  <w:rFonts w:ascii="Times New Roman" w:hAnsi="Times New Roman"/>
                  <w:sz w:val="24"/>
                  <w:szCs w:val="24"/>
                  <w:lang w:eastAsia="ru-RU"/>
                </w:rPr>
                <w:t>1820 г</w:t>
              </w:r>
            </w:smartTag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(адресат письма не известен) подтверждает ее: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«…Когда же должно быть готово? – Через год, клятву дайте… И я дал ее с трепетом…Я пробудился…ночная стужа развеяла мое беспамятство, затеплила свечку в моей храмине, сажусь писать, и живо помню мое обещание; ВО СНЕ ДАНО, НА ЯВУ ИСПОЛНИТСЯ!»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Комедия </w:t>
            </w:r>
            <w:r w:rsidRPr="001B36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была завершена к осени 1824 года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Сохранилась и 1-я (черновая) редакция пьесы, которая сейчас находится в Московском государственном историческом музее. Грибоедов очень хотел увидеть комедию в печати и на сцене, но на нее был наложен цензурный запрет. Единственное, что удалось сделать после долгих хлопот, это напечатать отрывки с цензурными правками. Впрочем, комедия дошла до читающей России в виде «списков». Успех был потрясающий: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 Грому, шуму, восхищению, любопытству нет конца»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(из письма Бегичеву, июнь 1824 год).  В  другом  письме  он  же  напишет: 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«Слушая его комедию, я не критиковал, а наслаждался».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Только после смерти автора комедия появилась на профессиональной сцене. Первое отдельное издание «Горя от ума» вышло в </w:t>
            </w:r>
            <w:r w:rsidRPr="001B36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Москве в 1833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 (с цензурными купюрами). Первоначальное название комедии было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«Горе уму».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Затем автор меняет его на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«Горе от ума».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Настоящему уму горе причинить нельзя, а вот от ума горе быть очень даже может.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Сюжетную основу произведения составляет драматический конфликт, бурное столкновение умного, благородного и свободолюбивого героя с окружающей его дворянской средой. В итоге «Горе от собственного ума» полной мерой испил сам герой. «Горе от ума» замыкает первый период литературной деятельности 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А. С. Грибоедова.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В дальнейшем для него наступает пора напряженных творческих исканий. На расспросы и пожелания друзей он отвечал: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«…комедии больше не напишу, веселость моя исчезла, а без веселости нет хорошей комедии».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задают вопросы.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B365E"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</w:p>
        </w:tc>
        <w:tc>
          <w:tcPr>
            <w:tcW w:w="1559" w:type="dxa"/>
            <w:gridSpan w:val="4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Ко всему этапу: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Осознанно восприним. художественное произвед.  в единстве содержания и формы, адекватно понимать художественный текст и давать его смысловой анализ, интерпретировать прочитанное,выбирать путь анализа произведения, адекватный жанрово-родовой природе художественного текста</w:t>
            </w:r>
          </w:p>
        </w:tc>
        <w:tc>
          <w:tcPr>
            <w:tcW w:w="1353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Ко всему этапу: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Самостоятельно составлять план решения учебной проблемы, пользоваться справочным материалом, работать по плану, осуществлять анализ и синтез, устанавливать причинно-следственные связи, строить рассуждения</w:t>
            </w:r>
          </w:p>
        </w:tc>
      </w:tr>
      <w:tr w:rsidR="00035EF4" w:rsidRPr="001B365E" w:rsidTr="001B365E">
        <w:trPr>
          <w:gridAfter w:val="1"/>
          <w:wAfter w:w="64" w:type="dxa"/>
          <w:trHeight w:val="720"/>
        </w:trPr>
        <w:tc>
          <w:tcPr>
            <w:tcW w:w="764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5" w:type="dxa"/>
            <w:gridSpan w:val="5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Следующей задачей, как вы помните, был вопрос о том, является ли произведение классицистическим.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Каковы  жанровые  особенности  произведения  Грибоедова?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К  какому  стилю  относили  комедию классицисты?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-  Каковы  особенности  классицистической  комедии?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-  Каковы  особенности  сюжета  в  классицистической  комедии?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  <w:r w:rsidRPr="001B365E">
              <w:rPr>
                <w:rFonts w:ascii="Times New Roman" w:hAnsi="Times New Roman"/>
              </w:rPr>
              <w:t>- Можем  ли  мы  утверждать,  что  это  классицистическая  комедия?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-Что в пьесе является источником динамического напряжения сюжета?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- Что же такое сюжет?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- Какие элементы сюжета вы знаете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Сформулируйте вывод.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Есть ли у класса вопросы ко 2 группе?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Ответы группы №2                                           - Комедия 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одно из драматических произведений. 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такого произведения: отсутствие авторского повествования (но  есть  список действующих лиц и ремарки); ограничение действия пространственными и временными рамками, отсюда раскрытие характера персонажа через моменты противоборства (роль конфликта); организация речи в форме диалогов и монологов, которые обращены не только к другим героям, но и к зрителю; этапы развития конфликта (экспозиция, завязка, развитие действия с кульминацией, развязка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В системе жанров классицизма комедия относится к низшему стилю.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Принцип единства места, времени и действия;  система  амплуа, в пьесе, как правило, 4 акта — в третьем кульминация, в четвертом развязка. Особенности экспозиции: пьесу открывают второстепенные персонажи, которые знакомят зрителя  с  главными  героями  и  рассказывают  предысторию.  Действие  замедляется  длинными  монологами.  Порок  наказан – добродетель  торжествует.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Одна из основных сюжетных схем комедии классицизма - борьба двух претендентов за руку одной девушки, положительный беден, но наделен высокими моральными качествами; все заканчивается счастливым диалогом.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Конечно,  нет,  хотя  элементы  классицистической  комедии  мы  видим:  единство  времени,  места,  говорящие  фамилии.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- Источником динамического напряжения сюжета в драматическом произведении является конфликт.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  <w:r w:rsidRPr="001B365E">
              <w:rPr>
                <w:rFonts w:ascii="Times New Roman" w:hAnsi="Times New Roman"/>
              </w:rPr>
              <w:t>- Сюжет - это «цепь событий, изображенная в литературном произведении, т. е. жизнь персонажей в ее пространственно-временных изменениях, в сменяющих друг друга положениях и обстоятельствах».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- Экспозиция, завязка,  развитие действия, кульминация, развязка.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Комедия не является чисто классицистическим произведением, так как в ней не соблюдено правило трёх единств. Также не выдержан финал в требованиях классицизма. Торжество добродетели весьма спорно.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 формулируют свои вопросы.</w:t>
            </w:r>
          </w:p>
        </w:tc>
        <w:tc>
          <w:tcPr>
            <w:tcW w:w="1559" w:type="dxa"/>
            <w:gridSpan w:val="4"/>
            <w:tcBorders>
              <w:top w:val="nil"/>
            </w:tcBorders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EF4" w:rsidRPr="001B365E" w:rsidTr="001B365E">
        <w:trPr>
          <w:gridAfter w:val="1"/>
          <w:wAfter w:w="64" w:type="dxa"/>
          <w:trHeight w:val="720"/>
        </w:trPr>
        <w:tc>
          <w:tcPr>
            <w:tcW w:w="764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5" w:type="dxa"/>
            <w:gridSpan w:val="5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Следующий этап и решение следующей задачи – чтение афиши. В чём смысл этой работы? Презентация работает как фоновая иллюстрация (слайды №2 -№10)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Сделайте предположение о смысле фамилий остальных героев.</w:t>
            </w:r>
          </w:p>
        </w:tc>
        <w:tc>
          <w:tcPr>
            <w:tcW w:w="49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Ответ: чтение афиши – важная часть работы над пьесой, так как автор часто даёт подсказки, как следует представлять себе героев. Фамилии бывают говорящими, особенно в классицистических произведениях, указан  возраст, портреты персонажей.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группы №3 делают сообщения по особенностям фамилий героев.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Говорящие фамилии. 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ФАМУСОВ 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(от лат. Fama – « молва») – воплотилась способность скрыть, выгодно объяснить смысл своих и чужих поступков. Его зависимость от общественного мнения, молвы и подчеркивает его «говорящая» фамилия.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РЕПЕТИЛОВ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 фр. Repeter – «повторять») – несет образ псевдооппозиционера. Не имея своего мнения, Репетилов повторяет чужие мысли и выражения. Его автор противопоставляет Чацкому, как внутренне пустого человека, примеряющего на себе «чужие взгляды и мысли».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МОЛЧАЛИН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он робок и молчалив с Софьей и Фамусовым, но с Лизой и Чацким он превращается в «говоруна» и повесу. Очевидно, его фамилия несет намек на скрытые и важные свойства натуры.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Софья 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– мудрость. Здесь нарушение законов классицизма. Софья не мудра. Она практична, что не одно и то же.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Обучающиеся истолковывают фамилии 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Тугоуховский,  Скалозуб,   Хрюмина,     Хлестова,  Загорецкий.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 обучающегося: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Фамилия Чацкий «зарифмованная» (</w:t>
            </w:r>
            <w:r w:rsidRPr="001B365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Чадский - Чаадаев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Своей комедией Грибоедов предугадал судьбу П.Я. Чаадаева.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Фамилия «Чацкий» несет в себе зашифрованный намек на имя одного из интереснейших людей той эпохи: Петра Яковлевича Чаадаева. Дело в том, что в черновых вариантах «Горя от ума» Грибоедов писал имя героя иначе, чем в окончательном: «Чадский». Фамилию же Чаадаева тоже нередко произносили и писали с одним «а»: «Чадаев». Именно так, к примеру, обращался к нему Пушкин в стихотворении «С морского берега Тавриды»: «Чадаев, помнишь ли былое?..»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Чаадаев участвовал в Отечественной войне 1812 года, в заграничном антинаполеоновском походе. В 1814 году он вступил в масонскую ложу, а в 1821 внезапно прервал блестящую военную карьеру и дал согласие вступить в тайное общество. С 1823 по 1826 годы Чаадаев путешествовал по Европе, постигал новейшие философские учения, познакомился с Шеллингом и другими мыслителями. После возвращения в Россию в 1828-30 годах написал и издал историко-философский трактат: «Философические письма».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Взгляды, идеи, суждения — словом, сама система мировоззрения тридцатишестилетнего философа оказалась настолько неприемлема для николаевской России, что автора «Философических писем» постигла небывалое и страшное наказание: высочайшим (то есть лично императорским) указом он был объявлен сумасшедшим.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Выявлять и интерпретировать авторскую позицию</w:t>
            </w:r>
          </w:p>
        </w:tc>
        <w:tc>
          <w:tcPr>
            <w:tcW w:w="1353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Уметь договариваться и приходить к общему решениюв совместной деятельности, адекватно использовать речевые средства для решения коммуникативной задачи, слушать и слышать других, пытаться принимать иную точку зрения.</w:t>
            </w:r>
          </w:p>
        </w:tc>
      </w:tr>
      <w:tr w:rsidR="00035EF4" w:rsidRPr="001B365E" w:rsidTr="001B365E">
        <w:trPr>
          <w:gridAfter w:val="1"/>
          <w:wAfter w:w="64" w:type="dxa"/>
          <w:trHeight w:val="720"/>
        </w:trPr>
        <w:tc>
          <w:tcPr>
            <w:tcW w:w="764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5" w:type="dxa"/>
            <w:gridSpan w:val="5"/>
            <w:vMerge w:val="restart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Мы продолжаем знакомство с пьесой и обращаемся к 1 действию. Предположите, какие явления в комедии – экспозиция?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Предлагаю прочитать по ролям 1 явление и подумать, какая интрига завязывается в начале произведения.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- Можно ли представить, как выглядит дом Фамусова и какой образ жизни ведут его обитатели?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Какую информацию мы получаем о героях, еще не появившихся на сцене? 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  <w:r w:rsidRPr="001B365E">
              <w:rPr>
                <w:rFonts w:ascii="Times New Roman" w:hAnsi="Times New Roman"/>
              </w:rPr>
              <w:t>- Предположите, почему Фамусов позволил обмануть себя?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  <w:r w:rsidRPr="001B365E">
              <w:rPr>
                <w:rFonts w:ascii="Times New Roman" w:hAnsi="Times New Roman"/>
              </w:rPr>
              <w:t>-Как появляется главный герой? Каким вы его себе представляете? Сделайте предположение, с каким настроением Чацкий приезжает в дом Фамусова.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Как вы полагаете, почему Чацкий уехал из Москвы?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Что могут означать слова «Ума искать»?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Как его встречает Софья? (Ее поведение очень точно дано Грибоедовым в зеркале реплик Чацкого.) 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 Почему светская любезность Софьи сменяется холодностью, иронией и враждебностью?   Что раздражает Софью в Чацком?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Что Чацкого более всего поразило в Софье и почему он сразу не понял, что любовь утрачена? 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- Что изменилось для Чацкого в доме Фамусова  и  как  изменился  он  сам?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Против чего направлена ирония Чацкого?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Предлагаю прочитать диалог Чацкого и Софьи -сатирическое обличение Чацким московских нравов.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Что в образе жизни и поведении московского барства вызывает осуждение Чацкого? Как раскрывается натура самого героя в его обличительных речах? 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- Заметили ли вы конфликт в пьесе? Между кем и кем?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tabs>
                <w:tab w:val="left" w:pos="10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Предположите, как могут развиваться события дальше?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Скажите, выполнили ли мы задачи, поставленные перед собой в начале урока? Напомните мне, какова была наша цель? Как вы считаете,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достигли ли мы цели урока? Слайд №11</w:t>
            </w:r>
          </w:p>
          <w:p w:rsidR="00035EF4" w:rsidRPr="001B365E" w:rsidRDefault="00035EF4" w:rsidP="001B365E">
            <w:pPr>
              <w:spacing w:after="0" w:line="240" w:lineRule="auto"/>
            </w:pPr>
          </w:p>
          <w:p w:rsidR="00035EF4" w:rsidRPr="001B365E" w:rsidRDefault="00035EF4" w:rsidP="001B365E">
            <w:pPr>
              <w:spacing w:after="0" w:line="240" w:lineRule="auto"/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  <w:r w:rsidRPr="001B365E">
              <w:rPr>
                <w:rFonts w:ascii="Times New Roman" w:hAnsi="Times New Roman"/>
              </w:rPr>
              <w:t>Учитель: Обязательное задание к следующему уроку: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1.  Прочитать II действие.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 Задание по выбору: подготовить выразительное чтение монологов  Чацкого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«И точно, начал свет глупеть...», «А судьи  кто?» и Фамусова «Вот то-то, все вы гордецы!», «Вкус батюшка,  отменная манера».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3. Задание по выбору: Желающие могут  ответить  на  вопросы:  «Почему Чацкий вступает в спор с Фамусовым. Почему неизбежно столкновение Чацкого и фамусовской Москвы?»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Предлагаю вам самим оценить свою работу и работу товарищей. Поднимите таблички с баллами, которые вы считаете отражают степень вашего труда на сегодняшнем уроке. Выскажитесь, чьи ответы были лучшими и почему. 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Покажите мне при помощи смайликов, какое настроение у вас в конце урока. Благодарю за работу! Слайд №12</w:t>
            </w:r>
          </w:p>
        </w:tc>
        <w:tc>
          <w:tcPr>
            <w:tcW w:w="49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Скорее всего, это явления 1 – 5, так как именно здесь происходит знакомство читателей с основными персонажами.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 выразительно читают 1-5 и по ролям. Возможна театрализация.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Мы утром вместе с Фамусовым обходим его.  Дом богат, просторен, и скучен. Всё как полагается -  никаких следов личности хозяев. У них нет увлечений, пристрастий, даже занятий нет. Дом скучен, потому что жизнь здесь неподвижна. Софья, вероятно, не только из-за любовного нетерпения говорит Молчалину: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«Идите; целый, день еще потерпим скуку».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Из слов Лизы мы узнаём о Чацком и Скалозубе.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Прежде всего, при всей грубости, Фамусов простодушен. Так, хваля свои заботы о дочери, он рассказывает о мадам Розье, которую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«умел принанять»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как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«вторую мать»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; но тут же оказывается, что проницательность его была не слишком острой: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«редкие правила»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этой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«старушки-золота»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помешали ей удрать к другим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«за лишних в год пятьсот рублей».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Задавая вопросы, Фамусов почти не дает говорить другим; он так словоохотлив, что, перескакивая с одного предмета на другой, почти забывает о своих намерениях. Но одним этим трудно объяснить его согласие закрыть глаза на всё, что он видел.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Пожалуй, главная причина его слепоты в том, что он и не хочет ничего видеть, ему просто лень, он боится «хлопот». Ведь если всерьез все это принять, надо идти на скандал с Софьей, гнать Молчалина... Фамусов не любит перемен, ему удобно жить так, как он жи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вет. И меры предосторожности сво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дятся к тому, что он всех распе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 xml:space="preserve">кает и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«уходит с Молчалиным, в дверях пропускает его вперед»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, чтобы не оставить своего секретаря с дочерью.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  <w:r w:rsidRPr="001B365E">
              <w:rPr>
                <w:rFonts w:ascii="Times New Roman" w:hAnsi="Times New Roman"/>
              </w:rPr>
              <w:t>Он  энергичен,  счастлив,  возбуждён,  предвкушает  встречу,  которую  так  долго  ждал.  Эта  первая сцена очень важна. Здесь   начало   того   трагического  заблуждения, которое в конце концов сделает Чацкого героем комедии.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Скука, которую не могла побороть даже влюбленность в Софью.  Его взыскательный критицизм вел неизбежно к «огорчённости», она заслоняла радость любви. И Чацкий уезжает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«ума искать»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искать положительных основ жизни, просветления ее. Любовь к родине (недаром он говорит о </w:t>
            </w:r>
            <w:r w:rsidRPr="001B365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«дыме отечества»)</w:t>
            </w: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влюбленность в Софью возвращают его в Москву.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365E">
              <w:rPr>
                <w:rFonts w:ascii="Times New Roman" w:hAnsi="Times New Roman"/>
                <w:sz w:val="24"/>
                <w:szCs w:val="24"/>
                <w:lang w:eastAsia="ru-RU"/>
              </w:rPr>
              <w:t>Чацкий — герой действия, энтузиаст по складу характера. Но в фамусовской Москве энергия и энтузиазм не только незаконны» - им    нечем    питаться.    И    Чацкий  «бросается» в любовь, как в живую, непосредственную и глубокую стихию жизни.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высказывают предположения: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Ума искать - учиться за рубежом.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Софья встречает Чацкого холодно, потому что любит другого. Её образ жизни и мировоззрение  теперь полностью совпадают с отцовскими.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Он говорит правду, она же привыкла лгать.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Чацкий поражён внешностью и умом Софьи. Любовь слепа. Чацкий не видит очевидной для нас, читателей, враждебности.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Дом Фамусова больше не является дружественным для Чацкого.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Он сам стал более умным, язвительным. Он открыто выражает презрение к тем, кого в доме Фамусова почитают.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(чтение диалога по ролям)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Чацкий осуждает крепостническую жестокость, подобострастие перед иностранцами, стремление к богатству любыми способами и оценку людей по умению взбираться вверх по карьерной лестнице.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Герой раскрывается как человек искренний, умный, остроумный, неравнодушный к жизни и порядочный. Он полная противоположность тому обществу, которое «правит бал» в Москве.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отвечают, что конфликтов два – социальный и любовный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выдвигают гипотезы дальнейшего развития событий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Выразительно читать художественный текст</w:t>
            </w:r>
          </w:p>
        </w:tc>
        <w:tc>
          <w:tcPr>
            <w:tcW w:w="1353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Пользоваться различными источниками информации, устанавливать причинно-следственные связи, уметь формулировать собственное мнение и позицию, выступать перед аудиторией сверстников с сообщениями</w:t>
            </w:r>
          </w:p>
        </w:tc>
      </w:tr>
      <w:tr w:rsidR="00035EF4" w:rsidRPr="001B365E" w:rsidTr="001B365E">
        <w:trPr>
          <w:trHeight w:val="720"/>
        </w:trPr>
        <w:tc>
          <w:tcPr>
            <w:tcW w:w="764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5" w:type="dxa"/>
            <w:gridSpan w:val="5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4" w:type="dxa"/>
            <w:vMerge w:val="restart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самостоятельно формулируют выводы.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записывают домашнее задание в дневники.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оценивают свою работу и работу друзей, мотивируя оценку.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показывают настроение.</w:t>
            </w:r>
          </w:p>
        </w:tc>
        <w:tc>
          <w:tcPr>
            <w:tcW w:w="1515" w:type="dxa"/>
            <w:gridSpan w:val="3"/>
            <w:vMerge w:val="restart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3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Умение анализировать свою работу и делать выводы, подводить итоги.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Адекватно оценивать свои силы и объём работы, которая может быть выполнена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EF4" w:rsidRPr="001B365E" w:rsidTr="001B365E">
        <w:trPr>
          <w:trHeight w:val="1320"/>
        </w:trPr>
        <w:tc>
          <w:tcPr>
            <w:tcW w:w="764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5" w:type="dxa"/>
            <w:gridSpan w:val="5"/>
            <w:vMerge/>
          </w:tcPr>
          <w:p w:rsidR="00035EF4" w:rsidRPr="001B365E" w:rsidRDefault="00035EF4" w:rsidP="001B365E">
            <w:pPr>
              <w:spacing w:after="0" w:line="240" w:lineRule="auto"/>
            </w:pPr>
          </w:p>
        </w:tc>
        <w:tc>
          <w:tcPr>
            <w:tcW w:w="4964" w:type="dxa"/>
            <w:vMerge/>
          </w:tcPr>
          <w:p w:rsidR="00035EF4" w:rsidRPr="001B365E" w:rsidRDefault="00035EF4" w:rsidP="001B365E">
            <w:pPr>
              <w:spacing w:after="0" w:line="240" w:lineRule="auto"/>
            </w:pPr>
          </w:p>
        </w:tc>
        <w:tc>
          <w:tcPr>
            <w:tcW w:w="1515" w:type="dxa"/>
            <w:gridSpan w:val="3"/>
            <w:vMerge/>
          </w:tcPr>
          <w:p w:rsidR="00035EF4" w:rsidRPr="001B365E" w:rsidRDefault="00035EF4" w:rsidP="001B365E">
            <w:pPr>
              <w:spacing w:after="0" w:line="240" w:lineRule="auto"/>
            </w:pPr>
          </w:p>
        </w:tc>
        <w:tc>
          <w:tcPr>
            <w:tcW w:w="1461" w:type="dxa"/>
            <w:gridSpan w:val="3"/>
          </w:tcPr>
          <w:p w:rsidR="00035EF4" w:rsidRPr="001B365E" w:rsidRDefault="00035EF4" w:rsidP="001B365E">
            <w:pPr>
              <w:spacing w:after="0" w:line="240" w:lineRule="auto"/>
            </w:pPr>
            <w:r w:rsidRPr="001B365E">
              <w:rPr>
                <w:rFonts w:ascii="Times New Roman" w:hAnsi="Times New Roman"/>
                <w:sz w:val="24"/>
                <w:szCs w:val="24"/>
              </w:rPr>
              <w:t>В диалоге с учителем вырабатывать критерии и определять степень успешности своей работы и работы других в соответствии с этими критериями</w:t>
            </w:r>
          </w:p>
        </w:tc>
      </w:tr>
      <w:tr w:rsidR="00035EF4" w:rsidRPr="001B365E" w:rsidTr="001B365E">
        <w:trPr>
          <w:gridAfter w:val="13"/>
          <w:wAfter w:w="14086" w:type="dxa"/>
          <w:trHeight w:val="720"/>
        </w:trPr>
        <w:tc>
          <w:tcPr>
            <w:tcW w:w="764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EF4" w:rsidRPr="001B365E" w:rsidTr="001B365E">
        <w:trPr>
          <w:gridAfter w:val="8"/>
          <w:wAfter w:w="8433" w:type="dxa"/>
          <w:trHeight w:val="1170"/>
        </w:trPr>
        <w:tc>
          <w:tcPr>
            <w:tcW w:w="764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Физминутка (работа по сбережению здоровья обучающихся).</w:t>
            </w:r>
          </w:p>
        </w:tc>
        <w:tc>
          <w:tcPr>
            <w:tcW w:w="1417" w:type="dxa"/>
            <w:gridSpan w:val="3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EF4" w:rsidRPr="001B365E" w:rsidTr="001B365E">
        <w:trPr>
          <w:gridAfter w:val="12"/>
          <w:wAfter w:w="11345" w:type="dxa"/>
          <w:trHeight w:val="1408"/>
        </w:trPr>
        <w:tc>
          <w:tcPr>
            <w:tcW w:w="764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 w:val="restart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Этап понимания обучающимися нового знания и формирования умений (проверить, усвоили ли обучающиеся связь между фактами, содержание новых понятий, закономерностей, устранить обнаруженные проблемы).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5EF4" w:rsidRPr="001B365E" w:rsidTr="001B365E">
        <w:trPr>
          <w:gridAfter w:val="8"/>
          <w:wAfter w:w="8433" w:type="dxa"/>
          <w:trHeight w:val="1370"/>
        </w:trPr>
        <w:tc>
          <w:tcPr>
            <w:tcW w:w="764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0" w:type="dxa"/>
            <w:gridSpan w:val="3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EF4" w:rsidRPr="001B365E" w:rsidTr="001B365E">
        <w:trPr>
          <w:gridAfter w:val="8"/>
          <w:wAfter w:w="8433" w:type="dxa"/>
          <w:trHeight w:val="2895"/>
        </w:trPr>
        <w:tc>
          <w:tcPr>
            <w:tcW w:w="764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EF4" w:rsidRPr="001B365E" w:rsidTr="001B365E">
        <w:trPr>
          <w:gridAfter w:val="8"/>
          <w:wAfter w:w="8433" w:type="dxa"/>
          <w:trHeight w:val="274"/>
        </w:trPr>
        <w:tc>
          <w:tcPr>
            <w:tcW w:w="764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vMerge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2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EF4" w:rsidRPr="001B365E" w:rsidTr="001B365E">
        <w:trPr>
          <w:gridAfter w:val="1"/>
          <w:wAfter w:w="64" w:type="dxa"/>
          <w:trHeight w:val="537"/>
        </w:trPr>
        <w:tc>
          <w:tcPr>
            <w:tcW w:w="764" w:type="dxa"/>
            <w:tcBorders>
              <w:top w:val="nil"/>
            </w:tcBorders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41" w:type="dxa"/>
            <w:tcBorders>
              <w:top w:val="nil"/>
            </w:tcBorders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Этап подведения итогов  (проанализировать учебное занятие, дать оценку успешности достижения задач урока, наметить перспективу на будущее).</w:t>
            </w:r>
          </w:p>
        </w:tc>
        <w:tc>
          <w:tcPr>
            <w:tcW w:w="3405" w:type="dxa"/>
            <w:gridSpan w:val="5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- Скажите, выполнили ли мы задачи, поставленные в начале урока? Какие новые знания для себя открыли? Чему учились? Какие затруднения встретились? Над чем предстоит поработать?</w:t>
            </w:r>
          </w:p>
        </w:tc>
        <w:tc>
          <w:tcPr>
            <w:tcW w:w="49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формулируют выводы.</w:t>
            </w:r>
          </w:p>
        </w:tc>
        <w:tc>
          <w:tcPr>
            <w:tcW w:w="867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5" w:type="dxa"/>
            <w:gridSpan w:val="4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EF4" w:rsidRPr="001B365E" w:rsidTr="001B365E">
        <w:trPr>
          <w:gridAfter w:val="1"/>
          <w:wAfter w:w="64" w:type="dxa"/>
        </w:trPr>
        <w:tc>
          <w:tcPr>
            <w:tcW w:w="7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41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Этап информирования обучающихся о домашнем задании (сообщить обучающимся о домашнем задании, разъяснить методику его выполнения и подвести итоги работы).</w:t>
            </w:r>
          </w:p>
        </w:tc>
        <w:tc>
          <w:tcPr>
            <w:tcW w:w="3405" w:type="dxa"/>
            <w:gridSpan w:val="5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-  я предлагаю домашнее задание разной степени сложности.  1 вариант – выписать из п.61   10 примеров причастий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2) написать 5 предложений с причастиями из упражнения 498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3) написать миниатюру-описание с употреблением причастий. Выбирайте задание, которое вам больше нравится, а те, кто чувствует достаточные знания, могут  сделать сразу 2 или 3 задания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Ребята, какие вопросы у вас возникли в связи с заданием? Есть ли вопросы по теме урока?</w:t>
            </w:r>
          </w:p>
        </w:tc>
        <w:tc>
          <w:tcPr>
            <w:tcW w:w="49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записывают задание на дом.</w:t>
            </w:r>
          </w:p>
        </w:tc>
        <w:tc>
          <w:tcPr>
            <w:tcW w:w="882" w:type="dxa"/>
            <w:gridSpan w:val="2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3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EF4" w:rsidRPr="001B365E" w:rsidTr="001B365E">
        <w:trPr>
          <w:gridAfter w:val="1"/>
          <w:wAfter w:w="64" w:type="dxa"/>
        </w:trPr>
        <w:tc>
          <w:tcPr>
            <w:tcW w:w="7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41" w:type="dxa"/>
          </w:tcPr>
          <w:p w:rsidR="00035EF4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 xml:space="preserve">Этап оценивания работы. 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Цель: самооценка и оценка работы класса и отдельных обучающихся. Аргументация выставленных оценок</w:t>
            </w:r>
            <w:bookmarkStart w:id="0" w:name="_GoBack"/>
            <w:bookmarkEnd w:id="0"/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05" w:type="dxa"/>
            <w:gridSpan w:val="5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- Прошу  выбрать на парте оценку, которую вы ставите себе сами за работу на уроке. Учитель  оперативно комментирует оценки.</w:t>
            </w:r>
          </w:p>
        </w:tc>
        <w:tc>
          <w:tcPr>
            <w:tcW w:w="49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выбирают и поднимают цифры-оценки.</w:t>
            </w:r>
          </w:p>
        </w:tc>
        <w:tc>
          <w:tcPr>
            <w:tcW w:w="882" w:type="dxa"/>
            <w:gridSpan w:val="2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3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EF4" w:rsidRPr="001B365E" w:rsidTr="001B365E">
        <w:trPr>
          <w:gridAfter w:val="1"/>
          <w:wAfter w:w="64" w:type="dxa"/>
        </w:trPr>
        <w:tc>
          <w:tcPr>
            <w:tcW w:w="7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41" w:type="dxa"/>
          </w:tcPr>
          <w:p w:rsidR="00035EF4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 xml:space="preserve">Этап рефлексии. </w:t>
            </w:r>
          </w:p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B365E">
              <w:rPr>
                <w:rFonts w:ascii="Times New Roman" w:hAnsi="Times New Roman"/>
                <w:b/>
                <w:sz w:val="24"/>
                <w:szCs w:val="24"/>
              </w:rPr>
              <w:t>Цель:  проследить настроение каждого ребёнка после урока, уделить внимание каждому.</w:t>
            </w:r>
          </w:p>
        </w:tc>
        <w:tc>
          <w:tcPr>
            <w:tcW w:w="3405" w:type="dxa"/>
            <w:gridSpan w:val="5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- Мы начинали наш урок с определения настроения. Давайте завершим его тем же. Кто уходит сегодня с солнечным настроением, поднимите солнышко. Кто недоволен чем-либо, поднимите облачко.</w:t>
            </w:r>
          </w:p>
        </w:tc>
        <w:tc>
          <w:tcPr>
            <w:tcW w:w="4964" w:type="dxa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65E">
              <w:rPr>
                <w:rFonts w:ascii="Times New Roman" w:hAnsi="Times New Roman"/>
                <w:sz w:val="24"/>
                <w:szCs w:val="24"/>
              </w:rPr>
              <w:t>Обучающиеся поднимают карточки-настроения</w:t>
            </w:r>
          </w:p>
        </w:tc>
        <w:tc>
          <w:tcPr>
            <w:tcW w:w="882" w:type="dxa"/>
            <w:gridSpan w:val="2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dxa"/>
            <w:gridSpan w:val="3"/>
          </w:tcPr>
          <w:p w:rsidR="00035EF4" w:rsidRPr="001B365E" w:rsidRDefault="00035EF4" w:rsidP="001B36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35EF4" w:rsidRDefault="00035EF4"/>
    <w:p w:rsidR="00035EF4" w:rsidRDefault="00035EF4"/>
    <w:p w:rsidR="00035EF4" w:rsidRDefault="00035EF4"/>
    <w:p w:rsidR="00035EF4" w:rsidRDefault="00035EF4"/>
    <w:p w:rsidR="00035EF4" w:rsidRDefault="00035EF4"/>
    <w:sectPr w:rsidR="00035EF4" w:rsidSect="004C4E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B69F1"/>
    <w:multiLevelType w:val="hybridMultilevel"/>
    <w:tmpl w:val="0D12B2F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E56A1C"/>
    <w:multiLevelType w:val="hybridMultilevel"/>
    <w:tmpl w:val="480414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4EBB"/>
    <w:rsid w:val="0001632C"/>
    <w:rsid w:val="00035EF4"/>
    <w:rsid w:val="000462CA"/>
    <w:rsid w:val="000B630B"/>
    <w:rsid w:val="000D4482"/>
    <w:rsid w:val="0016233C"/>
    <w:rsid w:val="001A725F"/>
    <w:rsid w:val="001B365E"/>
    <w:rsid w:val="001D6ED6"/>
    <w:rsid w:val="0026216B"/>
    <w:rsid w:val="0029477C"/>
    <w:rsid w:val="002C79A9"/>
    <w:rsid w:val="002D09BA"/>
    <w:rsid w:val="002D2F7A"/>
    <w:rsid w:val="002D38E1"/>
    <w:rsid w:val="002E76FB"/>
    <w:rsid w:val="00322C02"/>
    <w:rsid w:val="00360E6A"/>
    <w:rsid w:val="003932DF"/>
    <w:rsid w:val="003D568A"/>
    <w:rsid w:val="00404CAB"/>
    <w:rsid w:val="0045644B"/>
    <w:rsid w:val="00456E9C"/>
    <w:rsid w:val="00471366"/>
    <w:rsid w:val="004A0973"/>
    <w:rsid w:val="004C4EBB"/>
    <w:rsid w:val="00671DD3"/>
    <w:rsid w:val="00682FED"/>
    <w:rsid w:val="007A6535"/>
    <w:rsid w:val="007E2D70"/>
    <w:rsid w:val="008369F9"/>
    <w:rsid w:val="008431E2"/>
    <w:rsid w:val="008B5644"/>
    <w:rsid w:val="00A00D06"/>
    <w:rsid w:val="00AB1983"/>
    <w:rsid w:val="00AF1283"/>
    <w:rsid w:val="00BB03BC"/>
    <w:rsid w:val="00BB74EC"/>
    <w:rsid w:val="00BE0B58"/>
    <w:rsid w:val="00BF460A"/>
    <w:rsid w:val="00C162E9"/>
    <w:rsid w:val="00C43785"/>
    <w:rsid w:val="00C91500"/>
    <w:rsid w:val="00CB0CBB"/>
    <w:rsid w:val="00D02D25"/>
    <w:rsid w:val="00D42F70"/>
    <w:rsid w:val="00DA4376"/>
    <w:rsid w:val="00E04EF8"/>
    <w:rsid w:val="00E32E9F"/>
    <w:rsid w:val="00E7149E"/>
    <w:rsid w:val="00E84796"/>
    <w:rsid w:val="00EA0960"/>
    <w:rsid w:val="00ED4D76"/>
    <w:rsid w:val="00EF7901"/>
    <w:rsid w:val="00F143AA"/>
    <w:rsid w:val="00F54824"/>
    <w:rsid w:val="00F644C3"/>
    <w:rsid w:val="00F866E7"/>
    <w:rsid w:val="00FA0E9E"/>
    <w:rsid w:val="00FB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EB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4E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4C4EBB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C4E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E0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0B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17</Pages>
  <Words>3315</Words>
  <Characters>18900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 урока</dc:title>
  <dc:subject/>
  <dc:creator>Елена</dc:creator>
  <cp:keywords/>
  <dc:description/>
  <cp:lastModifiedBy>User</cp:lastModifiedBy>
  <cp:revision>2</cp:revision>
  <cp:lastPrinted>2013-10-06T07:52:00Z</cp:lastPrinted>
  <dcterms:created xsi:type="dcterms:W3CDTF">2014-04-09T20:28:00Z</dcterms:created>
  <dcterms:modified xsi:type="dcterms:W3CDTF">2014-04-09T20:28:00Z</dcterms:modified>
</cp:coreProperties>
</file>