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5DA" w:rsidRPr="00490358" w:rsidRDefault="00D815DA" w:rsidP="00FB0C40">
      <w:r w:rsidRPr="00490358">
        <w:t xml:space="preserve">                                                                                   </w:t>
      </w:r>
      <w:r>
        <w:t xml:space="preserve">                               </w:t>
      </w:r>
      <w:r w:rsidRPr="00490358">
        <w:t xml:space="preserve">   Приложение 1.</w:t>
      </w:r>
    </w:p>
    <w:p w:rsidR="00D815DA" w:rsidRPr="00490358" w:rsidRDefault="00D815DA" w:rsidP="00FB0C40">
      <w:r w:rsidRPr="00490358">
        <w:t>Внимательно посмотрите демонстрационные опыты, запишите наблюдения и на основании наблюдений сделать выводы о признаках химических явлений.</w:t>
      </w:r>
    </w:p>
    <w:p w:rsidR="00D815DA" w:rsidRPr="00490358" w:rsidRDefault="00D815DA" w:rsidP="00FB0C40">
      <w:r w:rsidRPr="00490358">
        <w:t xml:space="preserve"> </w:t>
      </w:r>
    </w:p>
    <w:p w:rsidR="00D815DA" w:rsidRPr="000D6226" w:rsidRDefault="00D815DA" w:rsidP="00FB0C40">
      <w:pPr>
        <w:rPr>
          <w:b/>
        </w:rPr>
      </w:pPr>
      <w:r w:rsidRPr="00490358">
        <w:t xml:space="preserve">                              </w:t>
      </w:r>
      <w:r w:rsidRPr="000D6226">
        <w:rPr>
          <w:b/>
        </w:rPr>
        <w:t>Демонстрационные опыты</w:t>
      </w:r>
    </w:p>
    <w:p w:rsidR="00D815DA" w:rsidRPr="00490358" w:rsidRDefault="00D815DA" w:rsidP="00FB0C40"/>
    <w:p w:rsidR="00D815DA" w:rsidRPr="00490358" w:rsidRDefault="00D815DA" w:rsidP="00FB0C40">
      <w:r w:rsidRPr="00490358">
        <w:t>Опыт 1.  «Извержение вулкана»</w:t>
      </w:r>
    </w:p>
    <w:p w:rsidR="00D815DA" w:rsidRPr="00490358" w:rsidRDefault="00D815DA" w:rsidP="00FB0C40">
      <w:r w:rsidRPr="00490358">
        <w:t xml:space="preserve">   При взаимодействии этиленгликоля с перманганатом калия, сыпучего кристаллического вещества __________________ цвета происходит выделение _____________ и ____________. В результате образуется вещество  ________________ цвета. </w:t>
      </w:r>
    </w:p>
    <w:p w:rsidR="00D815DA" w:rsidRPr="00490358" w:rsidRDefault="00D815DA" w:rsidP="00FB0C40">
      <w:r w:rsidRPr="00490358">
        <w:t xml:space="preserve">   ВЫВОД.  Признаки превращения  _____________. Значит это _________________  явление. </w:t>
      </w:r>
    </w:p>
    <w:p w:rsidR="00D815DA" w:rsidRPr="00490358" w:rsidRDefault="00D815DA" w:rsidP="00FB0C40"/>
    <w:p w:rsidR="00D815DA" w:rsidRPr="00490358" w:rsidRDefault="00D815DA" w:rsidP="00FB0C40">
      <w:r w:rsidRPr="00490358">
        <w:t>Опыт 2.   «Растворение мела»</w:t>
      </w:r>
    </w:p>
    <w:p w:rsidR="00D815DA" w:rsidRPr="00490358" w:rsidRDefault="00D815DA" w:rsidP="00FB0C40">
      <w:r w:rsidRPr="00490358">
        <w:t xml:space="preserve">   К белому кристаллическому веществу (мелу) добавили кислоту, при этом наблюдается бурное выделение ___________________. </w:t>
      </w:r>
    </w:p>
    <w:p w:rsidR="00D815DA" w:rsidRPr="00490358" w:rsidRDefault="00D815DA" w:rsidP="00FB0C40">
      <w:r w:rsidRPr="00490358">
        <w:t xml:space="preserve">   ВЫВОД.   Признак превращения – выделение - _________________. Значит это ________________________ явление.</w:t>
      </w:r>
    </w:p>
    <w:p w:rsidR="00D815DA" w:rsidRDefault="00D815DA" w:rsidP="00FB0C40"/>
    <w:p w:rsidR="00D815DA" w:rsidRDefault="00D815DA" w:rsidP="00FB0C40">
      <w:r>
        <w:t>Опыт 3. «Взаимодействие растворов»</w:t>
      </w:r>
    </w:p>
    <w:p w:rsidR="00D815DA" w:rsidRDefault="00D815DA" w:rsidP="00FB0C40">
      <w:r>
        <w:t xml:space="preserve">   К раствору </w:t>
      </w:r>
      <w:r w:rsidRPr="00490358">
        <w:t>хлорид</w:t>
      </w:r>
      <w:r>
        <w:t>а</w:t>
      </w:r>
      <w:r w:rsidRPr="00490358">
        <w:t xml:space="preserve"> меди (</w:t>
      </w:r>
      <w:r w:rsidRPr="00490358">
        <w:rPr>
          <w:lang w:val="en-US"/>
        </w:rPr>
        <w:t>II</w:t>
      </w:r>
      <w:r w:rsidRPr="00490358">
        <w:t>)</w:t>
      </w:r>
      <w:r>
        <w:t xml:space="preserve"> добавили раствор гидроксида натрия, при этом происходит выпадение осадка ___________________цвета.</w:t>
      </w:r>
    </w:p>
    <w:p w:rsidR="00D815DA" w:rsidRPr="00490358" w:rsidRDefault="00D815DA" w:rsidP="00FB0C40">
      <w:r>
        <w:t xml:space="preserve">  ВЫВОД. Признак превращения ______________________. Значит это _____________________ явление.</w:t>
      </w:r>
    </w:p>
    <w:p w:rsidR="00D815DA" w:rsidRPr="00490358" w:rsidRDefault="00D815DA" w:rsidP="00FB0C40">
      <w:r w:rsidRPr="00490358">
        <w:t xml:space="preserve">                 </w:t>
      </w:r>
    </w:p>
    <w:p w:rsidR="00D815DA" w:rsidRPr="00490358" w:rsidRDefault="00D815DA" w:rsidP="00FB0C40"/>
    <w:p w:rsidR="00D815DA" w:rsidRDefault="00D815DA" w:rsidP="00FB0C40">
      <w:pPr>
        <w:rPr>
          <w:b/>
        </w:rPr>
      </w:pPr>
      <w:r w:rsidRPr="000D6226">
        <w:rPr>
          <w:b/>
        </w:rPr>
        <w:t xml:space="preserve">                      Экспериментальная работа учащихся</w:t>
      </w:r>
    </w:p>
    <w:p w:rsidR="00D815DA" w:rsidRPr="000D6226" w:rsidRDefault="00D815DA" w:rsidP="00FB0C40">
      <w:pPr>
        <w:rPr>
          <w:b/>
        </w:rPr>
      </w:pPr>
    </w:p>
    <w:p w:rsidR="00D815DA" w:rsidRPr="00490358" w:rsidRDefault="00D815DA" w:rsidP="00FB0C40">
      <w:r w:rsidRPr="00490358">
        <w:t>По определению химических превращений и их признаков ( по группам).</w:t>
      </w:r>
    </w:p>
    <w:p w:rsidR="00D815DA" w:rsidRPr="00490358" w:rsidRDefault="00D815DA" w:rsidP="00FB0C40">
      <w:r w:rsidRPr="00490358">
        <w:t xml:space="preserve">   Экспериментальные задания. </w:t>
      </w:r>
    </w:p>
    <w:p w:rsidR="00D815DA" w:rsidRPr="00490358" w:rsidRDefault="00D815DA" w:rsidP="00FB0C40">
      <w:r w:rsidRPr="00490358">
        <w:t xml:space="preserve">   Для   1- й группы. Уксус (раствор уксусной кислоты) и пищевую соду используют в хлебопечении для улучшения качества выпечки. При добавлении в тесто этих веществ изделия становятся пышными, хорошо пропекаются. </w:t>
      </w:r>
    </w:p>
    <w:p w:rsidR="00D815DA" w:rsidRPr="00490358" w:rsidRDefault="00D815DA" w:rsidP="00FB0C40">
      <w:r w:rsidRPr="00490358">
        <w:t>Добавьте к пищевой соде раствор уксусной кислоты, определите признак, сопровождающий этот процесс. Запишите наблюдения (Заполните пропуски в предложениях). Какое это явление?</w:t>
      </w:r>
    </w:p>
    <w:p w:rsidR="00D815DA" w:rsidRPr="00490358" w:rsidRDefault="00D815DA" w:rsidP="00FB0C40">
      <w:r w:rsidRPr="00490358">
        <w:t xml:space="preserve">   НАБЛЮДЕНИЯ. При добавлении к пищевой соде раствора уксусной кислоты наблюдается бурное выделение _____________________ с шипением.</w:t>
      </w:r>
    </w:p>
    <w:p w:rsidR="00D815DA" w:rsidRPr="00490358" w:rsidRDefault="00D815DA" w:rsidP="00FB0C40">
      <w:r w:rsidRPr="00490358">
        <w:t xml:space="preserve">   ВЫВОД.  Это ____________________________ явление.</w:t>
      </w:r>
    </w:p>
    <w:p w:rsidR="00D815DA" w:rsidRPr="00490358" w:rsidRDefault="00D815DA" w:rsidP="00FB0C40"/>
    <w:p w:rsidR="00D815DA" w:rsidRPr="00490358" w:rsidRDefault="00D815DA" w:rsidP="00FB0C40">
      <w:r w:rsidRPr="00490358">
        <w:t xml:space="preserve">   Для 2-й группы. К бесцветному раствору щелочи, гидроксиду натрия, в пробирке добавьте бесцветный раствор фенолфталеина (в колбе), определите признак, сопровождающий этот процесс. Запишите наблюдения (заполните пропуски в предложениях). Какое это явление?</w:t>
      </w:r>
    </w:p>
    <w:p w:rsidR="00D815DA" w:rsidRPr="00490358" w:rsidRDefault="00D815DA" w:rsidP="00FB0C40">
      <w:r w:rsidRPr="00490358">
        <w:t xml:space="preserve">   НАБЛЮДЕНИЯ.  При добавлении к гидроксиду натрия фенолфталеина происходит изменение окраски в ________________________ цвет.</w:t>
      </w:r>
    </w:p>
    <w:p w:rsidR="00D815DA" w:rsidRPr="00490358" w:rsidRDefault="00D815DA" w:rsidP="00FB0C40">
      <w:r w:rsidRPr="00490358">
        <w:t xml:space="preserve">   ВЫВОД.   Это ___________________________ явление.</w:t>
      </w:r>
    </w:p>
    <w:p w:rsidR="00D815DA" w:rsidRDefault="00D815DA" w:rsidP="00FB0C40">
      <w:r w:rsidRPr="00490358">
        <w:t xml:space="preserve">                                                                                               </w:t>
      </w:r>
    </w:p>
    <w:p w:rsidR="00D815DA" w:rsidRDefault="00D815DA" w:rsidP="00853D10">
      <w:pPr>
        <w:tabs>
          <w:tab w:val="left" w:pos="7770"/>
        </w:tabs>
      </w:pPr>
      <w:r>
        <w:tab/>
      </w:r>
    </w:p>
    <w:p w:rsidR="00D815DA" w:rsidRDefault="00D815DA" w:rsidP="00853D10">
      <w:pPr>
        <w:tabs>
          <w:tab w:val="left" w:pos="7770"/>
        </w:tabs>
      </w:pPr>
    </w:p>
    <w:p w:rsidR="00D815DA" w:rsidRDefault="00D815DA" w:rsidP="00853D10">
      <w:pPr>
        <w:tabs>
          <w:tab w:val="left" w:pos="7770"/>
        </w:tabs>
      </w:pPr>
    </w:p>
    <w:p w:rsidR="00D815DA" w:rsidRDefault="00D815DA" w:rsidP="00FB0C40"/>
    <w:p w:rsidR="00D815DA" w:rsidRDefault="00D815DA" w:rsidP="00FB0C40">
      <w:r>
        <w:t xml:space="preserve">                                                                                                         </w:t>
      </w:r>
    </w:p>
    <w:p w:rsidR="00D815DA" w:rsidRPr="00490358" w:rsidRDefault="00D815DA" w:rsidP="00FB0C40">
      <w:r>
        <w:t xml:space="preserve">                                                                                                                             Приложение 2.</w:t>
      </w:r>
    </w:p>
    <w:p w:rsidR="00D815DA" w:rsidRDefault="00D815DA" w:rsidP="00486FDA">
      <w:pPr>
        <w:ind w:firstLine="708"/>
        <w:rPr>
          <w:b/>
        </w:rPr>
      </w:pPr>
      <w:r>
        <w:rPr>
          <w:b/>
        </w:rPr>
        <w:t>Тест.</w:t>
      </w:r>
    </w:p>
    <w:p w:rsidR="00D815DA" w:rsidRPr="00490358" w:rsidRDefault="00D815DA" w:rsidP="00FB0C40">
      <w:r w:rsidRPr="00490358">
        <w:t xml:space="preserve">         Выберите один из предложенных ответов.</w:t>
      </w:r>
    </w:p>
    <w:p w:rsidR="00D815DA" w:rsidRPr="00490358" w:rsidRDefault="00D815DA" w:rsidP="00FB0C40">
      <w:r w:rsidRPr="00490358">
        <w:t xml:space="preserve">                             Вариант 1.</w:t>
      </w:r>
    </w:p>
    <w:p w:rsidR="00D815DA" w:rsidRPr="00490358" w:rsidRDefault="00D815DA" w:rsidP="00FB0C40">
      <w:pPr>
        <w:numPr>
          <w:ilvl w:val="0"/>
          <w:numId w:val="2"/>
        </w:numPr>
      </w:pPr>
      <w:r w:rsidRPr="00490358">
        <w:t>Из перечисленных ниже явлений к химическим относятся</w:t>
      </w:r>
    </w:p>
    <w:p w:rsidR="00D815DA" w:rsidRPr="00490358" w:rsidRDefault="00D815DA" w:rsidP="00FB0C40">
      <w:pPr>
        <w:ind w:left="720"/>
      </w:pPr>
      <w:r w:rsidRPr="00490358">
        <w:t>а) образование зеленого налета на медных предметах;</w:t>
      </w:r>
    </w:p>
    <w:p w:rsidR="00D815DA" w:rsidRPr="00490358" w:rsidRDefault="00D815DA" w:rsidP="00FB0C40">
      <w:pPr>
        <w:ind w:left="720"/>
      </w:pPr>
      <w:r w:rsidRPr="00490358">
        <w:t>б) превращение кусочка бесцветного стекла при сильном измельчении; в белый порошок;</w:t>
      </w:r>
    </w:p>
    <w:p w:rsidR="00D815DA" w:rsidRPr="00490358" w:rsidRDefault="00D815DA" w:rsidP="00FB0C40">
      <w:pPr>
        <w:ind w:left="720"/>
      </w:pPr>
      <w:r w:rsidRPr="00490358">
        <w:t>в) превращение воды в пар при нагревании.</w:t>
      </w:r>
    </w:p>
    <w:p w:rsidR="00D815DA" w:rsidRPr="00490358" w:rsidRDefault="00D815DA" w:rsidP="00FB0C40">
      <w:pPr>
        <w:numPr>
          <w:ilvl w:val="0"/>
          <w:numId w:val="2"/>
        </w:numPr>
      </w:pPr>
      <w:r w:rsidRPr="00490358">
        <w:t>Люди давно заметили, что слабое вино или пиво, простоявшее некоторое время открытыми, скисают. Микроорганизмы, попавшие в жидкость, быстро размножаются и окисляют спирт, превращая его в кислоту. Так и поныне получают пищевой уксус. Отнести это явление к химическим позволяет признак</w:t>
      </w:r>
    </w:p>
    <w:p w:rsidR="00D815DA" w:rsidRPr="00490358" w:rsidRDefault="00D815DA" w:rsidP="00FB0C40">
      <w:pPr>
        <w:ind w:left="720"/>
      </w:pPr>
      <w:r w:rsidRPr="00490358">
        <w:t>а) выпадение осадка</w:t>
      </w:r>
    </w:p>
    <w:p w:rsidR="00D815DA" w:rsidRPr="00490358" w:rsidRDefault="00D815DA" w:rsidP="00FB0C40">
      <w:pPr>
        <w:ind w:left="720"/>
      </w:pPr>
      <w:r w:rsidRPr="00490358">
        <w:t>б) выделение газа</w:t>
      </w:r>
    </w:p>
    <w:p w:rsidR="00D815DA" w:rsidRPr="00490358" w:rsidRDefault="00D815DA" w:rsidP="00FB0C40">
      <w:pPr>
        <w:ind w:left="720"/>
      </w:pPr>
      <w:r w:rsidRPr="00490358">
        <w:t>в) появление запаха</w:t>
      </w:r>
    </w:p>
    <w:p w:rsidR="00D815DA" w:rsidRPr="00490358" w:rsidRDefault="00D815DA" w:rsidP="00FB0C40">
      <w:pPr>
        <w:ind w:left="720"/>
      </w:pPr>
      <w:r w:rsidRPr="00490358">
        <w:t>г) изменение цвета</w:t>
      </w:r>
    </w:p>
    <w:p w:rsidR="00D815DA" w:rsidRPr="00490358" w:rsidRDefault="00D815DA" w:rsidP="00FB0C40">
      <w:pPr>
        <w:ind w:left="720"/>
      </w:pPr>
      <w:r w:rsidRPr="00490358">
        <w:t>д) выделение тепла и света.</w:t>
      </w:r>
    </w:p>
    <w:p w:rsidR="00D815DA" w:rsidRPr="00490358" w:rsidRDefault="00D815DA" w:rsidP="00FB0C40">
      <w:r w:rsidRPr="00490358">
        <w:t xml:space="preserve">      3. Жук-бомбардир защищается от нападающих на него муравьев самым дьявольским образом – обваривает их струей жидкости температурой около 100С. Жидкость, не наносит вреда самому жуку, так как из выброшенных из конца брюшка веществ оборонной жидкости лишь на воздухе образуется гремучий газ, который, взрываясь, выделяет много теплоты и водяной пар. В основе этого превращения</w:t>
      </w:r>
    </w:p>
    <w:p w:rsidR="00D815DA" w:rsidRPr="00490358" w:rsidRDefault="00D815DA" w:rsidP="00FB0C40">
      <w:r w:rsidRPr="00490358">
        <w:t xml:space="preserve">           а) химическое явление</w:t>
      </w:r>
    </w:p>
    <w:p w:rsidR="00D815DA" w:rsidRPr="00490358" w:rsidRDefault="00D815DA" w:rsidP="00FB0C40">
      <w:r w:rsidRPr="00490358">
        <w:t xml:space="preserve">           б) физическое явление</w:t>
      </w:r>
    </w:p>
    <w:p w:rsidR="00D815DA" w:rsidRDefault="00D815DA" w:rsidP="00FB0C40">
      <w:r w:rsidRPr="00490358">
        <w:t xml:space="preserve">            в) физическое и химическое явление</w:t>
      </w:r>
      <w:r>
        <w:t>.</w:t>
      </w:r>
    </w:p>
    <w:p w:rsidR="00D815DA" w:rsidRPr="00490358" w:rsidRDefault="00D815DA" w:rsidP="00FB0C40"/>
    <w:p w:rsidR="00D815DA" w:rsidRPr="00490358" w:rsidRDefault="00D815DA" w:rsidP="00FB0C40">
      <w:r w:rsidRPr="00490358">
        <w:t xml:space="preserve">                     Вариант 2.</w:t>
      </w:r>
    </w:p>
    <w:p w:rsidR="00D815DA" w:rsidRPr="00490358" w:rsidRDefault="00D815DA" w:rsidP="00FB0C40">
      <w:pPr>
        <w:numPr>
          <w:ilvl w:val="0"/>
          <w:numId w:val="3"/>
        </w:numPr>
      </w:pPr>
      <w:r w:rsidRPr="00490358">
        <w:t>Из перечисленных ниже явлений к химическим относятся</w:t>
      </w:r>
    </w:p>
    <w:p w:rsidR="00D815DA" w:rsidRPr="00490358" w:rsidRDefault="00D815DA" w:rsidP="00FB0C40">
      <w:pPr>
        <w:ind w:left="660"/>
      </w:pPr>
      <w:r w:rsidRPr="00490358">
        <w:t>а) загнивание белка</w:t>
      </w:r>
    </w:p>
    <w:p w:rsidR="00D815DA" w:rsidRPr="00490358" w:rsidRDefault="00D815DA" w:rsidP="00FB0C40">
      <w:pPr>
        <w:ind w:left="660"/>
      </w:pPr>
      <w:r w:rsidRPr="00490358">
        <w:t>б) приготовление сахарной пудры из сахара</w:t>
      </w:r>
    </w:p>
    <w:p w:rsidR="00D815DA" w:rsidRPr="00490358" w:rsidRDefault="00D815DA" w:rsidP="00FB0C40">
      <w:pPr>
        <w:ind w:left="660"/>
      </w:pPr>
      <w:r w:rsidRPr="00490358">
        <w:t>в) таяние снега весной.</w:t>
      </w:r>
    </w:p>
    <w:p w:rsidR="00D815DA" w:rsidRPr="00490358" w:rsidRDefault="00D815DA" w:rsidP="00FB0C40">
      <w:r w:rsidRPr="00490358">
        <w:t xml:space="preserve">     2. «Твердым бензином», представляющим собой летучие горючие жидкости, заключенные в пластиковые упаковки, как мед в соты, охотно пользуются геологи, полярники, альпинисты, туристы. Когда брикет поджигают спичкой, он горит ровным пламенем в любую погоду, давая в 15 раз больше теплоты, чем сухой спирт. Признак описанного явления</w:t>
      </w:r>
    </w:p>
    <w:p w:rsidR="00D815DA" w:rsidRPr="00490358" w:rsidRDefault="00D815DA" w:rsidP="00FB0C40">
      <w:r w:rsidRPr="00490358">
        <w:t xml:space="preserve">       а) выпадение осадка</w:t>
      </w:r>
    </w:p>
    <w:p w:rsidR="00D815DA" w:rsidRPr="00490358" w:rsidRDefault="00D815DA" w:rsidP="00FB0C40">
      <w:r w:rsidRPr="00490358">
        <w:t xml:space="preserve">       б) выделение газа</w:t>
      </w:r>
    </w:p>
    <w:p w:rsidR="00D815DA" w:rsidRPr="00490358" w:rsidRDefault="00D815DA" w:rsidP="00FB0C40">
      <w:r w:rsidRPr="00490358">
        <w:t xml:space="preserve">       в) появление запаха</w:t>
      </w:r>
    </w:p>
    <w:p w:rsidR="00D815DA" w:rsidRPr="00490358" w:rsidRDefault="00D815DA" w:rsidP="00FB0C40">
      <w:r w:rsidRPr="00490358">
        <w:t xml:space="preserve">       г) изменение цвета</w:t>
      </w:r>
    </w:p>
    <w:p w:rsidR="00D815DA" w:rsidRPr="00490358" w:rsidRDefault="00D815DA" w:rsidP="00FB0C40">
      <w:r w:rsidRPr="00490358">
        <w:t xml:space="preserve">3.Высота Эйфелевой башни в Париже в солнечный день увеличивается по сравнению с дождливым днем на </w:t>
      </w:r>
      <w:smartTag w:uri="urn:schemas-microsoft-com:office:smarttags" w:element="metricconverter">
        <w:smartTagPr>
          <w:attr w:name="ProductID" w:val="12 см"/>
        </w:smartTagPr>
        <w:r w:rsidRPr="00490358">
          <w:t>12 см</w:t>
        </w:r>
      </w:smartTag>
      <w:r w:rsidRPr="00490358">
        <w:t>. В основе этого</w:t>
      </w:r>
    </w:p>
    <w:p w:rsidR="00D815DA" w:rsidRPr="00490358" w:rsidRDefault="00D815DA" w:rsidP="00FB0C40">
      <w:pPr>
        <w:ind w:left="660"/>
      </w:pPr>
      <w:r w:rsidRPr="00490358">
        <w:t>а) физическое явление</w:t>
      </w:r>
    </w:p>
    <w:p w:rsidR="00D815DA" w:rsidRPr="00490358" w:rsidRDefault="00D815DA" w:rsidP="00FB0C40">
      <w:pPr>
        <w:ind w:left="660"/>
      </w:pPr>
      <w:r w:rsidRPr="00490358">
        <w:t>б) химическое явление</w:t>
      </w:r>
    </w:p>
    <w:p w:rsidR="00D815DA" w:rsidRPr="00490358" w:rsidRDefault="00D815DA" w:rsidP="00FB0C40">
      <w:pPr>
        <w:ind w:left="660"/>
      </w:pPr>
      <w:r w:rsidRPr="00490358">
        <w:t>в) физическое и химическое явления</w:t>
      </w:r>
    </w:p>
    <w:p w:rsidR="00D815DA" w:rsidRPr="00490358" w:rsidRDefault="00D815DA" w:rsidP="00FB0C40"/>
    <w:p w:rsidR="00D815DA" w:rsidRPr="00490358" w:rsidRDefault="00D815DA" w:rsidP="00FB0C40"/>
    <w:p w:rsidR="00D815DA" w:rsidRPr="00490358" w:rsidRDefault="00D815DA" w:rsidP="00FB0C40"/>
    <w:p w:rsidR="00D815DA" w:rsidRDefault="00D815DA"/>
    <w:sectPr w:rsidR="00D815DA" w:rsidSect="000938B6">
      <w:headerReference w:type="default" r:id="rId7"/>
      <w:footerReference w:type="default" r:id="rId8"/>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5DA" w:rsidRDefault="00D815DA" w:rsidP="00077EC2">
      <w:r>
        <w:separator/>
      </w:r>
    </w:p>
  </w:endnote>
  <w:endnote w:type="continuationSeparator" w:id="0">
    <w:p w:rsidR="00D815DA" w:rsidRDefault="00D815DA" w:rsidP="00077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5DA" w:rsidRDefault="00D815DA">
    <w:pPr>
      <w:pStyle w:val="Footer"/>
      <w:jc w:val="right"/>
    </w:pPr>
    <w:fldSimple w:instr=" PAGE   \* MERGEFORMAT ">
      <w:r>
        <w:rPr>
          <w:noProof/>
        </w:rPr>
        <w:t>2</w:t>
      </w:r>
    </w:fldSimple>
  </w:p>
  <w:p w:rsidR="00D815DA" w:rsidRDefault="00D815DA">
    <w:pPr>
      <w:pStyle w:val="Footer"/>
    </w:pPr>
  </w:p>
  <w:p w:rsidR="00D815DA" w:rsidRDefault="00D815D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5DA" w:rsidRDefault="00D815DA" w:rsidP="00077EC2">
      <w:r>
        <w:separator/>
      </w:r>
    </w:p>
  </w:footnote>
  <w:footnote w:type="continuationSeparator" w:id="0">
    <w:p w:rsidR="00D815DA" w:rsidRDefault="00D815DA" w:rsidP="00077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5DA" w:rsidRDefault="00D815DA">
    <w:pPr>
      <w:pStyle w:val="Header"/>
    </w:pPr>
    <w:r>
      <w:t>267-222-282 Староверова Л.А.</w:t>
    </w:r>
  </w:p>
  <w:p w:rsidR="00D815DA" w:rsidRDefault="00D815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526"/>
    <w:multiLevelType w:val="hybridMultilevel"/>
    <w:tmpl w:val="452E5D1E"/>
    <w:lvl w:ilvl="0" w:tplc="5A20DF18">
      <w:start w:val="1"/>
      <w:numFmt w:val="decimal"/>
      <w:lvlText w:val="%1."/>
      <w:lvlJc w:val="left"/>
      <w:pPr>
        <w:tabs>
          <w:tab w:val="num" w:pos="585"/>
        </w:tabs>
        <w:ind w:left="585" w:hanging="360"/>
      </w:pPr>
      <w:rPr>
        <w:rFonts w:cs="Times New Roman" w:hint="default"/>
      </w:rPr>
    </w:lvl>
    <w:lvl w:ilvl="1" w:tplc="04190019" w:tentative="1">
      <w:start w:val="1"/>
      <w:numFmt w:val="lowerLetter"/>
      <w:lvlText w:val="%2."/>
      <w:lvlJc w:val="left"/>
      <w:pPr>
        <w:tabs>
          <w:tab w:val="num" w:pos="1305"/>
        </w:tabs>
        <w:ind w:left="1305" w:hanging="360"/>
      </w:pPr>
      <w:rPr>
        <w:rFonts w:cs="Times New Roman"/>
      </w:rPr>
    </w:lvl>
    <w:lvl w:ilvl="2" w:tplc="0419001B" w:tentative="1">
      <w:start w:val="1"/>
      <w:numFmt w:val="lowerRoman"/>
      <w:lvlText w:val="%3."/>
      <w:lvlJc w:val="right"/>
      <w:pPr>
        <w:tabs>
          <w:tab w:val="num" w:pos="2025"/>
        </w:tabs>
        <w:ind w:left="2025" w:hanging="180"/>
      </w:pPr>
      <w:rPr>
        <w:rFonts w:cs="Times New Roman"/>
      </w:rPr>
    </w:lvl>
    <w:lvl w:ilvl="3" w:tplc="0419000F" w:tentative="1">
      <w:start w:val="1"/>
      <w:numFmt w:val="decimal"/>
      <w:lvlText w:val="%4."/>
      <w:lvlJc w:val="left"/>
      <w:pPr>
        <w:tabs>
          <w:tab w:val="num" w:pos="2745"/>
        </w:tabs>
        <w:ind w:left="2745" w:hanging="360"/>
      </w:pPr>
      <w:rPr>
        <w:rFonts w:cs="Times New Roman"/>
      </w:rPr>
    </w:lvl>
    <w:lvl w:ilvl="4" w:tplc="04190019" w:tentative="1">
      <w:start w:val="1"/>
      <w:numFmt w:val="lowerLetter"/>
      <w:lvlText w:val="%5."/>
      <w:lvlJc w:val="left"/>
      <w:pPr>
        <w:tabs>
          <w:tab w:val="num" w:pos="3465"/>
        </w:tabs>
        <w:ind w:left="3465" w:hanging="360"/>
      </w:pPr>
      <w:rPr>
        <w:rFonts w:cs="Times New Roman"/>
      </w:rPr>
    </w:lvl>
    <w:lvl w:ilvl="5" w:tplc="0419001B" w:tentative="1">
      <w:start w:val="1"/>
      <w:numFmt w:val="lowerRoman"/>
      <w:lvlText w:val="%6."/>
      <w:lvlJc w:val="right"/>
      <w:pPr>
        <w:tabs>
          <w:tab w:val="num" w:pos="4185"/>
        </w:tabs>
        <w:ind w:left="4185" w:hanging="180"/>
      </w:pPr>
      <w:rPr>
        <w:rFonts w:cs="Times New Roman"/>
      </w:rPr>
    </w:lvl>
    <w:lvl w:ilvl="6" w:tplc="0419000F" w:tentative="1">
      <w:start w:val="1"/>
      <w:numFmt w:val="decimal"/>
      <w:lvlText w:val="%7."/>
      <w:lvlJc w:val="left"/>
      <w:pPr>
        <w:tabs>
          <w:tab w:val="num" w:pos="4905"/>
        </w:tabs>
        <w:ind w:left="4905" w:hanging="360"/>
      </w:pPr>
      <w:rPr>
        <w:rFonts w:cs="Times New Roman"/>
      </w:rPr>
    </w:lvl>
    <w:lvl w:ilvl="7" w:tplc="04190019" w:tentative="1">
      <w:start w:val="1"/>
      <w:numFmt w:val="lowerLetter"/>
      <w:lvlText w:val="%8."/>
      <w:lvlJc w:val="left"/>
      <w:pPr>
        <w:tabs>
          <w:tab w:val="num" w:pos="5625"/>
        </w:tabs>
        <w:ind w:left="5625" w:hanging="360"/>
      </w:pPr>
      <w:rPr>
        <w:rFonts w:cs="Times New Roman"/>
      </w:rPr>
    </w:lvl>
    <w:lvl w:ilvl="8" w:tplc="0419001B" w:tentative="1">
      <w:start w:val="1"/>
      <w:numFmt w:val="lowerRoman"/>
      <w:lvlText w:val="%9."/>
      <w:lvlJc w:val="right"/>
      <w:pPr>
        <w:tabs>
          <w:tab w:val="num" w:pos="6345"/>
        </w:tabs>
        <w:ind w:left="6345" w:hanging="180"/>
      </w:pPr>
      <w:rPr>
        <w:rFonts w:cs="Times New Roman"/>
      </w:rPr>
    </w:lvl>
  </w:abstractNum>
  <w:abstractNum w:abstractNumId="1">
    <w:nsid w:val="17320159"/>
    <w:multiLevelType w:val="hybridMultilevel"/>
    <w:tmpl w:val="96F00D8A"/>
    <w:lvl w:ilvl="0" w:tplc="CA1C291C">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180C43B9"/>
    <w:multiLevelType w:val="multilevel"/>
    <w:tmpl w:val="68D640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A9522F"/>
    <w:multiLevelType w:val="multilevel"/>
    <w:tmpl w:val="488C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B807CC"/>
    <w:multiLevelType w:val="hybridMultilevel"/>
    <w:tmpl w:val="EE2E009E"/>
    <w:lvl w:ilvl="0" w:tplc="E49E3544">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5">
    <w:nsid w:val="6CE13FBB"/>
    <w:multiLevelType w:val="hybridMultilevel"/>
    <w:tmpl w:val="17F8C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603BE7"/>
    <w:multiLevelType w:val="hybridMultilevel"/>
    <w:tmpl w:val="BB5EA8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4"/>
  </w:num>
  <w:num w:numId="4">
    <w:abstractNumId w:val="2"/>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0C40"/>
    <w:rsid w:val="0001067A"/>
    <w:rsid w:val="00013D2B"/>
    <w:rsid w:val="00077EC2"/>
    <w:rsid w:val="000938B6"/>
    <w:rsid w:val="000A1C34"/>
    <w:rsid w:val="000A5700"/>
    <w:rsid w:val="000D6226"/>
    <w:rsid w:val="001341BF"/>
    <w:rsid w:val="001671D3"/>
    <w:rsid w:val="0024151A"/>
    <w:rsid w:val="00280323"/>
    <w:rsid w:val="002940B5"/>
    <w:rsid w:val="002C5E3E"/>
    <w:rsid w:val="00396E40"/>
    <w:rsid w:val="00451B09"/>
    <w:rsid w:val="00460526"/>
    <w:rsid w:val="00477855"/>
    <w:rsid w:val="00486FDA"/>
    <w:rsid w:val="00490358"/>
    <w:rsid w:val="004C538F"/>
    <w:rsid w:val="004E2EE3"/>
    <w:rsid w:val="004F020B"/>
    <w:rsid w:val="00515755"/>
    <w:rsid w:val="00593D48"/>
    <w:rsid w:val="005D68B1"/>
    <w:rsid w:val="006B1ED3"/>
    <w:rsid w:val="006E7556"/>
    <w:rsid w:val="00735EA1"/>
    <w:rsid w:val="007E5D6C"/>
    <w:rsid w:val="00802A76"/>
    <w:rsid w:val="008169F2"/>
    <w:rsid w:val="00830F2D"/>
    <w:rsid w:val="00842CCA"/>
    <w:rsid w:val="00853D10"/>
    <w:rsid w:val="0090073A"/>
    <w:rsid w:val="009124D3"/>
    <w:rsid w:val="009141FF"/>
    <w:rsid w:val="009229CC"/>
    <w:rsid w:val="00935DC2"/>
    <w:rsid w:val="009A642D"/>
    <w:rsid w:val="009B0ADB"/>
    <w:rsid w:val="009D4AEB"/>
    <w:rsid w:val="009D5967"/>
    <w:rsid w:val="009D68B6"/>
    <w:rsid w:val="009E5E0D"/>
    <w:rsid w:val="00A57B8F"/>
    <w:rsid w:val="00A61E21"/>
    <w:rsid w:val="00A70A73"/>
    <w:rsid w:val="00AF06FB"/>
    <w:rsid w:val="00B2693A"/>
    <w:rsid w:val="00B435B1"/>
    <w:rsid w:val="00B97D65"/>
    <w:rsid w:val="00C606DC"/>
    <w:rsid w:val="00D00F09"/>
    <w:rsid w:val="00D815DA"/>
    <w:rsid w:val="00DA1DD8"/>
    <w:rsid w:val="00DA4B1C"/>
    <w:rsid w:val="00E10088"/>
    <w:rsid w:val="00EB1887"/>
    <w:rsid w:val="00F0504A"/>
    <w:rsid w:val="00FB0C40"/>
    <w:rsid w:val="00FD5217"/>
    <w:rsid w:val="00FF65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C40"/>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uiPriority w:val="99"/>
    <w:rsid w:val="00FB0C40"/>
    <w:pPr>
      <w:ind w:left="720"/>
      <w:contextualSpacing/>
    </w:pPr>
    <w:rPr>
      <w:rFonts w:ascii="Calibri" w:hAnsi="Calibri"/>
      <w:lang w:val="en-US" w:eastAsia="en-US"/>
    </w:rPr>
  </w:style>
  <w:style w:type="paragraph" w:styleId="ListParagraph">
    <w:name w:val="List Paragraph"/>
    <w:basedOn w:val="Normal"/>
    <w:uiPriority w:val="99"/>
    <w:qFormat/>
    <w:rsid w:val="00FB0C40"/>
    <w:pPr>
      <w:ind w:left="720"/>
      <w:contextualSpacing/>
    </w:pPr>
    <w:rPr>
      <w:rFonts w:ascii="Calibri" w:hAnsi="Calibri"/>
      <w:lang w:val="en-US" w:eastAsia="en-US"/>
    </w:rPr>
  </w:style>
  <w:style w:type="paragraph" w:styleId="Header">
    <w:name w:val="header"/>
    <w:basedOn w:val="Normal"/>
    <w:link w:val="HeaderChar"/>
    <w:uiPriority w:val="99"/>
    <w:rsid w:val="00077EC2"/>
    <w:pPr>
      <w:tabs>
        <w:tab w:val="center" w:pos="4677"/>
        <w:tab w:val="right" w:pos="9355"/>
      </w:tabs>
    </w:pPr>
  </w:style>
  <w:style w:type="character" w:customStyle="1" w:styleId="HeaderChar">
    <w:name w:val="Header Char"/>
    <w:basedOn w:val="DefaultParagraphFont"/>
    <w:link w:val="Header"/>
    <w:uiPriority w:val="99"/>
    <w:locked/>
    <w:rsid w:val="00077EC2"/>
    <w:rPr>
      <w:rFonts w:ascii="Times New Roman" w:hAnsi="Times New Roman" w:cs="Times New Roman"/>
      <w:sz w:val="24"/>
      <w:szCs w:val="24"/>
      <w:lang w:eastAsia="ru-RU"/>
    </w:rPr>
  </w:style>
  <w:style w:type="paragraph" w:styleId="Footer">
    <w:name w:val="footer"/>
    <w:basedOn w:val="Normal"/>
    <w:link w:val="FooterChar"/>
    <w:uiPriority w:val="99"/>
    <w:rsid w:val="00077EC2"/>
    <w:pPr>
      <w:tabs>
        <w:tab w:val="center" w:pos="4677"/>
        <w:tab w:val="right" w:pos="9355"/>
      </w:tabs>
    </w:pPr>
  </w:style>
  <w:style w:type="character" w:customStyle="1" w:styleId="FooterChar">
    <w:name w:val="Footer Char"/>
    <w:basedOn w:val="DefaultParagraphFont"/>
    <w:link w:val="Footer"/>
    <w:uiPriority w:val="99"/>
    <w:locked/>
    <w:rsid w:val="00077EC2"/>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077E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7EC2"/>
    <w:rPr>
      <w:rFonts w:ascii="Tahoma" w:hAnsi="Tahoma" w:cs="Tahoma"/>
      <w:sz w:val="16"/>
      <w:szCs w:val="16"/>
      <w:lang w:eastAsia="ru-RU"/>
    </w:rPr>
  </w:style>
  <w:style w:type="paragraph" w:styleId="NormalWeb">
    <w:name w:val="Normal (Web)"/>
    <w:basedOn w:val="Normal"/>
    <w:uiPriority w:val="99"/>
    <w:rsid w:val="009D68B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482</Words>
  <Characters>4273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Приложение 1</dc:title>
  <dc:subject/>
  <dc:creator>User</dc:creator>
  <cp:keywords/>
  <dc:description/>
  <cp:lastModifiedBy>Adel</cp:lastModifiedBy>
  <cp:revision>2</cp:revision>
  <cp:lastPrinted>2014-01-24T01:09:00Z</cp:lastPrinted>
  <dcterms:created xsi:type="dcterms:W3CDTF">2014-05-18T11:30:00Z</dcterms:created>
  <dcterms:modified xsi:type="dcterms:W3CDTF">2014-05-18T11:30:00Z</dcterms:modified>
</cp:coreProperties>
</file>