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32" w:rsidRPr="007C2832" w:rsidRDefault="0020482E" w:rsidP="00CB209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C2832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 w:rsidR="007C2832" w:rsidRPr="007C283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Приложение 3</w:t>
      </w:r>
    </w:p>
    <w:p w:rsidR="00CB2090" w:rsidRPr="0020482E" w:rsidRDefault="0020482E" w:rsidP="007C283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ru-RU"/>
        </w:rPr>
        <w:t>Из книги</w:t>
      </w:r>
      <w:r w:rsidR="00CB2090" w:rsidRPr="0020482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 Афанасьева и П. </w:t>
      </w:r>
      <w:proofErr w:type="spellStart"/>
      <w:r w:rsidR="00CB2090" w:rsidRPr="0020482E">
        <w:rPr>
          <w:rFonts w:ascii="Times New Roman" w:hAnsi="Times New Roman" w:cs="Times New Roman"/>
          <w:b/>
          <w:sz w:val="24"/>
          <w:szCs w:val="24"/>
          <w:lang w:val="ru-RU"/>
        </w:rPr>
        <w:t>Боголепова</w:t>
      </w:r>
      <w:proofErr w:type="spellEnd"/>
      <w:r w:rsidR="00CB2090" w:rsidRPr="0020482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«Тропа к Тургеневу»</w:t>
      </w:r>
    </w:p>
    <w:bookmarkEnd w:id="0"/>
    <w:p w:rsidR="00CB2090" w:rsidRPr="0020482E" w:rsidRDefault="00CB2090" w:rsidP="00CB209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В начале 1857 года в письме своему другу, литературному критику, одному из первых читателей всех своих произведений П. В.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Анненкову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Тургенев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писал: «Я переживаю – или, может быть, доживаю нравственный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физический кризис, из которого выйду либо разбитый вдребезги, либо… обновлённый!» В июне писатель приезжает в </w:t>
      </w:r>
      <w:proofErr w:type="spellStart"/>
      <w:r w:rsidRPr="0020482E">
        <w:rPr>
          <w:rFonts w:ascii="Times New Roman" w:hAnsi="Times New Roman" w:cs="Times New Roman"/>
          <w:sz w:val="24"/>
          <w:szCs w:val="24"/>
          <w:lang w:val="ru-RU"/>
        </w:rPr>
        <w:t>Зинциг</w:t>
      </w:r>
      <w:proofErr w:type="spellEnd"/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на Рейне (возле Бонна) лечиться от невралгии, совершает большую прогулку по долине реки Ары. Во время этой поездки зародился замысел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повести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Ася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Тургенев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так рассказывал об этом: «Проезжаем мы мимо небольшой развалины; рядом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развалиной домик в два этажа. Из окна нижнего этажа смотрит старуха, а из окна верхнего – высунулась голова хорошенькой девушки. Тут вдруг нашло на меня какое-то особенное настроение. Я стал думать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придумывать, кто эта девушка, какая она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зачем она в этом домике, какие ее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отношения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к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старухе, –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так тут же в лодке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сложилась у меня вся фабула рассказа». Над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повестью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писатель работал в июле 1857 года сначала в </w:t>
      </w:r>
      <w:proofErr w:type="gramStart"/>
      <w:r w:rsidRPr="0020482E">
        <w:rPr>
          <w:rFonts w:ascii="Times New Roman" w:hAnsi="Times New Roman" w:cs="Times New Roman"/>
          <w:sz w:val="24"/>
          <w:szCs w:val="24"/>
          <w:lang w:val="ru-RU"/>
        </w:rPr>
        <w:t>Баден-Бадене</w:t>
      </w:r>
      <w:proofErr w:type="gramEnd"/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, потом в Париже. «Странно было мне приниматься за перо, – признавался он, – после годового бездействия – сначала трудно было, потом пошло легче». Писалась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повесть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особенным настроением, похожим на вдохновение».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br/>
        <w:t xml:space="preserve">Несмотря на случайно возникший замысел, история жизни главной героини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Аси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чем-то напоминает судьбу дочери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Тургенева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>. Летом 1841 года в Спасском-</w:t>
      </w:r>
      <w:proofErr w:type="spellStart"/>
      <w:r w:rsidRPr="0020482E">
        <w:rPr>
          <w:rFonts w:ascii="Times New Roman" w:hAnsi="Times New Roman" w:cs="Times New Roman"/>
          <w:sz w:val="24"/>
          <w:szCs w:val="24"/>
          <w:lang w:val="ru-RU"/>
        </w:rPr>
        <w:t>Лутовинове</w:t>
      </w:r>
      <w:proofErr w:type="spellEnd"/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молодому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Тургеневу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приглянулась девушка-портниха, работавшая по вольному найму у Варвары Петровны, матери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Тургенева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. Связь молодых людей не укрылась от зоркого глаза Варвары Петровны. Швею рассчитали,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она возвратилась в Москву. В мае 1842 года у неё родилась дочь Пелагея, которую Варвара Петровна отобрала, увезла в Спасское-</w:t>
      </w:r>
      <w:proofErr w:type="spellStart"/>
      <w:r w:rsidRPr="0020482E">
        <w:rPr>
          <w:rFonts w:ascii="Times New Roman" w:hAnsi="Times New Roman" w:cs="Times New Roman"/>
          <w:sz w:val="24"/>
          <w:szCs w:val="24"/>
          <w:lang w:val="ru-RU"/>
        </w:rPr>
        <w:t>Лутовиново</w:t>
      </w:r>
      <w:proofErr w:type="spellEnd"/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отдала на воспитание в семью крепостного. Дворня злорадно называла её «барыня», заставляла исполнять тяжелую работу по дому. По приказанию Варвары Петровны девочку иногда на минуту одевали в чистое платье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приводили в гостиную. «Скажите, на кого эта девочка похожа?» –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притворным недоумением спрашивала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Тургенева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отправляла её назад.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Тургенев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узнал о существовании дочери случайно. Приехав в имение в 1850 году, он был потрясён сиротской судьбой девочки. По совету Полины Виардо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Тургенев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увез дочь в Париж. «Это маленькое существо надо спасти, – писал он, –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я очень рассчитываю на полную перемену жизни, которая ей предстоит…».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br/>
        <w:t xml:space="preserve">Окончив учение во французском пансионе, Полина (так ее теперь звали), жила в Париже вместе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отцом до своего замужества. О семье дочери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Тургенев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заботился до самой своей смерти, хотя духовной близости между отцом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дочерью не возникло.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Тургенева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огорчало, что Полина «не любит ни музыки, ни поэзии, ни природы». «Художественного начала в ней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следа нет &lt;…&gt;, она … одарена характером, спокойствием, здравым смыслом: она будет хорошая жена, добрая мать семейства, превосходная хозяйка – романтическое, мечтательное всё ей чуждо, – сетовал он в своих письмах. – Я её уважаю, а этого мало». Героиню своей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повести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«незаконнорожденную»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Асю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Тургенев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наделил богатым душевным миром, тонким чувством прекрасного в природе, искусстве, в человеческих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отношениях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Повесть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была напечатана в январском номере журнала «Современник» за 1858 год под заголовком «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Ася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. Рассказ Н.Н.».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Тургенев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с волнением ждал отзывов. </w:t>
      </w:r>
      <w:r w:rsidRPr="0020482E">
        <w:rPr>
          <w:rFonts w:ascii="Times New Roman" w:hAnsi="Times New Roman" w:cs="Times New Roman"/>
          <w:bCs/>
          <w:sz w:val="24"/>
          <w:szCs w:val="24"/>
          <w:lang w:val="ru-RU"/>
        </w:rPr>
        <w:t>Анненков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t xml:space="preserve"> дал повести самую высокую оценку, прибавив: «И не я один буду тронут и потрясён». </w:t>
      </w:r>
      <w:r w:rsidRPr="0020482E">
        <w:rPr>
          <w:rFonts w:ascii="Times New Roman" w:hAnsi="Times New Roman" w:cs="Times New Roman"/>
          <w:sz w:val="24"/>
          <w:szCs w:val="24"/>
          <w:lang w:val="ru-RU"/>
        </w:rPr>
        <w:lastRenderedPageBreak/>
        <w:t>Некрасов писал, что «Ася» – «чистое золото поэзии». О повести с восторгом высказались многие писатели. В журнале «Современник» остро ставились общественно-политические вопросы. Не случайно о характере главного героя повести «Ася», господина Н. Н., – представителя либеральной дворянской интеллигенции – и в связи с этим персонажем о роли дворянской интеллигенции в русской общественной жизни вообще развернулись жаркие споры. В них приняли участие видные критики того времени: Н. Г. Чернышевский, П. В. Анненков, Д. И. Писарев.</w:t>
      </w:r>
    </w:p>
    <w:p w:rsidR="00C22AD7" w:rsidRPr="00CB2090" w:rsidRDefault="00C22AD7">
      <w:pPr>
        <w:rPr>
          <w:lang w:val="ru-RU"/>
        </w:rPr>
      </w:pPr>
    </w:p>
    <w:sectPr w:rsidR="00C22AD7" w:rsidRPr="00CB2090" w:rsidSect="00C2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2090"/>
    <w:rsid w:val="00070122"/>
    <w:rsid w:val="001D7E41"/>
    <w:rsid w:val="0020482E"/>
    <w:rsid w:val="002D59D8"/>
    <w:rsid w:val="007C2832"/>
    <w:rsid w:val="00C22AD7"/>
    <w:rsid w:val="00CB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90"/>
  </w:style>
  <w:style w:type="paragraph" w:styleId="1">
    <w:name w:val="heading 1"/>
    <w:basedOn w:val="a"/>
    <w:next w:val="a"/>
    <w:link w:val="10"/>
    <w:uiPriority w:val="9"/>
    <w:qFormat/>
    <w:rsid w:val="001D7E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E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E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E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E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E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E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E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E4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E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D7E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D7E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7E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D7E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D7E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D7E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D7E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D7E4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D7E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D7E4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D7E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D7E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D7E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D7E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D7E41"/>
    <w:rPr>
      <w:b/>
      <w:bCs/>
    </w:rPr>
  </w:style>
  <w:style w:type="character" w:styleId="aa">
    <w:name w:val="Emphasis"/>
    <w:basedOn w:val="a0"/>
    <w:uiPriority w:val="20"/>
    <w:qFormat/>
    <w:rsid w:val="001D7E41"/>
    <w:rPr>
      <w:i/>
      <w:iCs/>
    </w:rPr>
  </w:style>
  <w:style w:type="paragraph" w:styleId="ab">
    <w:name w:val="List Paragraph"/>
    <w:basedOn w:val="a"/>
    <w:uiPriority w:val="34"/>
    <w:qFormat/>
    <w:rsid w:val="001D7E4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7E4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7E4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7E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D7E4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D7E4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7E4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D7E4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D7E4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7E4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7E4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</dc:creator>
  <cp:keywords/>
  <dc:description/>
  <cp:lastModifiedBy>PC</cp:lastModifiedBy>
  <cp:revision>4</cp:revision>
  <dcterms:created xsi:type="dcterms:W3CDTF">2013-05-30T11:19:00Z</dcterms:created>
  <dcterms:modified xsi:type="dcterms:W3CDTF">2014-01-06T19:42:00Z</dcterms:modified>
</cp:coreProperties>
</file>