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9C" w:rsidRDefault="006E549C" w:rsidP="006E549C">
      <w:pPr>
        <w:tabs>
          <w:tab w:val="left" w:pos="7292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  <w:r>
        <w:rPr>
          <w:sz w:val="28"/>
          <w:szCs w:val="28"/>
        </w:rPr>
        <w:t>ПРИЛОЖЕНИЕ №2.</w:t>
      </w:r>
    </w:p>
    <w:p w:rsidR="006E549C" w:rsidRDefault="006E549C" w:rsidP="006E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(34 часа)</w:t>
      </w:r>
    </w:p>
    <w:p w:rsidR="006E549C" w:rsidRDefault="006E549C" w:rsidP="006E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 час в неделю).</w:t>
      </w:r>
    </w:p>
    <w:tbl>
      <w:tblPr>
        <w:tblStyle w:val="a3"/>
        <w:tblW w:w="10915" w:type="dxa"/>
        <w:tblInd w:w="-1168" w:type="dxa"/>
        <w:tblLook w:val="04A0"/>
      </w:tblPr>
      <w:tblGrid>
        <w:gridCol w:w="709"/>
        <w:gridCol w:w="5812"/>
        <w:gridCol w:w="142"/>
        <w:gridCol w:w="850"/>
        <w:gridCol w:w="1276"/>
        <w:gridCol w:w="2126"/>
      </w:tblGrid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работы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понятия и законы химии. (3ч.)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химическим формулам. Определения: количества вещества, молярной массы вещества, молярного объема газов.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Массовые доли элементов вещества. Объемные доли газов в газовых смесях.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формул соединений.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Периодический закон, периодическая система химических элементов Д.И.Менделеева. </w:t>
            </w:r>
          </w:p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Строение атома. (4 ч)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закономерностей периодического закона. Рассмотрение строения атома.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навыка  составления схем электронных оболочек атома.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тестов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валентных возможностей атомов элементов. Расчет степеней окисления. Электроотрицательность.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решение         тестов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Химическая связь. Составление схем образования молекул веществ. Кристаллические решетки.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Закономерности протекания химических реакций (5 ч.)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скорости химических реакций. Определение зависимости скорости химических реакций от концентрации реагентов. Катализ.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теплового эффекта химических реакций. Решение задач с использованием закона Вант-Гоффа.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Тренинг по решению задач определения теплоты образования 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тренинг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энергии активации химической </w:t>
            </w:r>
            <w:r>
              <w:rPr>
                <w:sz w:val="28"/>
                <w:szCs w:val="28"/>
              </w:rPr>
              <w:lastRenderedPageBreak/>
              <w:t>реакции. Определение теплоты образования химических соединений. Направления реакций. Определение направления химической реакции.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химического равновесия. Смещение химического равновесия. Определение константы равновесия.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тестов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Растворы. Электролитическая диссоциация. (5 ч.)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понятием растворы и процессом растворения. Определение растворимости веществ. Определение количественных характеристик состава раствора.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массовой доли веществ и растворимости веществ в воде. Вычисление концентрации растворенного вещества.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степени и константы диссоциации. Отработка навыков составления уравнений диссоциации кислот, оснований амфотерных  гидроксидов  и солей.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тестов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tabs>
                <w:tab w:val="left" w:pos="37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среды водных растворов электролитов. Реакции обмена в водных растворах электролитов.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тестов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Тренинг по уравнениям реакций ионного обмена.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тренинг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Гидролиз. (3 ч.)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Гидролиз солей. Отработка навыка написания уравнения ступенчатого гидролиза.  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отработка ЗУН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Гидролиз солей. Определение среды водных растворов электролитов.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практическая работа 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 Кимов ЕГЭ.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решение тестов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Окислительно-восстановительные процессы и их применение. (4 ч.)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понятиями окислительно-восстановительные функции вещества, направление окислительно-восстановительных реакций, окислитель, восстановитель. Окислительно-восстановительная двойственность.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типами окислительно-восстановительных реакций. Окислительно-восстановительные реакции в неорганической и органической химии.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навыков в составлении уравнений методом электронного баланса.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тестов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Кимов ЕГЭ.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тестов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Электролиз. (3 ч.)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понятием электролиз. Катодные и анодные процессы в расплавах электролитов. Отработка навыков в составлении уравнений электролиза.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Электролиз растворов солей.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практическая работа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Кимов ЕГЭ.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тестов</w:t>
            </w:r>
          </w:p>
        </w:tc>
      </w:tr>
      <w:tr w:rsidR="006E549C" w:rsidTr="006E549C">
        <w:tc>
          <w:tcPr>
            <w:tcW w:w="10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Закономерности протекания химических реакций. (7 ч.)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формул соединений по качественному и количественному составу продуктов сгорания.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задачи с использованием разности масс реагирующих веществ.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химическим уравнениям, если одно из веществ дано в избытке.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задачи с применением понятия о массовой доле растворенного вещества.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задачи по уравнениям последовательных реакций.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задачи на определение состава смеси веществ.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6E549C" w:rsidTr="006E549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химическим уравнениям, если одно из веществ содержит примеси.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49C" w:rsidRDefault="006E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</w:tbl>
    <w:p w:rsidR="006E549C" w:rsidRDefault="006E549C" w:rsidP="006E549C">
      <w:pPr>
        <w:tabs>
          <w:tab w:val="left" w:pos="7292"/>
        </w:tabs>
        <w:rPr>
          <w:sz w:val="28"/>
          <w:szCs w:val="28"/>
        </w:rPr>
      </w:pPr>
    </w:p>
    <w:p w:rsidR="006E549C" w:rsidRDefault="006E549C" w:rsidP="006E549C">
      <w:pPr>
        <w:tabs>
          <w:tab w:val="left" w:pos="7292"/>
        </w:tabs>
        <w:jc w:val="center"/>
        <w:rPr>
          <w:sz w:val="28"/>
          <w:szCs w:val="28"/>
        </w:rPr>
      </w:pPr>
    </w:p>
    <w:p w:rsidR="00D835FC" w:rsidRDefault="00D835FC"/>
    <w:sectPr w:rsidR="00D835FC" w:rsidSect="00D8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549C"/>
    <w:rsid w:val="006E549C"/>
    <w:rsid w:val="00D835FC"/>
    <w:rsid w:val="00FD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9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9C"/>
    <w:pPr>
      <w:spacing w:after="0"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3639</Characters>
  <Application>Microsoft Office Word</Application>
  <DocSecurity>0</DocSecurity>
  <Lines>30</Lines>
  <Paragraphs>8</Paragraphs>
  <ScaleCrop>false</ScaleCrop>
  <Company>Microsoft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2014-10-16T16:23:00Z</dcterms:created>
  <dcterms:modified xsi:type="dcterms:W3CDTF">2014-10-16T16:23:00Z</dcterms:modified>
</cp:coreProperties>
</file>