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F5" w:rsidRDefault="00A20AF5" w:rsidP="00656F4D">
      <w:pPr>
        <w:spacing w:after="0" w:line="240" w:lineRule="auto"/>
        <w:jc w:val="right"/>
        <w:rPr>
          <w:rFonts w:ascii="Times New Roman" w:hAnsi="Times New Roman" w:cs="Times New Roman"/>
          <w:b/>
          <w:bCs/>
          <w:sz w:val="28"/>
          <w:szCs w:val="24"/>
          <w:lang w:val="en-US"/>
        </w:rPr>
      </w:pPr>
      <w:r w:rsidRPr="0095299C">
        <w:rPr>
          <w:rFonts w:ascii="Times New Roman" w:hAnsi="Times New Roman" w:cs="Times New Roman"/>
          <w:b/>
          <w:bCs/>
          <w:sz w:val="28"/>
          <w:szCs w:val="24"/>
        </w:rPr>
        <w:t>Приложение№1</w:t>
      </w:r>
    </w:p>
    <w:p w:rsidR="00656F4D" w:rsidRPr="00656F4D" w:rsidRDefault="00656F4D" w:rsidP="00656F4D">
      <w:pPr>
        <w:spacing w:after="0" w:line="240" w:lineRule="auto"/>
        <w:jc w:val="right"/>
        <w:rPr>
          <w:rFonts w:ascii="Times New Roman" w:hAnsi="Times New Roman" w:cs="Times New Roman"/>
          <w:b/>
          <w:bCs/>
          <w:sz w:val="28"/>
          <w:szCs w:val="24"/>
          <w:lang w:val="en-US"/>
        </w:rPr>
      </w:pPr>
    </w:p>
    <w:p w:rsidR="00A20AF5" w:rsidRPr="0095299C" w:rsidRDefault="00A20AF5" w:rsidP="0095299C">
      <w:pPr>
        <w:pStyle w:val="a6"/>
        <w:numPr>
          <w:ilvl w:val="0"/>
          <w:numId w:val="15"/>
        </w:numPr>
        <w:spacing w:after="0" w:line="240" w:lineRule="auto"/>
        <w:rPr>
          <w:rFonts w:ascii="Times New Roman" w:hAnsi="Times New Roman" w:cs="Times New Roman"/>
          <w:color w:val="222222"/>
          <w:sz w:val="28"/>
          <w:szCs w:val="28"/>
          <w:shd w:val="clear" w:color="auto" w:fill="FDFCF9"/>
        </w:rPr>
      </w:pPr>
      <w:r w:rsidRPr="0095299C">
        <w:rPr>
          <w:rFonts w:ascii="Times New Roman" w:hAnsi="Times New Roman" w:cs="Times New Roman"/>
          <w:color w:val="222222"/>
          <w:sz w:val="28"/>
          <w:szCs w:val="28"/>
          <w:shd w:val="clear" w:color="auto" w:fill="FDFCF9"/>
        </w:rPr>
        <w:t xml:space="preserve">Давным-давно, году, наверное, в 1987-м, я увидел короткий фильм, сделанный одним мальчиком. (2) Фильм очень простой. (3) Мы видим на экране дерево, нарисованное детской рукой, потом слышится звук бензопилы. (4) Спиленное дерево падает. (5) Долгая пауза. (6) И вдруг из дерева плывет вверх его белый силуэт. (7) И мы понимаем, что из него вылетела его душа. (8) Сейчас автору этого фильма лет, наверное, двадцать восемь. (9) И я все думаю – кем он стал, этот мальчик? (10) Мне кажется, сделав такой фильм, его автор не способен на дурные поступки. (11) Во всем живом он будет чувствовать его душу. (12) Для чего же пишутся сказки? (13) Ответов много: для заветных мечтаний, для забавы, для того чтобы через сказку вдруг открыть мир, для того чтобы порадовать близкого тебе человека. (14) Через сказку мир делается живым. (15) В ней разговаривают звери, деревья, травы, солнце, луна. (16) Живые существа помогают друг другу или обманывают. (17) Одни звери наглые, другие трусливые, третьи сильные, готовые прийти к тебе на помощь. (18) У них храброе сердце. (19) Сказка учит добру и желанию помогать слабому, учит сочувствию и юмору. (20) Сказка рассказывает о неведомых странах, которые еще предстоит открыть. (21) Сказка открывает в тебе воображение, потому что его отсутствие может стать бедствием для людей и даже для страны. (22) Человек без воображения не способен понять чужую боль. (23) Вот, например, сказка «Лиса и Заяц» о том, что у страха глаза велики. (24) Что для трусливой души неизвестное ей наглое существо может показаться страшным зверем, которого невозможно победить. (25) И сильный, но с трусливой душой теряет голову и терпит поражение. (26) И только Петушок, несмотря на свою малость, имея храброе сердце, побеждает Лису. (27) Но сказка и о торжестве справедливости, потому что маленький человек, которому читают сказку, должен быть твердо уверен – правда на земле существует. (28) Если в раннем детстве ребенок переживает несправедливость и остается с этим чувством и никто ему не помогает, то скрыться от этой несправедливости ему некуда, отступать он может только в себя. (29) И тогда в нем развивается чувство ужаса, он живет с ощущением враждебности мира. (30) Сказка со справедливым финалом снимает эту тяжесть, поэтому она еще и психологическая терапия. (31) Она создает в детской душе равновесие, поселяет радость. (32) Взрослея, ребенок начнет постигать сложные истины, учиться жизни. (33) И первая ступень к этому </w:t>
      </w:r>
      <w:r w:rsidR="0095299C">
        <w:rPr>
          <w:rFonts w:ascii="Times New Roman" w:hAnsi="Times New Roman" w:cs="Times New Roman"/>
          <w:color w:val="222222"/>
          <w:sz w:val="28"/>
          <w:szCs w:val="28"/>
          <w:shd w:val="clear" w:color="auto" w:fill="FDFCF9"/>
        </w:rPr>
        <w:t>–</w:t>
      </w:r>
      <w:r w:rsidRPr="0095299C">
        <w:rPr>
          <w:rFonts w:ascii="Times New Roman" w:hAnsi="Times New Roman" w:cs="Times New Roman"/>
          <w:color w:val="222222"/>
          <w:sz w:val="28"/>
          <w:szCs w:val="28"/>
          <w:shd w:val="clear" w:color="auto" w:fill="FDFCF9"/>
        </w:rPr>
        <w:t xml:space="preserve"> сказка. (34) Главное – чтобы взрослеющего человека не покидало ощущение живого мира. (35) Он должен внимательно смотреть вокруг, быть внутри литературного слова, поэзии, тогда мир будет открываться для него постоянно новыми гранями. (Ю.Б. Норштейн)</w:t>
      </w:r>
    </w:p>
    <w:p w:rsidR="00112538" w:rsidRPr="0095299C" w:rsidRDefault="00112538" w:rsidP="0095299C">
      <w:pPr>
        <w:pStyle w:val="a6"/>
        <w:numPr>
          <w:ilvl w:val="0"/>
          <w:numId w:val="15"/>
        </w:numPr>
        <w:spacing w:after="0" w:line="240" w:lineRule="auto"/>
        <w:rPr>
          <w:rFonts w:ascii="Times New Roman" w:hAnsi="Times New Roman" w:cs="Times New Roman"/>
          <w:color w:val="222222"/>
          <w:sz w:val="28"/>
          <w:szCs w:val="28"/>
          <w:shd w:val="clear" w:color="auto" w:fill="FDFCF9"/>
        </w:rPr>
      </w:pPr>
    </w:p>
    <w:p w:rsidR="00A20AF5" w:rsidRPr="0095299C" w:rsidRDefault="00112538" w:rsidP="0095299C">
      <w:pPr>
        <w:spacing w:after="0" w:line="240" w:lineRule="auto"/>
        <w:rPr>
          <w:rFonts w:ascii="Times New Roman" w:hAnsi="Times New Roman" w:cs="Times New Roman"/>
          <w:b/>
          <w:i/>
          <w:sz w:val="28"/>
          <w:szCs w:val="28"/>
        </w:rPr>
      </w:pPr>
      <w:r w:rsidRPr="0095299C">
        <w:rPr>
          <w:rFonts w:ascii="Times New Roman" w:hAnsi="Times New Roman" w:cs="Times New Roman"/>
          <w:sz w:val="28"/>
          <w:szCs w:val="28"/>
        </w:rPr>
        <w:lastRenderedPageBreak/>
        <w:t xml:space="preserve">       </w:t>
      </w:r>
      <w:r w:rsidRPr="0095299C">
        <w:rPr>
          <w:rFonts w:ascii="Times New Roman" w:hAnsi="Times New Roman" w:cs="Times New Roman"/>
          <w:b/>
          <w:i/>
          <w:sz w:val="28"/>
          <w:szCs w:val="28"/>
        </w:rPr>
        <w:t>Примерный образец ученического сочинения.</w:t>
      </w:r>
    </w:p>
    <w:p w:rsidR="00326ECD" w:rsidRPr="0095299C" w:rsidRDefault="00326ECD" w:rsidP="0095299C">
      <w:pPr>
        <w:spacing w:after="0" w:line="240" w:lineRule="auto"/>
        <w:rPr>
          <w:rFonts w:ascii="Times New Roman" w:hAnsi="Times New Roman" w:cs="Times New Roman"/>
          <w:sz w:val="28"/>
          <w:szCs w:val="28"/>
        </w:rPr>
      </w:pPr>
      <w:r w:rsidRPr="0095299C">
        <w:rPr>
          <w:rFonts w:ascii="Times New Roman" w:hAnsi="Times New Roman" w:cs="Times New Roman"/>
          <w:sz w:val="28"/>
          <w:szCs w:val="28"/>
        </w:rPr>
        <w:t xml:space="preserve"> </w:t>
      </w:r>
      <w:r w:rsidR="00FE4BE7" w:rsidRPr="0095299C">
        <w:rPr>
          <w:rFonts w:ascii="Times New Roman" w:hAnsi="Times New Roman" w:cs="Times New Roman"/>
          <w:sz w:val="28"/>
          <w:szCs w:val="28"/>
        </w:rPr>
        <w:tab/>
      </w:r>
      <w:r w:rsidRPr="0095299C">
        <w:rPr>
          <w:rFonts w:ascii="Times New Roman" w:hAnsi="Times New Roman" w:cs="Times New Roman"/>
          <w:sz w:val="28"/>
          <w:szCs w:val="28"/>
        </w:rPr>
        <w:t>«Что за прелесть эти сказки!»</w:t>
      </w:r>
      <w:r w:rsidR="00FE4BE7" w:rsidRPr="0095299C">
        <w:rPr>
          <w:rFonts w:ascii="Times New Roman" w:hAnsi="Times New Roman" w:cs="Times New Roman"/>
          <w:sz w:val="28"/>
          <w:szCs w:val="28"/>
        </w:rPr>
        <w:t xml:space="preserve"> </w:t>
      </w:r>
      <w:r w:rsidR="0095299C">
        <w:rPr>
          <w:rFonts w:ascii="Times New Roman" w:hAnsi="Times New Roman" w:cs="Times New Roman"/>
          <w:sz w:val="28"/>
          <w:szCs w:val="28"/>
        </w:rPr>
        <w:t>–</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Восхищался</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А.С.Пушкин древнейшим жанром народного творчества. Действительно, что может быть лучше хорошей, доброй сказки.</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Как раз об этом и размышляет режиссер-постановщик Ю.Б.</w:t>
      </w:r>
      <w:r w:rsidR="00A20AF5" w:rsidRPr="0095299C">
        <w:rPr>
          <w:rFonts w:ascii="Times New Roman" w:hAnsi="Times New Roman" w:cs="Times New Roman"/>
          <w:sz w:val="28"/>
          <w:szCs w:val="28"/>
        </w:rPr>
        <w:t xml:space="preserve"> </w:t>
      </w:r>
      <w:r w:rsidRPr="0095299C">
        <w:rPr>
          <w:rFonts w:ascii="Times New Roman" w:hAnsi="Times New Roman" w:cs="Times New Roman"/>
          <w:sz w:val="28"/>
          <w:szCs w:val="28"/>
        </w:rPr>
        <w:t xml:space="preserve">Норштейн. </w:t>
      </w:r>
    </w:p>
    <w:p w:rsidR="00326ECD" w:rsidRPr="0095299C" w:rsidRDefault="00326ECD" w:rsidP="0095299C">
      <w:pPr>
        <w:spacing w:after="0" w:line="240" w:lineRule="auto"/>
        <w:rPr>
          <w:rFonts w:ascii="Times New Roman" w:hAnsi="Times New Roman" w:cs="Times New Roman"/>
          <w:sz w:val="28"/>
          <w:szCs w:val="28"/>
        </w:rPr>
      </w:pPr>
      <w:r w:rsidRPr="0095299C">
        <w:rPr>
          <w:rFonts w:ascii="Times New Roman" w:hAnsi="Times New Roman" w:cs="Times New Roman"/>
          <w:sz w:val="28"/>
          <w:szCs w:val="28"/>
        </w:rPr>
        <w:t>Автор  текста ставит перед читателями морально-этическую проблему: роль сказки в жизни человека.</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В начале своей статьи мультипликатор вспоминает о фильме,</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который он  видел «давным-давно».</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Почему же эта сказка запала в душу художника? Возможно, потому что мальчику удалось показать, что дерево имеет душу?</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Далее автор задается вопросом: для чего же пишутся сказки? Сказка учит добру и желанию помогать слабому, открывает воображение, учит сочувствию.</w:t>
      </w:r>
    </w:p>
    <w:p w:rsidR="00326ECD" w:rsidRPr="0095299C" w:rsidRDefault="00326ECD" w:rsidP="0095299C">
      <w:pPr>
        <w:spacing w:after="0" w:line="240" w:lineRule="auto"/>
        <w:rPr>
          <w:rFonts w:ascii="Times New Roman" w:hAnsi="Times New Roman" w:cs="Times New Roman"/>
          <w:sz w:val="28"/>
          <w:szCs w:val="28"/>
        </w:rPr>
      </w:pPr>
      <w:r w:rsidRPr="0095299C">
        <w:rPr>
          <w:rFonts w:ascii="Times New Roman" w:hAnsi="Times New Roman" w:cs="Times New Roman"/>
          <w:sz w:val="28"/>
          <w:szCs w:val="28"/>
        </w:rPr>
        <w:t>Позиция автора такова: сказка «создает в детской душе равновесие, поселяет радость»,</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является первой ступенькой к взрослению.</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Я согласна с позицией  автора. Действительно, именно через сказку ребенок впервые знакомится с норма</w:t>
      </w:r>
      <w:r w:rsidR="003F5AE1" w:rsidRPr="0095299C">
        <w:rPr>
          <w:rFonts w:ascii="Times New Roman" w:hAnsi="Times New Roman" w:cs="Times New Roman"/>
          <w:sz w:val="28"/>
          <w:szCs w:val="28"/>
        </w:rPr>
        <w:t>ми и правилами поведения, с поня</w:t>
      </w:r>
      <w:r w:rsidRPr="0095299C">
        <w:rPr>
          <w:rFonts w:ascii="Times New Roman" w:hAnsi="Times New Roman" w:cs="Times New Roman"/>
          <w:sz w:val="28"/>
          <w:szCs w:val="28"/>
        </w:rPr>
        <w:t xml:space="preserve">тиями нравственности. </w:t>
      </w:r>
      <w:r w:rsidR="006C6F14" w:rsidRPr="0095299C">
        <w:rPr>
          <w:rFonts w:ascii="Times New Roman" w:hAnsi="Times New Roman" w:cs="Times New Roman"/>
          <w:sz w:val="28"/>
          <w:szCs w:val="28"/>
          <w:shd w:val="clear" w:color="auto" w:fill="FFFFFF"/>
        </w:rPr>
        <w:t>Во многих сказках добро побеждает зло</w:t>
      </w:r>
      <w:r w:rsidR="00D978B0" w:rsidRPr="0095299C">
        <w:rPr>
          <w:rFonts w:ascii="Times New Roman" w:hAnsi="Times New Roman" w:cs="Times New Roman"/>
          <w:sz w:val="28"/>
          <w:szCs w:val="28"/>
        </w:rPr>
        <w:t xml:space="preserve">. </w:t>
      </w:r>
      <w:r w:rsidR="006C6F14" w:rsidRPr="0095299C">
        <w:rPr>
          <w:rFonts w:ascii="Times New Roman" w:hAnsi="Times New Roman" w:cs="Times New Roman"/>
          <w:sz w:val="28"/>
          <w:szCs w:val="28"/>
        </w:rPr>
        <w:t xml:space="preserve"> </w:t>
      </w:r>
      <w:r w:rsidRPr="0095299C">
        <w:rPr>
          <w:rFonts w:ascii="Times New Roman" w:hAnsi="Times New Roman" w:cs="Times New Roman"/>
          <w:sz w:val="28"/>
          <w:szCs w:val="28"/>
        </w:rPr>
        <w:t>В качестве примера хочется привести сказку Антуана де Сент-Экзюпери «Маленький принц».</w:t>
      </w:r>
      <w:r w:rsidR="00D978B0" w:rsidRPr="0095299C">
        <w:rPr>
          <w:rFonts w:ascii="Times New Roman" w:hAnsi="Times New Roman" w:cs="Times New Roman"/>
          <w:sz w:val="28"/>
          <w:szCs w:val="28"/>
        </w:rPr>
        <w:t xml:space="preserve"> </w:t>
      </w:r>
      <w:r w:rsidRPr="0095299C">
        <w:rPr>
          <w:rFonts w:ascii="Times New Roman" w:hAnsi="Times New Roman" w:cs="Times New Roman"/>
          <w:sz w:val="28"/>
          <w:szCs w:val="28"/>
        </w:rPr>
        <w:t>Маленький мальчик,</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проснувшись,</w:t>
      </w:r>
      <w:r w:rsidR="00FE4BE7" w:rsidRPr="0095299C">
        <w:rPr>
          <w:rFonts w:ascii="Times New Roman" w:hAnsi="Times New Roman" w:cs="Times New Roman"/>
          <w:sz w:val="28"/>
          <w:szCs w:val="28"/>
        </w:rPr>
        <w:t xml:space="preserve"> </w:t>
      </w:r>
      <w:r w:rsidRPr="0095299C">
        <w:rPr>
          <w:rFonts w:ascii="Times New Roman" w:hAnsi="Times New Roman" w:cs="Times New Roman"/>
          <w:sz w:val="28"/>
          <w:szCs w:val="28"/>
        </w:rPr>
        <w:t>приводит в порядок себя,</w:t>
      </w:r>
      <w:r w:rsidR="00D978B0" w:rsidRPr="0095299C">
        <w:rPr>
          <w:rFonts w:ascii="Times New Roman" w:hAnsi="Times New Roman" w:cs="Times New Roman"/>
          <w:sz w:val="28"/>
          <w:szCs w:val="28"/>
        </w:rPr>
        <w:t xml:space="preserve"> </w:t>
      </w:r>
      <w:r w:rsidRPr="0095299C">
        <w:rPr>
          <w:rFonts w:ascii="Times New Roman" w:hAnsi="Times New Roman" w:cs="Times New Roman"/>
          <w:sz w:val="28"/>
          <w:szCs w:val="28"/>
        </w:rPr>
        <w:t xml:space="preserve">свой дом и свою планету. </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Другим приме</w:t>
      </w:r>
      <w:r w:rsidR="006C6F14" w:rsidRPr="0095299C">
        <w:rPr>
          <w:rFonts w:ascii="Times New Roman" w:hAnsi="Times New Roman" w:cs="Times New Roman"/>
          <w:sz w:val="28"/>
          <w:szCs w:val="28"/>
        </w:rPr>
        <w:t xml:space="preserve">ром может служить произведение  </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bCs/>
          <w:color w:val="000000"/>
          <w:sz w:val="28"/>
          <w:szCs w:val="28"/>
          <w:shd w:val="clear" w:color="auto" w:fill="FFFFFF"/>
        </w:rPr>
        <w:t>Джоан</w:t>
      </w:r>
      <w:r w:rsidR="006C6F14" w:rsidRPr="0095299C">
        <w:rPr>
          <w:rStyle w:val="apple-converted-space"/>
          <w:rFonts w:ascii="Times New Roman" w:hAnsi="Times New Roman" w:cs="Times New Roman"/>
          <w:color w:val="000000"/>
          <w:sz w:val="28"/>
          <w:szCs w:val="28"/>
          <w:shd w:val="clear" w:color="auto" w:fill="FFFFFF"/>
        </w:rPr>
        <w:t> </w:t>
      </w:r>
      <w:r w:rsidR="00112538" w:rsidRPr="0095299C">
        <w:rPr>
          <w:rStyle w:val="apple-converted-space"/>
          <w:rFonts w:ascii="Times New Roman" w:hAnsi="Times New Roman" w:cs="Times New Roman"/>
          <w:color w:val="000000"/>
          <w:sz w:val="28"/>
          <w:szCs w:val="28"/>
          <w:shd w:val="clear" w:color="auto" w:fill="FFFFFF"/>
        </w:rPr>
        <w:t xml:space="preserve"> </w:t>
      </w:r>
      <w:r w:rsidR="006C6F14" w:rsidRPr="0095299C">
        <w:rPr>
          <w:rFonts w:ascii="Times New Roman" w:hAnsi="Times New Roman" w:cs="Times New Roman"/>
          <w:color w:val="000000"/>
          <w:sz w:val="28"/>
          <w:szCs w:val="28"/>
          <w:shd w:val="clear" w:color="auto" w:fill="FFFFFF"/>
        </w:rPr>
        <w:t>Кэтлин</w:t>
      </w:r>
      <w:r w:rsidR="00D978B0" w:rsidRPr="0095299C">
        <w:rPr>
          <w:rFonts w:ascii="Times New Roman" w:hAnsi="Times New Roman" w:cs="Times New Roman"/>
          <w:color w:val="000000"/>
          <w:sz w:val="28"/>
          <w:szCs w:val="28"/>
          <w:shd w:val="clear" w:color="auto" w:fill="FFFFFF"/>
        </w:rPr>
        <w:t xml:space="preserve"> </w:t>
      </w:r>
      <w:r w:rsidR="00112538" w:rsidRPr="0095299C">
        <w:rPr>
          <w:rFonts w:ascii="Times New Roman" w:hAnsi="Times New Roman" w:cs="Times New Roman"/>
          <w:color w:val="000000"/>
          <w:sz w:val="28"/>
          <w:szCs w:val="28"/>
          <w:shd w:val="clear" w:color="auto" w:fill="FFFFFF"/>
        </w:rPr>
        <w:t xml:space="preserve"> </w:t>
      </w:r>
      <w:r w:rsidR="006C6F14" w:rsidRPr="0095299C">
        <w:rPr>
          <w:rFonts w:ascii="Times New Roman" w:hAnsi="Times New Roman" w:cs="Times New Roman"/>
          <w:bCs/>
          <w:color w:val="000000"/>
          <w:sz w:val="28"/>
          <w:szCs w:val="28"/>
          <w:shd w:val="clear" w:color="auto" w:fill="FFFFFF"/>
        </w:rPr>
        <w:t>Роулинг</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sz w:val="28"/>
          <w:szCs w:val="28"/>
        </w:rPr>
        <w:t xml:space="preserve"> «Гарри </w:t>
      </w:r>
      <w:r w:rsidR="00112538" w:rsidRPr="0095299C">
        <w:rPr>
          <w:rFonts w:ascii="Times New Roman" w:hAnsi="Times New Roman" w:cs="Times New Roman"/>
          <w:sz w:val="28"/>
          <w:szCs w:val="28"/>
        </w:rPr>
        <w:t xml:space="preserve"> </w:t>
      </w:r>
      <w:r w:rsidR="006C6F14" w:rsidRPr="0095299C">
        <w:rPr>
          <w:rFonts w:ascii="Times New Roman" w:hAnsi="Times New Roman" w:cs="Times New Roman"/>
          <w:sz w:val="28"/>
          <w:szCs w:val="28"/>
        </w:rPr>
        <w:t>Поттер»</w:t>
      </w:r>
      <w:r w:rsidR="006C6F14" w:rsidRPr="0095299C">
        <w:rPr>
          <w:rFonts w:ascii="Times New Roman" w:hAnsi="Times New Roman" w:cs="Times New Roman"/>
          <w:color w:val="000000"/>
          <w:sz w:val="28"/>
          <w:szCs w:val="28"/>
          <w:shd w:val="clear" w:color="auto" w:fill="FFFFFF"/>
        </w:rPr>
        <w:t xml:space="preserve"> о мальчике волшебнике</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bCs/>
          <w:color w:val="000000"/>
          <w:sz w:val="28"/>
          <w:szCs w:val="28"/>
          <w:shd w:val="clear" w:color="auto" w:fill="FFFFFF"/>
        </w:rPr>
        <w:t>Гарри</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bCs/>
          <w:color w:val="000000"/>
          <w:sz w:val="28"/>
          <w:szCs w:val="28"/>
          <w:shd w:val="clear" w:color="auto" w:fill="FFFFFF"/>
        </w:rPr>
        <w:t>Поттере</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color w:val="000000"/>
          <w:sz w:val="28"/>
          <w:szCs w:val="28"/>
          <w:shd w:val="clear" w:color="auto" w:fill="FFFFFF"/>
        </w:rPr>
        <w:t>и его верных</w:t>
      </w:r>
      <w:r w:rsidR="006C6F14" w:rsidRPr="0095299C">
        <w:rPr>
          <w:rStyle w:val="apple-converted-space"/>
          <w:rFonts w:ascii="Times New Roman" w:hAnsi="Times New Roman" w:cs="Times New Roman"/>
          <w:color w:val="000000"/>
          <w:sz w:val="28"/>
          <w:szCs w:val="28"/>
          <w:shd w:val="clear" w:color="auto" w:fill="FFFFFF"/>
        </w:rPr>
        <w:t> </w:t>
      </w:r>
      <w:r w:rsidR="006C6F14" w:rsidRPr="0095299C">
        <w:rPr>
          <w:rFonts w:ascii="Times New Roman" w:hAnsi="Times New Roman" w:cs="Times New Roman"/>
          <w:color w:val="000000"/>
          <w:sz w:val="28"/>
          <w:szCs w:val="28"/>
          <w:shd w:val="clear" w:color="auto" w:fill="FFFFFF"/>
        </w:rPr>
        <w:t>друзья</w:t>
      </w:r>
      <w:r w:rsidR="00FE4BE7" w:rsidRPr="0095299C">
        <w:rPr>
          <w:rFonts w:ascii="Times New Roman" w:hAnsi="Times New Roman" w:cs="Times New Roman"/>
          <w:color w:val="000000"/>
          <w:sz w:val="28"/>
          <w:szCs w:val="28"/>
          <w:shd w:val="clear" w:color="auto" w:fill="FFFFFF"/>
        </w:rPr>
        <w:t>х,</w:t>
      </w:r>
      <w:r w:rsidR="006C6F14" w:rsidRPr="0095299C">
        <w:rPr>
          <w:rFonts w:ascii="Times New Roman" w:hAnsi="Times New Roman" w:cs="Times New Roman"/>
          <w:color w:val="000000"/>
          <w:sz w:val="28"/>
          <w:szCs w:val="28"/>
          <w:shd w:val="clear" w:color="auto" w:fill="FFFFFF"/>
        </w:rPr>
        <w:t> </w:t>
      </w:r>
      <w:r w:rsidR="006C6F14" w:rsidRPr="0095299C">
        <w:rPr>
          <w:rFonts w:ascii="Times New Roman" w:hAnsi="Times New Roman" w:cs="Times New Roman"/>
          <w:sz w:val="28"/>
          <w:szCs w:val="28"/>
        </w:rPr>
        <w:t xml:space="preserve"> </w:t>
      </w:r>
      <w:r w:rsidRPr="0095299C">
        <w:rPr>
          <w:rFonts w:ascii="Times New Roman" w:hAnsi="Times New Roman" w:cs="Times New Roman"/>
          <w:sz w:val="28"/>
          <w:szCs w:val="28"/>
        </w:rPr>
        <w:t>где</w:t>
      </w:r>
      <w:r w:rsidR="006C6F14" w:rsidRPr="0095299C">
        <w:rPr>
          <w:rFonts w:ascii="Times New Roman" w:hAnsi="Times New Roman" w:cs="Times New Roman"/>
          <w:sz w:val="28"/>
          <w:szCs w:val="28"/>
        </w:rPr>
        <w:t xml:space="preserve"> главный герой противостоит злу.</w:t>
      </w:r>
    </w:p>
    <w:p w:rsidR="00326ECD" w:rsidRPr="0095299C" w:rsidRDefault="00326ECD" w:rsidP="0095299C">
      <w:pPr>
        <w:spacing w:after="0" w:line="240" w:lineRule="auto"/>
        <w:ind w:firstLine="708"/>
        <w:rPr>
          <w:rFonts w:ascii="Times New Roman" w:hAnsi="Times New Roman" w:cs="Times New Roman"/>
          <w:sz w:val="28"/>
          <w:szCs w:val="28"/>
        </w:rPr>
      </w:pPr>
      <w:r w:rsidRPr="0095299C">
        <w:rPr>
          <w:rFonts w:ascii="Times New Roman" w:hAnsi="Times New Roman" w:cs="Times New Roman"/>
          <w:sz w:val="28"/>
          <w:szCs w:val="28"/>
        </w:rPr>
        <w:t>Я</w:t>
      </w:r>
      <w:r w:rsidR="003F5AE1" w:rsidRPr="0095299C">
        <w:rPr>
          <w:rFonts w:ascii="Times New Roman" w:hAnsi="Times New Roman" w:cs="Times New Roman"/>
          <w:sz w:val="28"/>
          <w:szCs w:val="28"/>
        </w:rPr>
        <w:t xml:space="preserve"> </w:t>
      </w:r>
      <w:r w:rsidRPr="0095299C">
        <w:rPr>
          <w:rFonts w:ascii="Times New Roman" w:hAnsi="Times New Roman" w:cs="Times New Roman"/>
          <w:sz w:val="28"/>
          <w:szCs w:val="28"/>
        </w:rPr>
        <w:t>искренне благодарна Норштейну за то,</w:t>
      </w:r>
      <w:r w:rsidR="00D978B0" w:rsidRPr="0095299C">
        <w:rPr>
          <w:rFonts w:ascii="Times New Roman" w:hAnsi="Times New Roman" w:cs="Times New Roman"/>
          <w:sz w:val="28"/>
          <w:szCs w:val="28"/>
        </w:rPr>
        <w:t xml:space="preserve"> </w:t>
      </w:r>
      <w:r w:rsidRPr="0095299C">
        <w:rPr>
          <w:rFonts w:ascii="Times New Roman" w:hAnsi="Times New Roman" w:cs="Times New Roman"/>
          <w:sz w:val="28"/>
          <w:szCs w:val="28"/>
        </w:rPr>
        <w:t>что он напомнил о чудодейственном значении сказки в жизни человека.</w:t>
      </w:r>
    </w:p>
    <w:p w:rsidR="00326ECD" w:rsidRPr="0095299C" w:rsidRDefault="00326ECD" w:rsidP="0095299C">
      <w:pPr>
        <w:spacing w:after="0" w:line="240" w:lineRule="auto"/>
        <w:rPr>
          <w:rFonts w:ascii="Times New Roman" w:eastAsia="Times New Roman" w:hAnsi="Times New Roman" w:cs="Times New Roman"/>
          <w:bCs/>
          <w:sz w:val="28"/>
          <w:szCs w:val="28"/>
          <w:lang w:eastAsia="ru-RU"/>
        </w:rPr>
      </w:pPr>
    </w:p>
    <w:p w:rsidR="00326ECD" w:rsidRPr="0095299C" w:rsidRDefault="00326ECD" w:rsidP="0095299C">
      <w:pPr>
        <w:spacing w:after="0" w:line="240" w:lineRule="auto"/>
        <w:rPr>
          <w:rFonts w:ascii="Times New Roman" w:hAnsi="Times New Roman" w:cs="Times New Roman"/>
          <w:sz w:val="28"/>
          <w:szCs w:val="28"/>
        </w:rPr>
      </w:pPr>
    </w:p>
    <w:p w:rsidR="009F26E7" w:rsidRPr="00656F4D" w:rsidRDefault="00656F4D" w:rsidP="00656F4D">
      <w:pPr>
        <w:pStyle w:val="a3"/>
        <w:jc w:val="right"/>
        <w:rPr>
          <w:rStyle w:val="val"/>
          <w:rFonts w:ascii="Times New Roman" w:hAnsi="Times New Roman" w:cs="Times New Roman"/>
          <w:b/>
          <w:i/>
          <w:sz w:val="28"/>
          <w:szCs w:val="28"/>
        </w:rPr>
      </w:pPr>
      <w:r w:rsidRPr="00656F4D">
        <w:rPr>
          <w:rStyle w:val="val"/>
          <w:rFonts w:ascii="Times New Roman" w:hAnsi="Times New Roman" w:cs="Times New Roman"/>
          <w:b/>
          <w:i/>
          <w:sz w:val="28"/>
          <w:szCs w:val="28"/>
        </w:rPr>
        <w:t>Приложение 2</w:t>
      </w:r>
    </w:p>
    <w:p w:rsidR="00D978B0" w:rsidRPr="0095299C" w:rsidRDefault="00D978B0" w:rsidP="0095299C">
      <w:pPr>
        <w:pStyle w:val="a3"/>
        <w:ind w:firstLine="709"/>
        <w:rPr>
          <w:rStyle w:val="val"/>
          <w:b/>
          <w:sz w:val="32"/>
          <w:szCs w:val="32"/>
        </w:rPr>
      </w:pPr>
    </w:p>
    <w:p w:rsidR="00037A9A" w:rsidRPr="0095299C" w:rsidRDefault="002D67F2" w:rsidP="00656F4D">
      <w:pPr>
        <w:jc w:val="center"/>
        <w:rPr>
          <w:rFonts w:ascii="Times New Roman" w:hAnsi="Times New Roman" w:cs="Times New Roman"/>
          <w:b/>
          <w:bCs/>
          <w:sz w:val="28"/>
          <w:szCs w:val="28"/>
        </w:rPr>
      </w:pPr>
      <w:r w:rsidRPr="0095299C">
        <w:rPr>
          <w:rFonts w:ascii="Times New Roman" w:hAnsi="Times New Roman" w:cs="Times New Roman"/>
          <w:b/>
          <w:bCs/>
          <w:sz w:val="28"/>
          <w:szCs w:val="28"/>
        </w:rPr>
        <w:t>Технологическая</w:t>
      </w:r>
      <w:r w:rsidR="00037A9A" w:rsidRPr="0095299C">
        <w:rPr>
          <w:rFonts w:ascii="Times New Roman" w:hAnsi="Times New Roman" w:cs="Times New Roman"/>
          <w:b/>
          <w:bCs/>
          <w:sz w:val="28"/>
          <w:szCs w:val="28"/>
        </w:rPr>
        <w:t xml:space="preserve"> карта урока</w:t>
      </w:r>
    </w:p>
    <w:p w:rsidR="00566E41" w:rsidRPr="0095299C" w:rsidRDefault="00566E41" w:rsidP="0095299C">
      <w:pPr>
        <w:rPr>
          <w:rFonts w:ascii="Times New Roman" w:hAnsi="Times New Roman" w:cs="Times New Roman"/>
          <w:b/>
          <w:bCs/>
          <w:sz w:val="28"/>
          <w:szCs w:val="28"/>
        </w:rPr>
      </w:pPr>
      <w:r w:rsidRPr="0095299C">
        <w:rPr>
          <w:rFonts w:ascii="Times New Roman" w:hAnsi="Times New Roman" w:cs="Times New Roman"/>
          <w:b/>
          <w:bCs/>
          <w:sz w:val="28"/>
          <w:szCs w:val="28"/>
        </w:rPr>
        <w:t>Выполнила учитель русского языка и литературы Бушкова Л.Г.</w:t>
      </w:r>
    </w:p>
    <w:tbl>
      <w:tblPr>
        <w:tblW w:w="105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0"/>
        <w:gridCol w:w="670"/>
        <w:gridCol w:w="3118"/>
        <w:gridCol w:w="5940"/>
      </w:tblGrid>
      <w:tr w:rsidR="00037A9A" w:rsidRPr="0095299C" w:rsidTr="00B630D9">
        <w:tc>
          <w:tcPr>
            <w:tcW w:w="820" w:type="dxa"/>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w:t>
            </w:r>
          </w:p>
        </w:tc>
        <w:tc>
          <w:tcPr>
            <w:tcW w:w="3788" w:type="dxa"/>
            <w:gridSpan w:val="2"/>
          </w:tcPr>
          <w:p w:rsidR="00037A9A" w:rsidRPr="0095299C" w:rsidRDefault="00037A9A" w:rsidP="0095299C">
            <w:pPr>
              <w:pStyle w:val="a3"/>
              <w:rPr>
                <w:rFonts w:ascii="Times New Roman" w:hAnsi="Times New Roman" w:cs="Times New Roman"/>
                <w:sz w:val="24"/>
                <w:szCs w:val="24"/>
              </w:rPr>
            </w:pPr>
          </w:p>
        </w:tc>
        <w:tc>
          <w:tcPr>
            <w:tcW w:w="5940" w:type="dxa"/>
          </w:tcPr>
          <w:p w:rsidR="00037A9A" w:rsidRPr="0095299C" w:rsidRDefault="00037A9A" w:rsidP="0095299C">
            <w:pPr>
              <w:pStyle w:val="a3"/>
              <w:rPr>
                <w:rFonts w:ascii="Times New Roman" w:hAnsi="Times New Roman" w:cs="Times New Roman"/>
                <w:b/>
                <w:bCs/>
                <w:sz w:val="24"/>
                <w:szCs w:val="24"/>
              </w:rPr>
            </w:pPr>
            <w:r w:rsidRPr="0095299C">
              <w:rPr>
                <w:rFonts w:ascii="Times New Roman" w:hAnsi="Times New Roman" w:cs="Times New Roman"/>
                <w:b/>
                <w:bCs/>
                <w:sz w:val="24"/>
                <w:szCs w:val="24"/>
              </w:rPr>
              <w:t>Описание</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color w:val="000000"/>
                <w:sz w:val="24"/>
                <w:szCs w:val="24"/>
              </w:rPr>
              <w:t>Тип урока</w:t>
            </w:r>
          </w:p>
        </w:tc>
        <w:tc>
          <w:tcPr>
            <w:tcW w:w="5940" w:type="dxa"/>
          </w:tcPr>
          <w:p w:rsidR="00037A9A" w:rsidRPr="0095299C" w:rsidRDefault="00566E41" w:rsidP="0095299C">
            <w:pPr>
              <w:rPr>
                <w:rFonts w:ascii="Times New Roman" w:hAnsi="Times New Roman" w:cs="Times New Roman"/>
                <w:sz w:val="24"/>
                <w:szCs w:val="24"/>
              </w:rPr>
            </w:pPr>
            <w:r w:rsidRPr="0095299C">
              <w:rPr>
                <w:rFonts w:ascii="Times New Roman" w:hAnsi="Times New Roman" w:cs="Times New Roman"/>
                <w:sz w:val="24"/>
                <w:szCs w:val="24"/>
              </w:rPr>
              <w:t>Обобщающее повторение.</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Класс</w:t>
            </w:r>
          </w:p>
        </w:tc>
        <w:tc>
          <w:tcPr>
            <w:tcW w:w="5940" w:type="dxa"/>
          </w:tcPr>
          <w:p w:rsidR="00037A9A" w:rsidRPr="0095299C" w:rsidRDefault="00566E41" w:rsidP="0095299C">
            <w:pPr>
              <w:pStyle w:val="a3"/>
              <w:rPr>
                <w:rFonts w:ascii="Times New Roman" w:hAnsi="Times New Roman" w:cs="Times New Roman"/>
                <w:sz w:val="24"/>
                <w:szCs w:val="24"/>
                <w:lang w:val="en-US"/>
              </w:rPr>
            </w:pPr>
            <w:r w:rsidRPr="0095299C">
              <w:rPr>
                <w:rFonts w:ascii="Times New Roman" w:hAnsi="Times New Roman" w:cs="Times New Roman"/>
                <w:sz w:val="24"/>
                <w:szCs w:val="24"/>
                <w:lang w:val="en-US"/>
              </w:rPr>
              <w:t>11</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Тема</w:t>
            </w:r>
          </w:p>
        </w:tc>
        <w:tc>
          <w:tcPr>
            <w:tcW w:w="5940" w:type="dxa"/>
          </w:tcPr>
          <w:p w:rsidR="00037A9A" w:rsidRPr="0095299C" w:rsidRDefault="00566E41" w:rsidP="0095299C">
            <w:pPr>
              <w:spacing w:after="0" w:line="312" w:lineRule="atLeast"/>
              <w:rPr>
                <w:rFonts w:ascii="Times New Roman" w:hAnsi="Times New Roman" w:cs="Times New Roman"/>
                <w:sz w:val="24"/>
                <w:szCs w:val="24"/>
              </w:rPr>
            </w:pPr>
            <w:r w:rsidRPr="0095299C">
              <w:rPr>
                <w:rFonts w:ascii="Times New Roman" w:eastAsia="Times New Roman" w:hAnsi="Times New Roman" w:cs="Times New Roman"/>
                <w:sz w:val="24"/>
                <w:szCs w:val="24"/>
                <w:lang w:eastAsia="ru-RU"/>
              </w:rPr>
              <w:t>« Комплексный анализ текста.</w:t>
            </w:r>
            <w:r w:rsidR="00D978B0" w:rsidRPr="0095299C">
              <w:rPr>
                <w:rFonts w:ascii="Times New Roman" w:eastAsia="Times New Roman" w:hAnsi="Times New Roman" w:cs="Times New Roman"/>
                <w:sz w:val="24"/>
                <w:szCs w:val="24"/>
                <w:lang w:eastAsia="ru-RU"/>
              </w:rPr>
              <w:t xml:space="preserve"> </w:t>
            </w:r>
            <w:r w:rsidRPr="0095299C">
              <w:rPr>
                <w:rFonts w:ascii="Times New Roman" w:eastAsia="Times New Roman" w:hAnsi="Times New Roman" w:cs="Times New Roman"/>
                <w:sz w:val="24"/>
                <w:szCs w:val="24"/>
                <w:lang w:eastAsia="ru-RU"/>
              </w:rPr>
              <w:t>Подготовка к ЕГЭ»</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Образовательная программа, автор</w:t>
            </w:r>
          </w:p>
        </w:tc>
        <w:tc>
          <w:tcPr>
            <w:tcW w:w="5940" w:type="dxa"/>
          </w:tcPr>
          <w:p w:rsidR="00037A9A" w:rsidRPr="0095299C" w:rsidRDefault="00566E41" w:rsidP="0095299C">
            <w:pPr>
              <w:pStyle w:val="a3"/>
              <w:rPr>
                <w:rFonts w:ascii="Times New Roman" w:hAnsi="Times New Roman" w:cs="Times New Roman"/>
                <w:sz w:val="24"/>
                <w:szCs w:val="24"/>
              </w:rPr>
            </w:pPr>
            <w:r w:rsidRPr="0095299C">
              <w:rPr>
                <w:rFonts w:ascii="Times New Roman" w:hAnsi="Times New Roman" w:cs="Times New Roman"/>
                <w:sz w:val="24"/>
                <w:szCs w:val="24"/>
              </w:rPr>
              <w:t>Базовый уровень по программе под редакцией А.И.Власенкова,</w:t>
            </w:r>
            <w:r w:rsidR="00F52081" w:rsidRPr="0095299C">
              <w:rPr>
                <w:rFonts w:ascii="Times New Roman" w:hAnsi="Times New Roman" w:cs="Times New Roman"/>
                <w:sz w:val="24"/>
                <w:szCs w:val="24"/>
              </w:rPr>
              <w:t xml:space="preserve"> </w:t>
            </w:r>
            <w:r w:rsidRPr="0095299C">
              <w:rPr>
                <w:rFonts w:ascii="Times New Roman" w:hAnsi="Times New Roman" w:cs="Times New Roman"/>
                <w:sz w:val="24"/>
                <w:szCs w:val="24"/>
              </w:rPr>
              <w:t>Л.М.Рыбченковой.</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Определение места урока в изучаемой теме, разделе, курсе</w:t>
            </w:r>
          </w:p>
        </w:tc>
        <w:tc>
          <w:tcPr>
            <w:tcW w:w="5940" w:type="dxa"/>
          </w:tcPr>
          <w:p w:rsidR="00037A9A" w:rsidRPr="0095299C" w:rsidRDefault="002D4427" w:rsidP="0095299C">
            <w:pPr>
              <w:pStyle w:val="a3"/>
              <w:rPr>
                <w:rFonts w:ascii="Times New Roman" w:hAnsi="Times New Roman" w:cs="Times New Roman"/>
                <w:sz w:val="24"/>
                <w:szCs w:val="24"/>
              </w:rPr>
            </w:pPr>
            <w:r w:rsidRPr="0095299C">
              <w:rPr>
                <w:rFonts w:ascii="Times New Roman" w:hAnsi="Times New Roman" w:cs="Times New Roman"/>
                <w:sz w:val="24"/>
                <w:szCs w:val="24"/>
              </w:rPr>
              <w:t>Урок обобщения и систематизации знаний.</w:t>
            </w:r>
          </w:p>
        </w:tc>
      </w:tr>
      <w:tr w:rsidR="00037A9A" w:rsidRPr="0095299C" w:rsidTr="002D67F2">
        <w:trPr>
          <w:trHeight w:val="510"/>
        </w:trPr>
        <w:tc>
          <w:tcPr>
            <w:tcW w:w="820" w:type="dxa"/>
            <w:vMerge w:val="restart"/>
          </w:tcPr>
          <w:p w:rsidR="00037A9A" w:rsidRPr="0095299C" w:rsidRDefault="00037A9A" w:rsidP="0095299C">
            <w:pPr>
              <w:pStyle w:val="a3"/>
              <w:numPr>
                <w:ilvl w:val="0"/>
                <w:numId w:val="1"/>
              </w:numPr>
              <w:ind w:left="0" w:firstLine="0"/>
              <w:rPr>
                <w:rFonts w:ascii="Times New Roman" w:hAnsi="Times New Roman" w:cs="Times New Roman"/>
                <w:b/>
                <w:bCs/>
                <w:sz w:val="24"/>
                <w:szCs w:val="24"/>
              </w:rPr>
            </w:pPr>
          </w:p>
        </w:tc>
        <w:tc>
          <w:tcPr>
            <w:tcW w:w="670" w:type="dxa"/>
            <w:vMerge w:val="restart"/>
            <w:tcBorders>
              <w:right w:val="single" w:sz="4" w:space="0" w:color="auto"/>
            </w:tcBorders>
            <w:textDirection w:val="btLr"/>
          </w:tcPr>
          <w:p w:rsidR="00037A9A" w:rsidRPr="0095299C" w:rsidRDefault="00037A9A" w:rsidP="0095299C">
            <w:pPr>
              <w:pStyle w:val="a3"/>
              <w:ind w:left="113" w:right="113"/>
              <w:rPr>
                <w:rFonts w:ascii="Times New Roman" w:hAnsi="Times New Roman" w:cs="Times New Roman"/>
                <w:sz w:val="24"/>
                <w:szCs w:val="24"/>
              </w:rPr>
            </w:pPr>
            <w:r w:rsidRPr="0095299C">
              <w:rPr>
                <w:rFonts w:ascii="Times New Roman" w:hAnsi="Times New Roman" w:cs="Times New Roman"/>
                <w:sz w:val="24"/>
                <w:szCs w:val="24"/>
              </w:rPr>
              <w:t>Универсальные учебные действия</w:t>
            </w:r>
          </w:p>
        </w:tc>
        <w:tc>
          <w:tcPr>
            <w:tcW w:w="3118" w:type="dxa"/>
            <w:tcBorders>
              <w:left w:val="single" w:sz="4" w:space="0" w:color="auto"/>
              <w:bottom w:val="single" w:sz="4" w:space="0" w:color="auto"/>
            </w:tcBorders>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 xml:space="preserve">Личностные </w:t>
            </w:r>
          </w:p>
        </w:tc>
        <w:tc>
          <w:tcPr>
            <w:tcW w:w="5940" w:type="dxa"/>
            <w:tcBorders>
              <w:bottom w:val="single" w:sz="4" w:space="0" w:color="auto"/>
            </w:tcBorders>
          </w:tcPr>
          <w:p w:rsidR="00037A9A" w:rsidRPr="0095299C" w:rsidRDefault="00566E41"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Нравственно-оценочные умения(оценка своих и чужих поступков)</w:t>
            </w:r>
            <w:r w:rsidR="00FC4500" w:rsidRPr="0095299C">
              <w:rPr>
                <w:rFonts w:ascii="Times New Roman" w:hAnsi="Times New Roman" w:cs="Times New Roman"/>
                <w:bCs/>
                <w:sz w:val="24"/>
                <w:szCs w:val="24"/>
              </w:rPr>
              <w:t>:высказывают свое отношение к проблеме,</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оценивают версии своих товарищей.</w:t>
            </w:r>
          </w:p>
        </w:tc>
      </w:tr>
      <w:tr w:rsidR="00037A9A" w:rsidRPr="0095299C" w:rsidTr="002D67F2">
        <w:trPr>
          <w:trHeight w:val="510"/>
        </w:trPr>
        <w:tc>
          <w:tcPr>
            <w:tcW w:w="820" w:type="dxa"/>
            <w:vMerge/>
          </w:tcPr>
          <w:p w:rsidR="00037A9A" w:rsidRPr="0095299C" w:rsidRDefault="00037A9A" w:rsidP="0095299C">
            <w:pPr>
              <w:pStyle w:val="a3"/>
              <w:numPr>
                <w:ilvl w:val="0"/>
                <w:numId w:val="1"/>
              </w:numPr>
              <w:ind w:left="0" w:firstLine="0"/>
              <w:rPr>
                <w:rFonts w:ascii="Times New Roman" w:hAnsi="Times New Roman" w:cs="Times New Roman"/>
                <w:b/>
                <w:bCs/>
                <w:sz w:val="24"/>
                <w:szCs w:val="24"/>
              </w:rPr>
            </w:pPr>
          </w:p>
        </w:tc>
        <w:tc>
          <w:tcPr>
            <w:tcW w:w="670" w:type="dxa"/>
            <w:vMerge/>
            <w:tcBorders>
              <w:right w:val="single" w:sz="4" w:space="0" w:color="auto"/>
            </w:tcBorders>
          </w:tcPr>
          <w:p w:rsidR="00037A9A" w:rsidRPr="0095299C" w:rsidRDefault="00037A9A" w:rsidP="0095299C">
            <w:pPr>
              <w:pStyle w:val="a3"/>
              <w:rPr>
                <w:rFonts w:ascii="Times New Roman" w:hAnsi="Times New Roman" w:cs="Times New Roman"/>
                <w:b/>
                <w:bCs/>
                <w:sz w:val="24"/>
                <w:szCs w:val="24"/>
              </w:rPr>
            </w:pPr>
          </w:p>
        </w:tc>
        <w:tc>
          <w:tcPr>
            <w:tcW w:w="3118" w:type="dxa"/>
            <w:tcBorders>
              <w:top w:val="single" w:sz="4" w:space="0" w:color="auto"/>
              <w:left w:val="single" w:sz="4" w:space="0" w:color="auto"/>
              <w:bottom w:val="single" w:sz="4" w:space="0" w:color="auto"/>
            </w:tcBorders>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Регулятивные</w:t>
            </w:r>
          </w:p>
        </w:tc>
        <w:tc>
          <w:tcPr>
            <w:tcW w:w="5940" w:type="dxa"/>
            <w:tcBorders>
              <w:top w:val="single" w:sz="4" w:space="0" w:color="auto"/>
              <w:bottom w:val="single" w:sz="4" w:space="0" w:color="auto"/>
            </w:tcBorders>
          </w:tcPr>
          <w:p w:rsidR="00037A9A" w:rsidRPr="0095299C" w:rsidRDefault="00C472E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Умение организовать свою и чужую деятельность</w:t>
            </w:r>
            <w:r w:rsidR="00FC4500" w:rsidRPr="0095299C">
              <w:rPr>
                <w:rFonts w:ascii="Times New Roman" w:hAnsi="Times New Roman" w:cs="Times New Roman"/>
                <w:bCs/>
                <w:sz w:val="24"/>
                <w:szCs w:val="24"/>
              </w:rPr>
              <w:t>:</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выдвигают свою версию постановки проблемы,</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осуществляют самоконтроль,</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принимают и сохраняют учебную задачу.</w:t>
            </w:r>
          </w:p>
        </w:tc>
      </w:tr>
      <w:tr w:rsidR="00037A9A" w:rsidRPr="0095299C" w:rsidTr="002D67F2">
        <w:trPr>
          <w:trHeight w:val="510"/>
        </w:trPr>
        <w:tc>
          <w:tcPr>
            <w:tcW w:w="820" w:type="dxa"/>
            <w:vMerge/>
          </w:tcPr>
          <w:p w:rsidR="00037A9A" w:rsidRPr="0095299C" w:rsidRDefault="00037A9A" w:rsidP="0095299C">
            <w:pPr>
              <w:pStyle w:val="a3"/>
              <w:numPr>
                <w:ilvl w:val="0"/>
                <w:numId w:val="1"/>
              </w:numPr>
              <w:ind w:left="0" w:firstLine="0"/>
              <w:rPr>
                <w:rFonts w:ascii="Times New Roman" w:hAnsi="Times New Roman" w:cs="Times New Roman"/>
                <w:b/>
                <w:bCs/>
                <w:sz w:val="24"/>
                <w:szCs w:val="24"/>
              </w:rPr>
            </w:pPr>
          </w:p>
        </w:tc>
        <w:tc>
          <w:tcPr>
            <w:tcW w:w="670" w:type="dxa"/>
            <w:vMerge/>
            <w:tcBorders>
              <w:right w:val="single" w:sz="4" w:space="0" w:color="auto"/>
            </w:tcBorders>
          </w:tcPr>
          <w:p w:rsidR="00037A9A" w:rsidRPr="0095299C" w:rsidRDefault="00037A9A" w:rsidP="0095299C">
            <w:pPr>
              <w:pStyle w:val="a3"/>
              <w:rPr>
                <w:rFonts w:ascii="Times New Roman" w:hAnsi="Times New Roman" w:cs="Times New Roman"/>
                <w:b/>
                <w:bCs/>
                <w:sz w:val="24"/>
                <w:szCs w:val="24"/>
              </w:rPr>
            </w:pPr>
          </w:p>
        </w:tc>
        <w:tc>
          <w:tcPr>
            <w:tcW w:w="3118" w:type="dxa"/>
            <w:tcBorders>
              <w:top w:val="single" w:sz="4" w:space="0" w:color="auto"/>
              <w:left w:val="single" w:sz="4" w:space="0" w:color="auto"/>
              <w:bottom w:val="single" w:sz="4" w:space="0" w:color="auto"/>
            </w:tcBorders>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 xml:space="preserve">Познавательные </w:t>
            </w:r>
          </w:p>
        </w:tc>
        <w:tc>
          <w:tcPr>
            <w:tcW w:w="5940" w:type="dxa"/>
            <w:tcBorders>
              <w:top w:val="single" w:sz="4" w:space="0" w:color="auto"/>
              <w:bottom w:val="single" w:sz="4" w:space="0" w:color="auto"/>
            </w:tcBorders>
          </w:tcPr>
          <w:p w:rsidR="00037A9A" w:rsidRPr="0095299C" w:rsidRDefault="00C472E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Умения результативно мыслить и работать с информацией в современном мире</w:t>
            </w:r>
            <w:r w:rsidR="00FC4500" w:rsidRPr="0095299C">
              <w:rPr>
                <w:rFonts w:ascii="Times New Roman" w:hAnsi="Times New Roman" w:cs="Times New Roman"/>
                <w:bCs/>
                <w:sz w:val="24"/>
                <w:szCs w:val="24"/>
              </w:rPr>
              <w:t>:</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фиксируют про</w:t>
            </w:r>
            <w:r w:rsidR="006C6F14" w:rsidRPr="0095299C">
              <w:rPr>
                <w:rFonts w:ascii="Times New Roman" w:hAnsi="Times New Roman" w:cs="Times New Roman"/>
                <w:bCs/>
                <w:sz w:val="24"/>
                <w:szCs w:val="24"/>
              </w:rPr>
              <w:t>блему,</w:t>
            </w:r>
            <w:r w:rsidR="00D978B0" w:rsidRPr="0095299C">
              <w:rPr>
                <w:rFonts w:ascii="Times New Roman" w:hAnsi="Times New Roman" w:cs="Times New Roman"/>
                <w:bCs/>
                <w:sz w:val="24"/>
                <w:szCs w:val="24"/>
              </w:rPr>
              <w:t xml:space="preserve"> </w:t>
            </w:r>
            <w:r w:rsidR="006C6F14" w:rsidRPr="0095299C">
              <w:rPr>
                <w:rFonts w:ascii="Times New Roman" w:hAnsi="Times New Roman" w:cs="Times New Roman"/>
                <w:bCs/>
                <w:sz w:val="24"/>
                <w:szCs w:val="24"/>
              </w:rPr>
              <w:t>аргументируют свою т.зр.,</w:t>
            </w:r>
            <w:r w:rsidR="00D978B0" w:rsidRPr="0095299C">
              <w:rPr>
                <w:rFonts w:ascii="Times New Roman" w:hAnsi="Times New Roman" w:cs="Times New Roman"/>
                <w:bCs/>
                <w:sz w:val="24"/>
                <w:szCs w:val="24"/>
              </w:rPr>
              <w:t xml:space="preserve"> </w:t>
            </w:r>
            <w:r w:rsidR="006C6F14" w:rsidRPr="0095299C">
              <w:rPr>
                <w:rFonts w:ascii="Times New Roman" w:hAnsi="Times New Roman" w:cs="Times New Roman"/>
                <w:bCs/>
                <w:sz w:val="24"/>
                <w:szCs w:val="24"/>
              </w:rPr>
              <w:t>к</w:t>
            </w:r>
            <w:r w:rsidR="00FC4500" w:rsidRPr="0095299C">
              <w:rPr>
                <w:rFonts w:ascii="Times New Roman" w:hAnsi="Times New Roman" w:cs="Times New Roman"/>
                <w:bCs/>
                <w:sz w:val="24"/>
                <w:szCs w:val="24"/>
              </w:rPr>
              <w:t>онструируют новый способ рассуждения.</w:t>
            </w:r>
          </w:p>
        </w:tc>
      </w:tr>
      <w:tr w:rsidR="00037A9A" w:rsidRPr="0095299C" w:rsidTr="002D67F2">
        <w:trPr>
          <w:trHeight w:val="495"/>
        </w:trPr>
        <w:tc>
          <w:tcPr>
            <w:tcW w:w="820" w:type="dxa"/>
            <w:vMerge/>
          </w:tcPr>
          <w:p w:rsidR="00037A9A" w:rsidRPr="0095299C" w:rsidRDefault="00037A9A" w:rsidP="0095299C">
            <w:pPr>
              <w:pStyle w:val="a3"/>
              <w:numPr>
                <w:ilvl w:val="0"/>
                <w:numId w:val="1"/>
              </w:numPr>
              <w:ind w:left="0" w:firstLine="0"/>
              <w:rPr>
                <w:rFonts w:ascii="Times New Roman" w:hAnsi="Times New Roman" w:cs="Times New Roman"/>
                <w:b/>
                <w:bCs/>
                <w:sz w:val="24"/>
                <w:szCs w:val="24"/>
              </w:rPr>
            </w:pPr>
          </w:p>
        </w:tc>
        <w:tc>
          <w:tcPr>
            <w:tcW w:w="670" w:type="dxa"/>
            <w:vMerge/>
            <w:tcBorders>
              <w:right w:val="single" w:sz="4" w:space="0" w:color="auto"/>
            </w:tcBorders>
          </w:tcPr>
          <w:p w:rsidR="00037A9A" w:rsidRPr="0095299C" w:rsidRDefault="00037A9A" w:rsidP="0095299C">
            <w:pPr>
              <w:pStyle w:val="a3"/>
              <w:rPr>
                <w:rFonts w:ascii="Times New Roman" w:hAnsi="Times New Roman" w:cs="Times New Roman"/>
                <w:b/>
                <w:bCs/>
                <w:sz w:val="24"/>
                <w:szCs w:val="24"/>
              </w:rPr>
            </w:pPr>
          </w:p>
        </w:tc>
        <w:tc>
          <w:tcPr>
            <w:tcW w:w="3118" w:type="dxa"/>
            <w:tcBorders>
              <w:top w:val="single" w:sz="4" w:space="0" w:color="auto"/>
              <w:left w:val="single" w:sz="4" w:space="0" w:color="auto"/>
            </w:tcBorders>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Коммуникативные</w:t>
            </w:r>
          </w:p>
        </w:tc>
        <w:tc>
          <w:tcPr>
            <w:tcW w:w="5940" w:type="dxa"/>
            <w:tcBorders>
              <w:top w:val="single" w:sz="4" w:space="0" w:color="auto"/>
            </w:tcBorders>
          </w:tcPr>
          <w:p w:rsidR="00037A9A" w:rsidRPr="0095299C" w:rsidRDefault="00C472E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Умения общаться,</w:t>
            </w:r>
            <w:r w:rsidR="00D978B0" w:rsidRPr="0095299C">
              <w:rPr>
                <w:rFonts w:ascii="Times New Roman" w:hAnsi="Times New Roman" w:cs="Times New Roman"/>
                <w:bCs/>
                <w:sz w:val="24"/>
                <w:szCs w:val="24"/>
              </w:rPr>
              <w:t xml:space="preserve"> </w:t>
            </w:r>
            <w:r w:rsidRPr="0095299C">
              <w:rPr>
                <w:rFonts w:ascii="Times New Roman" w:hAnsi="Times New Roman" w:cs="Times New Roman"/>
                <w:bCs/>
                <w:sz w:val="24"/>
                <w:szCs w:val="24"/>
              </w:rPr>
              <w:t>взаимодействовать с людьми</w:t>
            </w:r>
            <w:r w:rsidR="00FC4500" w:rsidRPr="0095299C">
              <w:rPr>
                <w:rFonts w:ascii="Times New Roman" w:hAnsi="Times New Roman" w:cs="Times New Roman"/>
                <w:bCs/>
                <w:sz w:val="24"/>
                <w:szCs w:val="24"/>
              </w:rPr>
              <w:t>:</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совместное обсуждение проблемы,</w:t>
            </w:r>
            <w:r w:rsidR="00D978B0" w:rsidRPr="0095299C">
              <w:rPr>
                <w:rFonts w:ascii="Times New Roman" w:hAnsi="Times New Roman" w:cs="Times New Roman"/>
                <w:bCs/>
                <w:sz w:val="24"/>
                <w:szCs w:val="24"/>
              </w:rPr>
              <w:t xml:space="preserve"> </w:t>
            </w:r>
            <w:r w:rsidR="00FC4500" w:rsidRPr="0095299C">
              <w:rPr>
                <w:rFonts w:ascii="Times New Roman" w:hAnsi="Times New Roman" w:cs="Times New Roman"/>
                <w:bCs/>
                <w:sz w:val="24"/>
                <w:szCs w:val="24"/>
              </w:rPr>
              <w:t>позиции автора.</w:t>
            </w:r>
          </w:p>
        </w:tc>
      </w:tr>
      <w:tr w:rsidR="00037A9A" w:rsidRPr="0095299C" w:rsidTr="00D978B0">
        <w:tc>
          <w:tcPr>
            <w:tcW w:w="820" w:type="dxa"/>
          </w:tcPr>
          <w:p w:rsidR="00037A9A" w:rsidRPr="0095299C" w:rsidRDefault="00037A9A" w:rsidP="0095299C">
            <w:pPr>
              <w:pStyle w:val="a3"/>
              <w:numPr>
                <w:ilvl w:val="0"/>
                <w:numId w:val="1"/>
              </w:numPr>
              <w:ind w:left="0" w:firstLine="0"/>
              <w:rPr>
                <w:rFonts w:ascii="Times New Roman" w:hAnsi="Times New Roman" w:cs="Times New Roman"/>
                <w:b/>
                <w:bCs/>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  и задач</w:t>
            </w:r>
            <w:r w:rsidR="002D67F2" w:rsidRPr="0095299C">
              <w:rPr>
                <w:rFonts w:ascii="Times New Roman" w:hAnsi="Times New Roman" w:cs="Times New Roman"/>
                <w:sz w:val="24"/>
                <w:szCs w:val="24"/>
              </w:rPr>
              <w:t>и</w:t>
            </w:r>
            <w:r w:rsidRPr="0095299C">
              <w:rPr>
                <w:rFonts w:ascii="Times New Roman" w:hAnsi="Times New Roman" w:cs="Times New Roman"/>
                <w:sz w:val="24"/>
                <w:szCs w:val="24"/>
              </w:rPr>
              <w:t xml:space="preserve"> урока</w:t>
            </w:r>
          </w:p>
        </w:tc>
        <w:tc>
          <w:tcPr>
            <w:tcW w:w="5940" w:type="dxa"/>
          </w:tcPr>
          <w:p w:rsidR="00D978B0" w:rsidRPr="0095299C" w:rsidRDefault="00037A9A" w:rsidP="0095299C">
            <w:pPr>
              <w:rPr>
                <w:rFonts w:ascii="Times New Roman" w:hAnsi="Times New Roman" w:cs="Times New Roman"/>
                <w:sz w:val="24"/>
                <w:szCs w:val="24"/>
              </w:rPr>
            </w:pPr>
            <w:r w:rsidRPr="0095299C">
              <w:rPr>
                <w:rFonts w:ascii="Times New Roman" w:hAnsi="Times New Roman" w:cs="Times New Roman"/>
                <w:sz w:val="24"/>
                <w:szCs w:val="24"/>
              </w:rPr>
              <w:t xml:space="preserve">Цель: </w:t>
            </w:r>
            <w:r w:rsidR="00C472E4" w:rsidRPr="0095299C">
              <w:rPr>
                <w:rFonts w:ascii="Times New Roman" w:hAnsi="Times New Roman" w:cs="Times New Roman"/>
                <w:sz w:val="24"/>
                <w:szCs w:val="24"/>
              </w:rPr>
              <w:t>Подготовить учеников к выполн</w:t>
            </w:r>
            <w:r w:rsidR="00583256" w:rsidRPr="0095299C">
              <w:rPr>
                <w:rFonts w:ascii="Times New Roman" w:hAnsi="Times New Roman" w:cs="Times New Roman"/>
                <w:sz w:val="24"/>
                <w:szCs w:val="24"/>
              </w:rPr>
              <w:t>ению заданий ЕГЭ .</w:t>
            </w:r>
          </w:p>
          <w:p w:rsidR="00037A9A" w:rsidRPr="0095299C" w:rsidRDefault="00037A9A" w:rsidP="0095299C">
            <w:pPr>
              <w:rPr>
                <w:rFonts w:ascii="Times New Roman" w:hAnsi="Times New Roman" w:cs="Times New Roman"/>
                <w:sz w:val="24"/>
                <w:szCs w:val="24"/>
              </w:rPr>
            </w:pPr>
            <w:r w:rsidRPr="0095299C">
              <w:rPr>
                <w:rFonts w:ascii="Times New Roman" w:hAnsi="Times New Roman" w:cs="Times New Roman"/>
                <w:sz w:val="24"/>
                <w:szCs w:val="24"/>
              </w:rPr>
              <w:t>Задачи:</w:t>
            </w:r>
          </w:p>
          <w:p w:rsidR="00D978B0" w:rsidRPr="0095299C" w:rsidRDefault="00037A9A" w:rsidP="0095299C">
            <w:pPr>
              <w:rPr>
                <w:rFonts w:ascii="Times New Roman" w:hAnsi="Times New Roman" w:cs="Times New Roman"/>
                <w:sz w:val="24"/>
                <w:szCs w:val="24"/>
              </w:rPr>
            </w:pPr>
            <w:r w:rsidRPr="0095299C">
              <w:rPr>
                <w:rFonts w:ascii="Times New Roman" w:hAnsi="Times New Roman" w:cs="Times New Roman"/>
                <w:sz w:val="24"/>
                <w:szCs w:val="24"/>
              </w:rPr>
              <w:t>1.</w:t>
            </w:r>
            <w:r w:rsidR="00C472E4" w:rsidRPr="0095299C">
              <w:rPr>
                <w:rFonts w:ascii="Times New Roman" w:hAnsi="Times New Roman" w:cs="Times New Roman"/>
                <w:sz w:val="24"/>
                <w:szCs w:val="24"/>
              </w:rPr>
              <w:t xml:space="preserve"> Образовательные: актуализировать знания по курсу «Русский язык  11 кл.».</w:t>
            </w:r>
          </w:p>
          <w:p w:rsidR="00C472E4" w:rsidRPr="0095299C" w:rsidRDefault="00C472E4" w:rsidP="0095299C">
            <w:pPr>
              <w:rPr>
                <w:rFonts w:ascii="Times New Roman" w:hAnsi="Times New Roman" w:cs="Times New Roman"/>
                <w:sz w:val="24"/>
                <w:szCs w:val="24"/>
              </w:rPr>
            </w:pPr>
            <w:r w:rsidRPr="0095299C">
              <w:rPr>
                <w:rFonts w:ascii="Times New Roman" w:hAnsi="Times New Roman" w:cs="Times New Roman"/>
                <w:sz w:val="24"/>
                <w:szCs w:val="24"/>
              </w:rPr>
              <w:t>2.</w:t>
            </w:r>
            <w:r w:rsidRPr="0095299C">
              <w:rPr>
                <w:rFonts w:ascii="Times New Roman" w:hAnsi="Times New Roman" w:cs="Times New Roman"/>
                <w:sz w:val="24"/>
                <w:szCs w:val="24"/>
              </w:rPr>
              <w:tab/>
              <w:t>Развивающие: развивать у учеников умение сохранять устойчивое внимание и интеллектуальную активность на протяжении всех этапов урока; способность быстро переключаться с одного задания на другое; совершенствовать умение комплексного анализа текста; совершенствовать умение выявлять проблему в прочитанном тексте; логично и доказательно выстраивать устный ответ.</w:t>
            </w:r>
          </w:p>
          <w:p w:rsidR="00037A9A" w:rsidRPr="0095299C" w:rsidRDefault="00C472E4" w:rsidP="0095299C">
            <w:pPr>
              <w:pStyle w:val="a3"/>
              <w:rPr>
                <w:rFonts w:ascii="Times New Roman" w:hAnsi="Times New Roman" w:cs="Times New Roman"/>
                <w:sz w:val="24"/>
                <w:szCs w:val="24"/>
              </w:rPr>
            </w:pPr>
            <w:r w:rsidRPr="0095299C">
              <w:rPr>
                <w:rFonts w:ascii="Times New Roman" w:hAnsi="Times New Roman" w:cs="Times New Roman"/>
                <w:sz w:val="24"/>
                <w:szCs w:val="24"/>
              </w:rPr>
              <w:t>3.</w:t>
            </w:r>
            <w:r w:rsidRPr="0095299C">
              <w:rPr>
                <w:rFonts w:ascii="Times New Roman" w:hAnsi="Times New Roman" w:cs="Times New Roman"/>
                <w:sz w:val="24"/>
                <w:szCs w:val="24"/>
              </w:rPr>
              <w:tab/>
              <w:t>Воспитательные: воспитывать уважительное отношение к наследию русского языка; развивать способности ценить богатство русского языка, поддерживать желание учащихся совершенствовать собственные учебные действия по предмету</w:t>
            </w:r>
            <w:r w:rsidR="00037A9A" w:rsidRPr="0095299C">
              <w:rPr>
                <w:rFonts w:ascii="Times New Roman" w:hAnsi="Times New Roman" w:cs="Times New Roman"/>
                <w:sz w:val="24"/>
                <w:szCs w:val="24"/>
              </w:rPr>
              <w:t xml:space="preserve"> </w:t>
            </w:r>
            <w:r w:rsidR="002D67F2" w:rsidRPr="0095299C">
              <w:rPr>
                <w:rFonts w:ascii="Times New Roman" w:hAnsi="Times New Roman" w:cs="Times New Roman"/>
                <w:sz w:val="24"/>
                <w:szCs w:val="24"/>
              </w:rPr>
              <w:t xml:space="preserve"> </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Обоснование выбора содержания учебного материала, методов, форм работы на уроке.</w:t>
            </w:r>
          </w:p>
        </w:tc>
        <w:tc>
          <w:tcPr>
            <w:tcW w:w="5940" w:type="dxa"/>
          </w:tcPr>
          <w:p w:rsidR="00037A9A" w:rsidRPr="0095299C" w:rsidRDefault="00037A9A"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 xml:space="preserve">Основной дидактический метод: </w:t>
            </w:r>
            <w:r w:rsidR="002D4427" w:rsidRPr="0095299C">
              <w:rPr>
                <w:rFonts w:ascii="Times New Roman" w:hAnsi="Times New Roman" w:cs="Times New Roman"/>
                <w:bCs/>
                <w:sz w:val="24"/>
                <w:szCs w:val="24"/>
              </w:rPr>
              <w:t>частично-поисковый</w:t>
            </w:r>
          </w:p>
          <w:p w:rsidR="00037A9A" w:rsidRPr="0095299C" w:rsidRDefault="002D4427"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w:t>
            </w:r>
            <w:r w:rsidR="002D16A3" w:rsidRPr="0095299C">
              <w:rPr>
                <w:rFonts w:ascii="Times New Roman" w:hAnsi="Times New Roman" w:cs="Times New Roman"/>
                <w:bCs/>
                <w:sz w:val="24"/>
                <w:szCs w:val="24"/>
              </w:rPr>
              <w:t>Анализ текста и определение проблемы.</w:t>
            </w:r>
            <w:r w:rsidRPr="0095299C">
              <w:rPr>
                <w:rFonts w:ascii="Times New Roman" w:hAnsi="Times New Roman" w:cs="Times New Roman"/>
                <w:bCs/>
                <w:sz w:val="24"/>
                <w:szCs w:val="24"/>
              </w:rPr>
              <w:t>)</w:t>
            </w:r>
          </w:p>
          <w:p w:rsidR="002D16A3" w:rsidRPr="0095299C" w:rsidRDefault="00037A9A"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Частные     методы     и     приемы:</w:t>
            </w:r>
          </w:p>
          <w:p w:rsidR="00F52081" w:rsidRPr="0095299C" w:rsidRDefault="002D16A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 xml:space="preserve">динамическая смена заданий достаточно высокого уровня сложности; </w:t>
            </w:r>
          </w:p>
          <w:p w:rsidR="00500989" w:rsidRPr="0095299C" w:rsidRDefault="002D16A3" w:rsidP="0095299C">
            <w:pPr>
              <w:pStyle w:val="a3"/>
              <w:rPr>
                <w:rFonts w:ascii="Times New Roman" w:hAnsi="Times New Roman" w:cs="Times New Roman"/>
                <w:sz w:val="24"/>
                <w:szCs w:val="24"/>
              </w:rPr>
            </w:pPr>
            <w:r w:rsidRPr="0095299C">
              <w:rPr>
                <w:rFonts w:ascii="Times New Roman" w:hAnsi="Times New Roman" w:cs="Times New Roman"/>
                <w:bCs/>
                <w:sz w:val="24"/>
                <w:szCs w:val="24"/>
              </w:rPr>
              <w:t>деятельностный подход и постоянное переключение с индивидуальной на фронтальную форму работы;</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shd w:val="clear" w:color="auto" w:fill="FFFFFF"/>
              <w:autoSpaceDE w:val="0"/>
              <w:autoSpaceDN w:val="0"/>
              <w:adjustRightInd w:val="0"/>
              <w:spacing w:after="0" w:line="240" w:lineRule="auto"/>
              <w:rPr>
                <w:rFonts w:ascii="Times New Roman" w:hAnsi="Times New Roman" w:cs="Times New Roman"/>
                <w:sz w:val="24"/>
                <w:szCs w:val="24"/>
              </w:rPr>
            </w:pPr>
            <w:r w:rsidRPr="0095299C">
              <w:rPr>
                <w:rFonts w:ascii="Times New Roman" w:hAnsi="Times New Roman" w:cs="Times New Roman"/>
                <w:color w:val="000000"/>
                <w:sz w:val="24"/>
                <w:szCs w:val="24"/>
              </w:rPr>
              <w:t>Описание               применяемых</w:t>
            </w:r>
          </w:p>
          <w:p w:rsidR="00037A9A" w:rsidRPr="0095299C" w:rsidRDefault="00037A9A" w:rsidP="0095299C">
            <w:pPr>
              <w:shd w:val="clear" w:color="auto" w:fill="FFFFFF"/>
              <w:autoSpaceDE w:val="0"/>
              <w:autoSpaceDN w:val="0"/>
              <w:adjustRightInd w:val="0"/>
              <w:spacing w:after="0" w:line="240" w:lineRule="auto"/>
              <w:rPr>
                <w:rFonts w:ascii="Times New Roman" w:hAnsi="Times New Roman" w:cs="Times New Roman"/>
                <w:sz w:val="24"/>
                <w:szCs w:val="24"/>
              </w:rPr>
            </w:pPr>
            <w:r w:rsidRPr="0095299C">
              <w:rPr>
                <w:rFonts w:ascii="Times New Roman" w:hAnsi="Times New Roman" w:cs="Times New Roman"/>
                <w:color w:val="000000"/>
                <w:sz w:val="24"/>
                <w:szCs w:val="24"/>
              </w:rPr>
              <w:t>образовательных      технологий,</w:t>
            </w:r>
          </w:p>
          <w:p w:rsidR="00037A9A" w:rsidRPr="0095299C" w:rsidRDefault="00037A9A" w:rsidP="0095299C">
            <w:pPr>
              <w:shd w:val="clear" w:color="auto" w:fill="FFFFFF"/>
              <w:autoSpaceDE w:val="0"/>
              <w:autoSpaceDN w:val="0"/>
              <w:adjustRightInd w:val="0"/>
              <w:spacing w:after="0" w:line="240" w:lineRule="auto"/>
              <w:rPr>
                <w:rFonts w:ascii="Times New Roman" w:hAnsi="Times New Roman" w:cs="Times New Roman"/>
                <w:sz w:val="24"/>
                <w:szCs w:val="24"/>
              </w:rPr>
            </w:pPr>
            <w:r w:rsidRPr="0095299C">
              <w:rPr>
                <w:rFonts w:ascii="Times New Roman" w:hAnsi="Times New Roman" w:cs="Times New Roman"/>
                <w:color w:val="000000"/>
                <w:sz w:val="24"/>
                <w:szCs w:val="24"/>
              </w:rPr>
              <w:t>обоснование</w:t>
            </w:r>
          </w:p>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color w:val="000000"/>
                <w:sz w:val="24"/>
                <w:szCs w:val="24"/>
              </w:rPr>
              <w:t>их использования</w:t>
            </w:r>
          </w:p>
        </w:tc>
        <w:tc>
          <w:tcPr>
            <w:tcW w:w="5940" w:type="dxa"/>
          </w:tcPr>
          <w:p w:rsidR="00CA4DC5" w:rsidRPr="0095299C" w:rsidRDefault="00CA4DC5" w:rsidP="0095299C">
            <w:pPr>
              <w:pStyle w:val="a3"/>
              <w:rPr>
                <w:rFonts w:ascii="Times New Roman" w:hAnsi="Times New Roman" w:cs="Times New Roman"/>
                <w:sz w:val="24"/>
                <w:szCs w:val="24"/>
              </w:rPr>
            </w:pPr>
            <w:r w:rsidRPr="0095299C">
              <w:rPr>
                <w:rFonts w:ascii="Times New Roman" w:hAnsi="Times New Roman" w:cs="Times New Roman"/>
                <w:sz w:val="24"/>
                <w:szCs w:val="24"/>
              </w:rPr>
              <w:t>Технология продуктивного чтения:</w:t>
            </w:r>
            <w:r w:rsidR="00D978B0" w:rsidRPr="0095299C">
              <w:rPr>
                <w:rFonts w:ascii="Times New Roman" w:hAnsi="Times New Roman" w:cs="Times New Roman"/>
                <w:sz w:val="24"/>
                <w:szCs w:val="24"/>
              </w:rPr>
              <w:t xml:space="preserve"> </w:t>
            </w:r>
            <w:r w:rsidRPr="0095299C">
              <w:rPr>
                <w:rFonts w:ascii="Times New Roman" w:hAnsi="Times New Roman" w:cs="Times New Roman"/>
                <w:sz w:val="24"/>
                <w:szCs w:val="24"/>
              </w:rPr>
              <w:t>работа с текстом во время чтения (первичное чтение,</w:t>
            </w:r>
            <w:r w:rsidR="00D978B0" w:rsidRPr="0095299C">
              <w:rPr>
                <w:rFonts w:ascii="Times New Roman" w:hAnsi="Times New Roman" w:cs="Times New Roman"/>
                <w:sz w:val="24"/>
                <w:szCs w:val="24"/>
              </w:rPr>
              <w:t xml:space="preserve"> </w:t>
            </w:r>
            <w:r w:rsidRPr="0095299C">
              <w:rPr>
                <w:rFonts w:ascii="Times New Roman" w:hAnsi="Times New Roman" w:cs="Times New Roman"/>
                <w:sz w:val="24"/>
                <w:szCs w:val="24"/>
              </w:rPr>
              <w:t>беседа по восприятию, повторное чтение и анализ текста, деление на части, постановка к тексту обобщающих вопросов, определение позиции автора)</w:t>
            </w:r>
          </w:p>
          <w:p w:rsidR="00037A9A" w:rsidRPr="0095299C" w:rsidRDefault="00CA4DC5" w:rsidP="0095299C">
            <w:pPr>
              <w:pStyle w:val="a3"/>
              <w:rPr>
                <w:rFonts w:ascii="Times New Roman" w:hAnsi="Times New Roman" w:cs="Times New Roman"/>
                <w:sz w:val="24"/>
                <w:szCs w:val="24"/>
              </w:rPr>
            </w:pPr>
            <w:r w:rsidRPr="0095299C">
              <w:rPr>
                <w:rFonts w:ascii="Times New Roman" w:hAnsi="Times New Roman" w:cs="Times New Roman"/>
                <w:sz w:val="24"/>
                <w:szCs w:val="24"/>
              </w:rPr>
              <w:t xml:space="preserve"> Работа с текстом после чтения (смысловая беседа по тексту, формулирование основной идеи(проблемы) текста, обсуждение смысла заглавия, творческие задания). Данная технология помогает правильно понять предложенный текст и сформулировать собственную позицию</w:t>
            </w:r>
            <w:r w:rsidR="00E11BA2" w:rsidRPr="0095299C">
              <w:rPr>
                <w:rFonts w:ascii="Times New Roman" w:hAnsi="Times New Roman" w:cs="Times New Roman"/>
                <w:sz w:val="24"/>
                <w:szCs w:val="24"/>
              </w:rPr>
              <w:t>.</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500989" w:rsidP="0095299C">
            <w:pPr>
              <w:pStyle w:val="a3"/>
              <w:rPr>
                <w:rFonts w:ascii="Times New Roman" w:hAnsi="Times New Roman" w:cs="Times New Roman"/>
                <w:sz w:val="24"/>
                <w:szCs w:val="24"/>
              </w:rPr>
            </w:pPr>
            <w:r w:rsidRPr="0095299C">
              <w:rPr>
                <w:rFonts w:ascii="Times New Roman" w:hAnsi="Times New Roman" w:cs="Times New Roman"/>
                <w:sz w:val="24"/>
                <w:szCs w:val="24"/>
              </w:rPr>
              <w:t>Описание методов оценивания</w:t>
            </w:r>
            <w:r w:rsidR="00037A9A" w:rsidRPr="0095299C">
              <w:rPr>
                <w:rFonts w:ascii="Times New Roman" w:hAnsi="Times New Roman" w:cs="Times New Roman"/>
                <w:sz w:val="24"/>
                <w:szCs w:val="24"/>
              </w:rPr>
              <w:t>, применяемых на уроке.</w:t>
            </w:r>
          </w:p>
        </w:tc>
        <w:tc>
          <w:tcPr>
            <w:tcW w:w="5940" w:type="dxa"/>
          </w:tcPr>
          <w:p w:rsidR="00500989" w:rsidRPr="0095299C" w:rsidRDefault="00E11BA2" w:rsidP="0095299C">
            <w:pPr>
              <w:pStyle w:val="a3"/>
              <w:rPr>
                <w:rFonts w:ascii="Times New Roman" w:hAnsi="Times New Roman" w:cs="Times New Roman"/>
                <w:sz w:val="24"/>
                <w:szCs w:val="24"/>
              </w:rPr>
            </w:pPr>
            <w:r w:rsidRPr="0095299C">
              <w:rPr>
                <w:rFonts w:ascii="Times New Roman" w:hAnsi="Times New Roman" w:cs="Times New Roman"/>
                <w:sz w:val="24"/>
                <w:szCs w:val="24"/>
              </w:rPr>
              <w:t>Самооценка:</w:t>
            </w:r>
            <w:r w:rsidR="00D978B0" w:rsidRPr="0095299C">
              <w:rPr>
                <w:rFonts w:ascii="Times New Roman" w:hAnsi="Times New Roman" w:cs="Times New Roman"/>
                <w:sz w:val="24"/>
                <w:szCs w:val="24"/>
              </w:rPr>
              <w:t xml:space="preserve"> </w:t>
            </w:r>
            <w:r w:rsidRPr="0095299C">
              <w:rPr>
                <w:rFonts w:ascii="Times New Roman" w:hAnsi="Times New Roman" w:cs="Times New Roman"/>
                <w:sz w:val="24"/>
                <w:szCs w:val="24"/>
              </w:rPr>
              <w:t>обучающие</w:t>
            </w:r>
            <w:r w:rsidR="00F52081" w:rsidRPr="0095299C">
              <w:rPr>
                <w:rFonts w:ascii="Times New Roman" w:hAnsi="Times New Roman" w:cs="Times New Roman"/>
                <w:sz w:val="24"/>
                <w:szCs w:val="24"/>
              </w:rPr>
              <w:t>ся</w:t>
            </w:r>
            <w:r w:rsidRPr="0095299C">
              <w:rPr>
                <w:rFonts w:ascii="Times New Roman" w:hAnsi="Times New Roman" w:cs="Times New Roman"/>
                <w:sz w:val="24"/>
                <w:szCs w:val="24"/>
              </w:rPr>
              <w:t xml:space="preserve"> определяют,</w:t>
            </w:r>
            <w:r w:rsidR="00F52081" w:rsidRPr="0095299C">
              <w:rPr>
                <w:rFonts w:ascii="Times New Roman" w:hAnsi="Times New Roman" w:cs="Times New Roman"/>
                <w:sz w:val="24"/>
                <w:szCs w:val="24"/>
              </w:rPr>
              <w:t xml:space="preserve"> </w:t>
            </w:r>
            <w:r w:rsidRPr="0095299C">
              <w:rPr>
                <w:rFonts w:ascii="Times New Roman" w:hAnsi="Times New Roman" w:cs="Times New Roman"/>
                <w:sz w:val="24"/>
                <w:szCs w:val="24"/>
              </w:rPr>
              <w:t>кто более точно и правильно сформулировал проблему текста,</w:t>
            </w:r>
            <w:r w:rsidR="00D978B0" w:rsidRPr="0095299C">
              <w:rPr>
                <w:rFonts w:ascii="Times New Roman" w:hAnsi="Times New Roman" w:cs="Times New Roman"/>
                <w:sz w:val="24"/>
                <w:szCs w:val="24"/>
              </w:rPr>
              <w:t xml:space="preserve"> </w:t>
            </w:r>
            <w:r w:rsidRPr="0095299C">
              <w:rPr>
                <w:rFonts w:ascii="Times New Roman" w:hAnsi="Times New Roman" w:cs="Times New Roman"/>
                <w:sz w:val="24"/>
                <w:szCs w:val="24"/>
              </w:rPr>
              <w:t>нашел позицию автора.</w:t>
            </w:r>
            <w:r w:rsidR="00D978B0" w:rsidRPr="0095299C">
              <w:rPr>
                <w:rFonts w:ascii="Times New Roman" w:hAnsi="Times New Roman" w:cs="Times New Roman"/>
                <w:sz w:val="24"/>
                <w:szCs w:val="24"/>
              </w:rPr>
              <w:t xml:space="preserve"> </w:t>
            </w:r>
            <w:r w:rsidRPr="0095299C">
              <w:rPr>
                <w:rFonts w:ascii="Times New Roman" w:hAnsi="Times New Roman" w:cs="Times New Roman"/>
                <w:sz w:val="24"/>
                <w:szCs w:val="24"/>
              </w:rPr>
              <w:t>Конечной оценкой будет оценивание сочинения-рассуждени</w:t>
            </w:r>
            <w:r w:rsidR="00D978B0" w:rsidRPr="0095299C">
              <w:rPr>
                <w:rFonts w:ascii="Times New Roman" w:hAnsi="Times New Roman" w:cs="Times New Roman"/>
                <w:sz w:val="24"/>
                <w:szCs w:val="24"/>
              </w:rPr>
              <w:t>я</w:t>
            </w:r>
            <w:r w:rsidRPr="0095299C">
              <w:rPr>
                <w:rFonts w:ascii="Times New Roman" w:hAnsi="Times New Roman" w:cs="Times New Roman"/>
                <w:sz w:val="24"/>
                <w:szCs w:val="24"/>
              </w:rPr>
              <w:t xml:space="preserve"> по критериям.</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shd w:val="clear" w:color="auto" w:fill="FFFFFF"/>
              <w:autoSpaceDE w:val="0"/>
              <w:autoSpaceDN w:val="0"/>
              <w:adjustRightInd w:val="0"/>
              <w:spacing w:after="0" w:line="240" w:lineRule="auto"/>
              <w:rPr>
                <w:rFonts w:ascii="Times New Roman" w:hAnsi="Times New Roman" w:cs="Times New Roman"/>
                <w:sz w:val="24"/>
                <w:szCs w:val="24"/>
              </w:rPr>
            </w:pPr>
            <w:r w:rsidRPr="0095299C">
              <w:rPr>
                <w:rFonts w:ascii="Times New Roman" w:hAnsi="Times New Roman" w:cs="Times New Roman"/>
                <w:color w:val="000000"/>
                <w:sz w:val="24"/>
                <w:szCs w:val="24"/>
              </w:rPr>
              <w:t>Описание                 возможных</w:t>
            </w:r>
          </w:p>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color w:val="000000"/>
                <w:sz w:val="24"/>
                <w:szCs w:val="24"/>
              </w:rPr>
              <w:t>методических вариантов урока в зависимости от аудитории</w:t>
            </w:r>
          </w:p>
        </w:tc>
        <w:tc>
          <w:tcPr>
            <w:tcW w:w="5940" w:type="dxa"/>
          </w:tcPr>
          <w:p w:rsidR="00037A9A" w:rsidRPr="0095299C" w:rsidRDefault="00C40089" w:rsidP="0095299C">
            <w:pPr>
              <w:pStyle w:val="a3"/>
              <w:rPr>
                <w:rFonts w:ascii="Times New Roman" w:hAnsi="Times New Roman" w:cs="Times New Roman"/>
                <w:sz w:val="24"/>
                <w:szCs w:val="24"/>
              </w:rPr>
            </w:pPr>
            <w:r w:rsidRPr="0095299C">
              <w:rPr>
                <w:rFonts w:ascii="Times New Roman" w:hAnsi="Times New Roman" w:cs="Times New Roman"/>
                <w:sz w:val="24"/>
                <w:szCs w:val="24"/>
              </w:rPr>
              <w:t>Если класс «слабый»,</w:t>
            </w:r>
            <w:r w:rsidR="00F52081" w:rsidRPr="0095299C">
              <w:rPr>
                <w:rFonts w:ascii="Times New Roman" w:hAnsi="Times New Roman" w:cs="Times New Roman"/>
                <w:sz w:val="24"/>
                <w:szCs w:val="24"/>
              </w:rPr>
              <w:t xml:space="preserve"> </w:t>
            </w:r>
            <w:r w:rsidRPr="0095299C">
              <w:rPr>
                <w:rFonts w:ascii="Times New Roman" w:hAnsi="Times New Roman" w:cs="Times New Roman"/>
                <w:sz w:val="24"/>
                <w:szCs w:val="24"/>
              </w:rPr>
              <w:t>то учителю необходимо задавать наводящие вопросы для определения основной идеи текста. Записать на доске план написания сочинения-</w:t>
            </w:r>
            <w:r w:rsidRPr="0095299C">
              <w:rPr>
                <w:rFonts w:ascii="Times New Roman" w:hAnsi="Times New Roman" w:cs="Times New Roman"/>
                <w:sz w:val="24"/>
                <w:szCs w:val="24"/>
              </w:rPr>
              <w:lastRenderedPageBreak/>
              <w:t>рассуждения.</w:t>
            </w:r>
          </w:p>
        </w:tc>
      </w:tr>
      <w:tr w:rsidR="00037A9A" w:rsidRPr="0095299C" w:rsidTr="00B630D9">
        <w:tc>
          <w:tcPr>
            <w:tcW w:w="820" w:type="dxa"/>
          </w:tcPr>
          <w:p w:rsidR="00037A9A" w:rsidRPr="0095299C" w:rsidRDefault="00037A9A" w:rsidP="0095299C">
            <w:pPr>
              <w:pStyle w:val="a3"/>
              <w:numPr>
                <w:ilvl w:val="0"/>
                <w:numId w:val="1"/>
              </w:numPr>
              <w:ind w:left="0" w:firstLine="0"/>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color w:val="000000"/>
                <w:sz w:val="24"/>
                <w:szCs w:val="24"/>
              </w:rPr>
            </w:pPr>
            <w:r w:rsidRPr="0095299C">
              <w:rPr>
                <w:rFonts w:ascii="Times New Roman" w:hAnsi="Times New Roman" w:cs="Times New Roman"/>
                <w:color w:val="000000"/>
                <w:sz w:val="24"/>
                <w:szCs w:val="24"/>
              </w:rPr>
              <w:t>Планируемые результаты</w:t>
            </w:r>
          </w:p>
        </w:tc>
        <w:tc>
          <w:tcPr>
            <w:tcW w:w="5940" w:type="dxa"/>
          </w:tcPr>
          <w:p w:rsidR="00037A9A" w:rsidRPr="0095299C" w:rsidRDefault="00037A9A"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Личностные</w:t>
            </w:r>
            <w:r w:rsidR="00C40089" w:rsidRPr="0095299C">
              <w:rPr>
                <w:rFonts w:ascii="Times New Roman" w:hAnsi="Times New Roman" w:cs="Times New Roman"/>
                <w:bCs/>
                <w:sz w:val="24"/>
                <w:szCs w:val="24"/>
              </w:rPr>
              <w:t>:</w:t>
            </w:r>
            <w:r w:rsidR="00F52081" w:rsidRPr="0095299C">
              <w:rPr>
                <w:rFonts w:ascii="Times New Roman" w:hAnsi="Times New Roman" w:cs="Times New Roman"/>
                <w:bCs/>
                <w:sz w:val="24"/>
                <w:szCs w:val="24"/>
              </w:rPr>
              <w:t xml:space="preserve"> </w:t>
            </w:r>
            <w:r w:rsidR="00C40089" w:rsidRPr="0095299C">
              <w:rPr>
                <w:rFonts w:ascii="Times New Roman" w:hAnsi="Times New Roman" w:cs="Times New Roman"/>
                <w:bCs/>
                <w:sz w:val="24"/>
                <w:szCs w:val="24"/>
              </w:rPr>
              <w:t>нравственно-этическая ориентация.</w:t>
            </w:r>
            <w:r w:rsidR="00F52081" w:rsidRPr="0095299C">
              <w:rPr>
                <w:rFonts w:ascii="Times New Roman" w:hAnsi="Times New Roman" w:cs="Times New Roman"/>
                <w:bCs/>
                <w:sz w:val="24"/>
                <w:szCs w:val="24"/>
              </w:rPr>
              <w:t xml:space="preserve"> </w:t>
            </w:r>
            <w:r w:rsidR="00C40089" w:rsidRPr="0095299C">
              <w:rPr>
                <w:rFonts w:ascii="Times New Roman" w:hAnsi="Times New Roman" w:cs="Times New Roman"/>
                <w:bCs/>
                <w:sz w:val="24"/>
                <w:szCs w:val="24"/>
              </w:rPr>
              <w:t>В сказках заложена духовная культура народа.</w:t>
            </w:r>
            <w:r w:rsidR="00475554" w:rsidRPr="0095299C">
              <w:rPr>
                <w:rFonts w:ascii="Times New Roman" w:hAnsi="Times New Roman" w:cs="Times New Roman"/>
                <w:bCs/>
                <w:sz w:val="24"/>
                <w:szCs w:val="24"/>
              </w:rPr>
              <w:t xml:space="preserve"> </w:t>
            </w:r>
            <w:r w:rsidR="00C40089" w:rsidRPr="0095299C">
              <w:rPr>
                <w:rFonts w:ascii="Times New Roman" w:hAnsi="Times New Roman" w:cs="Times New Roman"/>
                <w:bCs/>
                <w:sz w:val="24"/>
                <w:szCs w:val="24"/>
              </w:rPr>
              <w:t xml:space="preserve">сказка </w:t>
            </w:r>
            <w:r w:rsidR="00475554" w:rsidRPr="0095299C">
              <w:rPr>
                <w:rFonts w:ascii="Times New Roman" w:hAnsi="Times New Roman" w:cs="Times New Roman"/>
                <w:bCs/>
                <w:sz w:val="24"/>
                <w:szCs w:val="24"/>
              </w:rPr>
              <w:t>создает в детской душе равновесие, поселяет радость.</w:t>
            </w:r>
          </w:p>
          <w:p w:rsidR="00F52081" w:rsidRPr="0095299C" w:rsidRDefault="00037A9A"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Предметные</w:t>
            </w:r>
            <w:r w:rsidR="00475554" w:rsidRPr="0095299C">
              <w:rPr>
                <w:rFonts w:ascii="Times New Roman" w:hAnsi="Times New Roman" w:cs="Times New Roman"/>
                <w:bCs/>
                <w:sz w:val="24"/>
                <w:szCs w:val="24"/>
              </w:rPr>
              <w:t>:</w:t>
            </w:r>
            <w:r w:rsidR="00F52081" w:rsidRPr="0095299C">
              <w:rPr>
                <w:rFonts w:ascii="Times New Roman" w:hAnsi="Times New Roman" w:cs="Times New Roman"/>
                <w:bCs/>
                <w:sz w:val="24"/>
                <w:szCs w:val="24"/>
              </w:rPr>
              <w:t xml:space="preserve"> </w:t>
            </w:r>
            <w:r w:rsidR="00475554" w:rsidRPr="0095299C">
              <w:rPr>
                <w:rFonts w:ascii="Times New Roman" w:hAnsi="Times New Roman" w:cs="Times New Roman"/>
                <w:bCs/>
                <w:sz w:val="24"/>
                <w:szCs w:val="24"/>
              </w:rPr>
              <w:t>урок актуализирует умение писать сочинение-рассуждение на основе исходного текста и способствует совершенствованию умений по следующим критериям:</w:t>
            </w:r>
          </w:p>
          <w:p w:rsidR="00F52081" w:rsidRPr="0095299C" w:rsidRDefault="0047555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К1.умение выделять проблему;</w:t>
            </w:r>
          </w:p>
          <w:p w:rsidR="00F52081" w:rsidRPr="0095299C" w:rsidRDefault="0047555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К2.умение комментировать исходный текст;</w:t>
            </w:r>
          </w:p>
          <w:p w:rsidR="00F52081" w:rsidRPr="0095299C" w:rsidRDefault="0047555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К5.умение логично выстраивать собственный текст;</w:t>
            </w:r>
          </w:p>
          <w:p w:rsidR="00037A9A" w:rsidRPr="0095299C" w:rsidRDefault="0047555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К10.умение соблюдать фактологическую точность фонового материала.</w:t>
            </w:r>
          </w:p>
          <w:p w:rsidR="00037A9A" w:rsidRPr="0095299C" w:rsidRDefault="00037A9A" w:rsidP="0095299C">
            <w:pPr>
              <w:pStyle w:val="a3"/>
              <w:rPr>
                <w:rFonts w:ascii="Times New Roman" w:hAnsi="Times New Roman" w:cs="Times New Roman"/>
                <w:b/>
                <w:bCs/>
                <w:sz w:val="24"/>
                <w:szCs w:val="24"/>
              </w:rPr>
            </w:pPr>
            <w:r w:rsidRPr="0095299C">
              <w:rPr>
                <w:rFonts w:ascii="Times New Roman" w:hAnsi="Times New Roman" w:cs="Times New Roman"/>
                <w:bCs/>
                <w:sz w:val="24"/>
                <w:szCs w:val="24"/>
              </w:rPr>
              <w:t>Метапредметные</w:t>
            </w:r>
            <w:r w:rsidR="00475554" w:rsidRPr="0095299C">
              <w:rPr>
                <w:rFonts w:ascii="Times New Roman" w:hAnsi="Times New Roman" w:cs="Times New Roman"/>
                <w:bCs/>
                <w:sz w:val="24"/>
                <w:szCs w:val="24"/>
              </w:rPr>
              <w:t>:</w:t>
            </w:r>
            <w:r w:rsidR="00F52081" w:rsidRPr="0095299C">
              <w:rPr>
                <w:rFonts w:ascii="Times New Roman" w:hAnsi="Times New Roman" w:cs="Times New Roman"/>
                <w:bCs/>
                <w:sz w:val="24"/>
                <w:szCs w:val="24"/>
              </w:rPr>
              <w:t xml:space="preserve"> </w:t>
            </w:r>
            <w:r w:rsidR="00475554" w:rsidRPr="0095299C">
              <w:rPr>
                <w:rFonts w:ascii="Times New Roman" w:hAnsi="Times New Roman" w:cs="Times New Roman"/>
                <w:bCs/>
                <w:sz w:val="24"/>
                <w:szCs w:val="24"/>
              </w:rPr>
              <w:t>умение логично выстраивать собственное выступление</w:t>
            </w:r>
            <w:r w:rsidR="00F326D2" w:rsidRPr="0095299C">
              <w:rPr>
                <w:rFonts w:ascii="Times New Roman" w:hAnsi="Times New Roman" w:cs="Times New Roman"/>
                <w:bCs/>
                <w:sz w:val="24"/>
                <w:szCs w:val="24"/>
              </w:rPr>
              <w:t>.</w:t>
            </w:r>
          </w:p>
        </w:tc>
      </w:tr>
      <w:tr w:rsidR="00F52081" w:rsidRPr="0095299C" w:rsidTr="00627FF6">
        <w:tc>
          <w:tcPr>
            <w:tcW w:w="10548" w:type="dxa"/>
            <w:gridSpan w:val="4"/>
          </w:tcPr>
          <w:p w:rsidR="00F52081" w:rsidRPr="0095299C" w:rsidRDefault="00F52081" w:rsidP="0095299C">
            <w:pPr>
              <w:pStyle w:val="a3"/>
              <w:rPr>
                <w:rFonts w:ascii="Times New Roman" w:hAnsi="Times New Roman" w:cs="Times New Roman"/>
                <w:b/>
                <w:bCs/>
                <w:sz w:val="24"/>
                <w:szCs w:val="24"/>
              </w:rPr>
            </w:pPr>
            <w:r w:rsidRPr="0095299C">
              <w:rPr>
                <w:rFonts w:ascii="Times New Roman" w:hAnsi="Times New Roman" w:cs="Times New Roman"/>
                <w:b/>
                <w:bCs/>
                <w:sz w:val="24"/>
                <w:szCs w:val="24"/>
              </w:rPr>
              <w:t>Ход урока</w:t>
            </w:r>
          </w:p>
        </w:tc>
      </w:tr>
      <w:tr w:rsidR="00F52081" w:rsidRPr="0095299C" w:rsidTr="00D453A2">
        <w:tc>
          <w:tcPr>
            <w:tcW w:w="4608" w:type="dxa"/>
            <w:gridSpan w:val="3"/>
          </w:tcPr>
          <w:p w:rsidR="00F52081" w:rsidRPr="0095299C" w:rsidRDefault="00F52081" w:rsidP="0095299C">
            <w:pPr>
              <w:pStyle w:val="a3"/>
              <w:rPr>
                <w:rFonts w:ascii="Times New Roman" w:hAnsi="Times New Roman" w:cs="Times New Roman"/>
                <w:i/>
                <w:iCs/>
                <w:sz w:val="24"/>
                <w:szCs w:val="24"/>
              </w:rPr>
            </w:pPr>
            <w:r w:rsidRPr="0095299C">
              <w:rPr>
                <w:rFonts w:ascii="Times New Roman" w:hAnsi="Times New Roman" w:cs="Times New Roman"/>
                <w:i/>
                <w:iCs/>
                <w:sz w:val="24"/>
                <w:szCs w:val="24"/>
              </w:rPr>
              <w:t xml:space="preserve">1 этап </w:t>
            </w:r>
            <w:r w:rsidRPr="0095299C">
              <w:rPr>
                <w:rFonts w:ascii="Times New Roman" w:hAnsi="Times New Roman" w:cs="Times New Roman"/>
                <w:b/>
                <w:i/>
                <w:iCs/>
                <w:sz w:val="24"/>
                <w:szCs w:val="24"/>
              </w:rPr>
              <w:t>(учебная ситуация)</w:t>
            </w:r>
          </w:p>
        </w:tc>
        <w:tc>
          <w:tcPr>
            <w:tcW w:w="5940" w:type="dxa"/>
          </w:tcPr>
          <w:p w:rsidR="00F52081" w:rsidRPr="0095299C" w:rsidRDefault="00F52081"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Совместное исследование проблемы – нужны  ли сказки? (для чего нужны сказки?)</w:t>
            </w:r>
          </w:p>
        </w:tc>
      </w:tr>
      <w:tr w:rsidR="00037A9A" w:rsidRPr="0095299C" w:rsidTr="00B630D9">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w:t>
            </w:r>
          </w:p>
        </w:tc>
        <w:tc>
          <w:tcPr>
            <w:tcW w:w="5940" w:type="dxa"/>
          </w:tcPr>
          <w:p w:rsidR="00500989" w:rsidRPr="0095299C" w:rsidRDefault="00F326D2"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Погружение в проблему.</w:t>
            </w:r>
          </w:p>
        </w:tc>
      </w:tr>
      <w:tr w:rsidR="00037A9A" w:rsidRPr="0095299C" w:rsidTr="00B630D9">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Длительность этапа</w:t>
            </w:r>
          </w:p>
        </w:tc>
        <w:tc>
          <w:tcPr>
            <w:tcW w:w="5940" w:type="dxa"/>
          </w:tcPr>
          <w:p w:rsidR="00500989" w:rsidRPr="0095299C" w:rsidRDefault="00B0072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10</w:t>
            </w:r>
            <w:r w:rsidR="00F326D2" w:rsidRPr="0095299C">
              <w:rPr>
                <w:rFonts w:ascii="Times New Roman" w:hAnsi="Times New Roman" w:cs="Times New Roman"/>
                <w:bCs/>
                <w:sz w:val="24"/>
                <w:szCs w:val="24"/>
              </w:rPr>
              <w:t>мин.</w:t>
            </w:r>
          </w:p>
        </w:tc>
      </w:tr>
      <w:tr w:rsidR="00037A9A" w:rsidRPr="0095299C" w:rsidTr="00B630D9">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Иллюстративные и дидактические материалы</w:t>
            </w:r>
          </w:p>
          <w:p w:rsidR="00037A9A" w:rsidRPr="0095299C" w:rsidRDefault="00037A9A" w:rsidP="0095299C">
            <w:pPr>
              <w:pStyle w:val="a3"/>
              <w:rPr>
                <w:rFonts w:ascii="Times New Roman" w:hAnsi="Times New Roman" w:cs="Times New Roman"/>
                <w:sz w:val="24"/>
                <w:szCs w:val="24"/>
              </w:rPr>
            </w:pPr>
          </w:p>
        </w:tc>
        <w:tc>
          <w:tcPr>
            <w:tcW w:w="5940" w:type="dxa"/>
          </w:tcPr>
          <w:p w:rsidR="00F326D2" w:rsidRPr="0095299C" w:rsidRDefault="00F326D2"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Эпиграф к уроку «Научись сперва добрым нравам,</w:t>
            </w:r>
            <w:r w:rsidR="00F52081" w:rsidRPr="0095299C">
              <w:rPr>
                <w:rFonts w:ascii="Times New Roman" w:hAnsi="Times New Roman" w:cs="Times New Roman"/>
                <w:bCs/>
                <w:sz w:val="24"/>
                <w:szCs w:val="24"/>
              </w:rPr>
              <w:t xml:space="preserve"> </w:t>
            </w:r>
            <w:r w:rsidRPr="0095299C">
              <w:rPr>
                <w:rFonts w:ascii="Times New Roman" w:hAnsi="Times New Roman" w:cs="Times New Roman"/>
                <w:bCs/>
                <w:sz w:val="24"/>
                <w:szCs w:val="24"/>
              </w:rPr>
              <w:t>а затем мудрости,</w:t>
            </w:r>
            <w:r w:rsidR="00F52081" w:rsidRPr="0095299C">
              <w:rPr>
                <w:rFonts w:ascii="Times New Roman" w:hAnsi="Times New Roman" w:cs="Times New Roman"/>
                <w:bCs/>
                <w:sz w:val="24"/>
                <w:szCs w:val="24"/>
              </w:rPr>
              <w:t xml:space="preserve"> </w:t>
            </w:r>
            <w:r w:rsidRPr="0095299C">
              <w:rPr>
                <w:rFonts w:ascii="Times New Roman" w:hAnsi="Times New Roman" w:cs="Times New Roman"/>
                <w:bCs/>
                <w:sz w:val="24"/>
                <w:szCs w:val="24"/>
              </w:rPr>
              <w:t>ибо без пе</w:t>
            </w:r>
            <w:r w:rsidR="003B1C63" w:rsidRPr="0095299C">
              <w:rPr>
                <w:rFonts w:ascii="Times New Roman" w:hAnsi="Times New Roman" w:cs="Times New Roman"/>
                <w:bCs/>
                <w:sz w:val="24"/>
                <w:szCs w:val="24"/>
              </w:rPr>
              <w:t>рвых трудно научиться последней.</w:t>
            </w:r>
            <w:r w:rsidRPr="0095299C">
              <w:rPr>
                <w:rFonts w:ascii="Times New Roman" w:hAnsi="Times New Roman" w:cs="Times New Roman"/>
                <w:bCs/>
                <w:sz w:val="24"/>
                <w:szCs w:val="24"/>
              </w:rPr>
              <w:t>» Сенека(древнеримский писатель)</w:t>
            </w:r>
          </w:p>
        </w:tc>
      </w:tr>
      <w:tr w:rsidR="00037A9A" w:rsidRPr="0095299C" w:rsidTr="00B630D9">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Форма организации деятельности обучающихся</w:t>
            </w:r>
          </w:p>
        </w:tc>
        <w:tc>
          <w:tcPr>
            <w:tcW w:w="5940" w:type="dxa"/>
          </w:tcPr>
          <w:p w:rsidR="00037A9A"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Фронтальная</w:t>
            </w:r>
          </w:p>
        </w:tc>
      </w:tr>
      <w:tr w:rsidR="00037A9A" w:rsidRPr="0095299C" w:rsidTr="00204994">
        <w:trPr>
          <w:trHeight w:val="350"/>
        </w:trPr>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Функции преподавателя на данном этапе</w:t>
            </w:r>
          </w:p>
        </w:tc>
        <w:tc>
          <w:tcPr>
            <w:tcW w:w="5940" w:type="dxa"/>
          </w:tcPr>
          <w:p w:rsidR="00037A9A"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Организовать обсуждение проблемы</w:t>
            </w:r>
          </w:p>
        </w:tc>
      </w:tr>
      <w:tr w:rsidR="00037A9A" w:rsidRPr="0095299C" w:rsidTr="00B630D9">
        <w:tc>
          <w:tcPr>
            <w:tcW w:w="820" w:type="dxa"/>
          </w:tcPr>
          <w:p w:rsidR="00037A9A" w:rsidRPr="0095299C" w:rsidRDefault="00037A9A" w:rsidP="0095299C">
            <w:pPr>
              <w:pStyle w:val="a3"/>
              <w:numPr>
                <w:ilvl w:val="0"/>
                <w:numId w:val="2"/>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Приёмы и формы работы</w:t>
            </w:r>
          </w:p>
        </w:tc>
        <w:tc>
          <w:tcPr>
            <w:tcW w:w="5940" w:type="dxa"/>
          </w:tcPr>
          <w:p w:rsidR="009F26E7"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Технология проблемного диалога</w:t>
            </w:r>
          </w:p>
        </w:tc>
      </w:tr>
      <w:tr w:rsidR="00F52081" w:rsidRPr="0095299C" w:rsidTr="00F96ACB">
        <w:tc>
          <w:tcPr>
            <w:tcW w:w="4608" w:type="dxa"/>
            <w:gridSpan w:val="3"/>
          </w:tcPr>
          <w:p w:rsidR="00F52081" w:rsidRPr="0095299C" w:rsidRDefault="00F52081" w:rsidP="0095299C">
            <w:pPr>
              <w:pStyle w:val="a3"/>
              <w:rPr>
                <w:rFonts w:ascii="Times New Roman" w:hAnsi="Times New Roman" w:cs="Times New Roman"/>
                <w:i/>
                <w:iCs/>
                <w:sz w:val="24"/>
                <w:szCs w:val="24"/>
              </w:rPr>
            </w:pPr>
            <w:r w:rsidRPr="0095299C">
              <w:rPr>
                <w:rFonts w:ascii="Times New Roman" w:hAnsi="Times New Roman" w:cs="Times New Roman"/>
                <w:i/>
                <w:iCs/>
                <w:sz w:val="24"/>
                <w:szCs w:val="24"/>
              </w:rPr>
              <w:t xml:space="preserve">2 этап </w:t>
            </w:r>
            <w:r w:rsidRPr="0095299C">
              <w:rPr>
                <w:rFonts w:ascii="Times New Roman" w:hAnsi="Times New Roman" w:cs="Times New Roman"/>
                <w:b/>
                <w:i/>
                <w:iCs/>
                <w:sz w:val="24"/>
                <w:szCs w:val="24"/>
              </w:rPr>
              <w:t>(учебная ситуация)</w:t>
            </w:r>
          </w:p>
        </w:tc>
        <w:tc>
          <w:tcPr>
            <w:tcW w:w="5940" w:type="dxa"/>
          </w:tcPr>
          <w:p w:rsidR="00F52081" w:rsidRPr="0095299C" w:rsidRDefault="00F52081" w:rsidP="0095299C">
            <w:pPr>
              <w:pStyle w:val="a3"/>
              <w:rPr>
                <w:rFonts w:ascii="Times New Roman" w:hAnsi="Times New Roman" w:cs="Times New Roman"/>
                <w:bCs/>
                <w:sz w:val="24"/>
                <w:szCs w:val="24"/>
              </w:rPr>
            </w:pPr>
            <w:r w:rsidRPr="0095299C">
              <w:rPr>
                <w:rFonts w:ascii="Times New Roman" w:hAnsi="Times New Roman" w:cs="Times New Roman"/>
                <w:iCs/>
                <w:sz w:val="24"/>
                <w:szCs w:val="24"/>
              </w:rPr>
              <w:t>Моделирование. Чтение текста, определение его проблемы.</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w:t>
            </w:r>
          </w:p>
        </w:tc>
        <w:tc>
          <w:tcPr>
            <w:tcW w:w="5940" w:type="dxa"/>
          </w:tcPr>
          <w:p w:rsidR="00500989"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Погружение в текст.(понять текст)</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Длительность этапа</w:t>
            </w:r>
          </w:p>
        </w:tc>
        <w:tc>
          <w:tcPr>
            <w:tcW w:w="5940" w:type="dxa"/>
          </w:tcPr>
          <w:p w:rsidR="00037A9A" w:rsidRPr="0095299C" w:rsidRDefault="00B0072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8</w:t>
            </w:r>
            <w:r w:rsidR="00701A18" w:rsidRPr="0095299C">
              <w:rPr>
                <w:rFonts w:ascii="Times New Roman" w:hAnsi="Times New Roman" w:cs="Times New Roman"/>
                <w:bCs/>
                <w:sz w:val="24"/>
                <w:szCs w:val="24"/>
              </w:rPr>
              <w:t>мин.</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Иллюстративные и дидактические материалы</w:t>
            </w:r>
          </w:p>
        </w:tc>
        <w:tc>
          <w:tcPr>
            <w:tcW w:w="5940" w:type="dxa"/>
          </w:tcPr>
          <w:p w:rsidR="00037A9A"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Текст</w:t>
            </w:r>
            <w:r w:rsidR="00F52081" w:rsidRPr="0095299C">
              <w:rPr>
                <w:rFonts w:ascii="Times New Roman" w:hAnsi="Times New Roman" w:cs="Times New Roman"/>
                <w:bCs/>
                <w:sz w:val="24"/>
                <w:szCs w:val="24"/>
              </w:rPr>
              <w:t xml:space="preserve"> </w:t>
            </w:r>
            <w:r w:rsidRPr="0095299C">
              <w:rPr>
                <w:rFonts w:ascii="Times New Roman" w:hAnsi="Times New Roman" w:cs="Times New Roman"/>
                <w:bCs/>
                <w:sz w:val="24"/>
                <w:szCs w:val="24"/>
              </w:rPr>
              <w:t>Ю.Б.Норштейна</w:t>
            </w:r>
            <w:r w:rsidR="00F52081" w:rsidRPr="0095299C">
              <w:rPr>
                <w:rFonts w:ascii="Times New Roman" w:hAnsi="Times New Roman" w:cs="Times New Roman"/>
                <w:bCs/>
                <w:sz w:val="24"/>
                <w:szCs w:val="24"/>
              </w:rPr>
              <w:t xml:space="preserve"> </w:t>
            </w:r>
            <w:r w:rsidR="00F759B3" w:rsidRPr="0095299C">
              <w:rPr>
                <w:rFonts w:ascii="Times New Roman" w:hAnsi="Times New Roman" w:cs="Times New Roman"/>
                <w:bCs/>
                <w:sz w:val="24"/>
                <w:szCs w:val="24"/>
              </w:rPr>
              <w:t>(приложение№1)</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Форма организации деятельности обучающихся</w:t>
            </w:r>
          </w:p>
        </w:tc>
        <w:tc>
          <w:tcPr>
            <w:tcW w:w="5940" w:type="dxa"/>
          </w:tcPr>
          <w:p w:rsidR="00037A9A"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Индивидуальная</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Функции преподавателя на данном этапе</w:t>
            </w:r>
          </w:p>
        </w:tc>
        <w:tc>
          <w:tcPr>
            <w:tcW w:w="5940" w:type="dxa"/>
          </w:tcPr>
          <w:p w:rsidR="00037A9A"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Организует учебное взаимодействие учеников и последующее обсуждение текста.</w:t>
            </w:r>
          </w:p>
        </w:tc>
      </w:tr>
      <w:tr w:rsidR="00037A9A" w:rsidRPr="0095299C">
        <w:tc>
          <w:tcPr>
            <w:tcW w:w="820" w:type="dxa"/>
          </w:tcPr>
          <w:p w:rsidR="00037A9A" w:rsidRPr="0095299C" w:rsidRDefault="00037A9A" w:rsidP="0095299C">
            <w:pPr>
              <w:pStyle w:val="a3"/>
              <w:numPr>
                <w:ilvl w:val="0"/>
                <w:numId w:val="4"/>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Приёмы и формы работы</w:t>
            </w:r>
          </w:p>
        </w:tc>
        <w:tc>
          <w:tcPr>
            <w:tcW w:w="5940" w:type="dxa"/>
          </w:tcPr>
          <w:p w:rsidR="009F26E7" w:rsidRPr="0095299C" w:rsidRDefault="00701A1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Обсуждение</w:t>
            </w:r>
          </w:p>
        </w:tc>
      </w:tr>
      <w:tr w:rsidR="00F52081" w:rsidRPr="0095299C" w:rsidTr="00411943">
        <w:tc>
          <w:tcPr>
            <w:tcW w:w="4608" w:type="dxa"/>
            <w:gridSpan w:val="3"/>
          </w:tcPr>
          <w:p w:rsidR="00F52081" w:rsidRPr="0095299C" w:rsidRDefault="00F52081" w:rsidP="0095299C">
            <w:pPr>
              <w:pStyle w:val="a3"/>
              <w:rPr>
                <w:rFonts w:ascii="Times New Roman" w:hAnsi="Times New Roman" w:cs="Times New Roman"/>
                <w:i/>
                <w:iCs/>
                <w:sz w:val="24"/>
                <w:szCs w:val="24"/>
              </w:rPr>
            </w:pPr>
            <w:r w:rsidRPr="0095299C">
              <w:rPr>
                <w:rFonts w:ascii="Times New Roman" w:hAnsi="Times New Roman" w:cs="Times New Roman"/>
                <w:i/>
                <w:iCs/>
                <w:sz w:val="24"/>
                <w:szCs w:val="24"/>
              </w:rPr>
              <w:t xml:space="preserve">3 этап </w:t>
            </w:r>
            <w:r w:rsidRPr="0095299C">
              <w:rPr>
                <w:rFonts w:ascii="Times New Roman" w:hAnsi="Times New Roman" w:cs="Times New Roman"/>
                <w:b/>
                <w:i/>
                <w:iCs/>
                <w:sz w:val="24"/>
                <w:szCs w:val="24"/>
              </w:rPr>
              <w:t>(учебная ситуация)</w:t>
            </w:r>
          </w:p>
        </w:tc>
        <w:tc>
          <w:tcPr>
            <w:tcW w:w="5940" w:type="dxa"/>
          </w:tcPr>
          <w:p w:rsidR="00F52081" w:rsidRPr="0095299C" w:rsidRDefault="00F52081"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Конструирование. Деление текста на микротемы. Определение позиции автора.</w:t>
            </w:r>
          </w:p>
        </w:tc>
      </w:tr>
      <w:tr w:rsidR="00037A9A" w:rsidRPr="0095299C">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w:t>
            </w:r>
          </w:p>
        </w:tc>
        <w:tc>
          <w:tcPr>
            <w:tcW w:w="5940" w:type="dxa"/>
          </w:tcPr>
          <w:p w:rsidR="00500989" w:rsidRPr="0095299C" w:rsidRDefault="0049711D"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Уметь определять микротемы в тексте и находить отношение автора к проблеме.</w:t>
            </w:r>
          </w:p>
        </w:tc>
      </w:tr>
      <w:tr w:rsidR="00037A9A" w:rsidRPr="0095299C">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Длительность этапа</w:t>
            </w:r>
          </w:p>
        </w:tc>
        <w:tc>
          <w:tcPr>
            <w:tcW w:w="5940" w:type="dxa"/>
          </w:tcPr>
          <w:p w:rsidR="00037A9A" w:rsidRPr="0095299C" w:rsidRDefault="00B0072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19</w:t>
            </w:r>
            <w:r w:rsidR="0049711D" w:rsidRPr="0095299C">
              <w:rPr>
                <w:rFonts w:ascii="Times New Roman" w:hAnsi="Times New Roman" w:cs="Times New Roman"/>
                <w:bCs/>
                <w:sz w:val="24"/>
                <w:szCs w:val="24"/>
              </w:rPr>
              <w:t>мин.</w:t>
            </w:r>
          </w:p>
        </w:tc>
      </w:tr>
      <w:tr w:rsidR="00037A9A" w:rsidRPr="0095299C">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Иллюстративные и дидактические материалы</w:t>
            </w:r>
          </w:p>
        </w:tc>
        <w:tc>
          <w:tcPr>
            <w:tcW w:w="5940" w:type="dxa"/>
          </w:tcPr>
          <w:p w:rsidR="00037A9A" w:rsidRPr="0095299C" w:rsidRDefault="0049711D"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Текст Ю.Б.Норштейна.</w:t>
            </w:r>
            <w:r w:rsidR="00F52081" w:rsidRPr="0095299C">
              <w:rPr>
                <w:rFonts w:ascii="Times New Roman" w:hAnsi="Times New Roman" w:cs="Times New Roman"/>
                <w:bCs/>
                <w:sz w:val="24"/>
                <w:szCs w:val="24"/>
              </w:rPr>
              <w:t xml:space="preserve"> </w:t>
            </w:r>
            <w:r w:rsidR="00F759B3" w:rsidRPr="0095299C">
              <w:rPr>
                <w:rFonts w:ascii="Times New Roman" w:hAnsi="Times New Roman" w:cs="Times New Roman"/>
                <w:bCs/>
                <w:sz w:val="24"/>
                <w:szCs w:val="24"/>
              </w:rPr>
              <w:t>(приложение№1)</w:t>
            </w:r>
          </w:p>
        </w:tc>
      </w:tr>
      <w:tr w:rsidR="00037A9A" w:rsidRPr="0095299C">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Форма организации деятельности обучающихся</w:t>
            </w:r>
          </w:p>
        </w:tc>
        <w:tc>
          <w:tcPr>
            <w:tcW w:w="5940" w:type="dxa"/>
          </w:tcPr>
          <w:p w:rsidR="00037A9A" w:rsidRPr="0095299C" w:rsidRDefault="0049711D"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Коллективная,</w:t>
            </w:r>
            <w:r w:rsidR="00F52081" w:rsidRPr="0095299C">
              <w:rPr>
                <w:rFonts w:ascii="Times New Roman" w:hAnsi="Times New Roman" w:cs="Times New Roman"/>
                <w:bCs/>
                <w:sz w:val="24"/>
                <w:szCs w:val="24"/>
              </w:rPr>
              <w:t xml:space="preserve"> </w:t>
            </w:r>
            <w:r w:rsidRPr="0095299C">
              <w:rPr>
                <w:rFonts w:ascii="Times New Roman" w:hAnsi="Times New Roman" w:cs="Times New Roman"/>
                <w:bCs/>
                <w:sz w:val="24"/>
                <w:szCs w:val="24"/>
              </w:rPr>
              <w:t>парная.</w:t>
            </w:r>
          </w:p>
        </w:tc>
      </w:tr>
      <w:tr w:rsidR="00037A9A" w:rsidRPr="0095299C">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Функции преподавателя на данном этапе</w:t>
            </w:r>
          </w:p>
        </w:tc>
        <w:tc>
          <w:tcPr>
            <w:tcW w:w="5940" w:type="dxa"/>
          </w:tcPr>
          <w:p w:rsidR="00037A9A" w:rsidRPr="0095299C" w:rsidRDefault="0049711D"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Организует учебное исследование.</w:t>
            </w:r>
          </w:p>
        </w:tc>
      </w:tr>
      <w:tr w:rsidR="00037A9A" w:rsidRPr="0095299C" w:rsidTr="00B630D9">
        <w:tc>
          <w:tcPr>
            <w:tcW w:w="820" w:type="dxa"/>
          </w:tcPr>
          <w:p w:rsidR="00037A9A" w:rsidRPr="0095299C" w:rsidRDefault="00037A9A" w:rsidP="0095299C">
            <w:pPr>
              <w:pStyle w:val="a3"/>
              <w:numPr>
                <w:ilvl w:val="0"/>
                <w:numId w:val="6"/>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Приёмы и формы работы</w:t>
            </w:r>
          </w:p>
          <w:p w:rsidR="00037A9A" w:rsidRPr="0095299C" w:rsidRDefault="00037A9A" w:rsidP="0095299C">
            <w:pPr>
              <w:pStyle w:val="a3"/>
              <w:rPr>
                <w:rFonts w:ascii="Times New Roman" w:hAnsi="Times New Roman" w:cs="Times New Roman"/>
                <w:sz w:val="24"/>
                <w:szCs w:val="24"/>
              </w:rPr>
            </w:pPr>
          </w:p>
        </w:tc>
        <w:tc>
          <w:tcPr>
            <w:tcW w:w="5940" w:type="dxa"/>
          </w:tcPr>
          <w:p w:rsidR="009F26E7"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Рефлексия</w:t>
            </w:r>
          </w:p>
          <w:p w:rsidR="009F26E7"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Работа по алгоритму</w:t>
            </w:r>
          </w:p>
        </w:tc>
      </w:tr>
      <w:tr w:rsidR="00F52081" w:rsidRPr="0095299C" w:rsidTr="001A3DF8">
        <w:tc>
          <w:tcPr>
            <w:tcW w:w="4608" w:type="dxa"/>
            <w:gridSpan w:val="3"/>
          </w:tcPr>
          <w:p w:rsidR="00F52081" w:rsidRPr="0095299C" w:rsidRDefault="00F52081" w:rsidP="0095299C">
            <w:pPr>
              <w:pStyle w:val="a3"/>
              <w:rPr>
                <w:rFonts w:ascii="Times New Roman" w:hAnsi="Times New Roman" w:cs="Times New Roman"/>
                <w:i/>
                <w:iCs/>
                <w:sz w:val="24"/>
                <w:szCs w:val="24"/>
              </w:rPr>
            </w:pPr>
            <w:r w:rsidRPr="0095299C">
              <w:rPr>
                <w:rFonts w:ascii="Times New Roman" w:hAnsi="Times New Roman" w:cs="Times New Roman"/>
                <w:i/>
                <w:iCs/>
                <w:sz w:val="24"/>
                <w:szCs w:val="24"/>
              </w:rPr>
              <w:t xml:space="preserve">4 этап </w:t>
            </w:r>
            <w:r w:rsidRPr="0095299C">
              <w:rPr>
                <w:rFonts w:ascii="Times New Roman" w:hAnsi="Times New Roman" w:cs="Times New Roman"/>
                <w:b/>
                <w:i/>
                <w:iCs/>
                <w:sz w:val="24"/>
                <w:szCs w:val="24"/>
              </w:rPr>
              <w:t>(учебная ситуация)</w:t>
            </w:r>
          </w:p>
        </w:tc>
        <w:tc>
          <w:tcPr>
            <w:tcW w:w="5940" w:type="dxa"/>
          </w:tcPr>
          <w:p w:rsidR="00F52081" w:rsidRPr="0095299C" w:rsidRDefault="00F52081"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 xml:space="preserve">Формулировка собственной позиции и аргументы из </w:t>
            </w:r>
            <w:r w:rsidRPr="0095299C">
              <w:rPr>
                <w:rFonts w:ascii="Times New Roman" w:hAnsi="Times New Roman" w:cs="Times New Roman"/>
                <w:bCs/>
                <w:sz w:val="24"/>
                <w:szCs w:val="24"/>
              </w:rPr>
              <w:lastRenderedPageBreak/>
              <w:t>художественной литературы.</w:t>
            </w:r>
          </w:p>
        </w:tc>
      </w:tr>
      <w:tr w:rsidR="00037A9A" w:rsidRPr="0095299C" w:rsidTr="00204994">
        <w:tc>
          <w:tcPr>
            <w:tcW w:w="820" w:type="dxa"/>
          </w:tcPr>
          <w:p w:rsidR="00037A9A" w:rsidRPr="0095299C" w:rsidRDefault="00037A9A" w:rsidP="0095299C">
            <w:pPr>
              <w:pStyle w:val="a3"/>
              <w:numPr>
                <w:ilvl w:val="0"/>
                <w:numId w:val="9"/>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w:t>
            </w:r>
          </w:p>
        </w:tc>
        <w:tc>
          <w:tcPr>
            <w:tcW w:w="5940" w:type="dxa"/>
          </w:tcPr>
          <w:p w:rsidR="00500989"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 xml:space="preserve">Уметь </w:t>
            </w:r>
            <w:r w:rsidR="00F52081" w:rsidRPr="0095299C">
              <w:rPr>
                <w:rFonts w:ascii="Times New Roman" w:hAnsi="Times New Roman" w:cs="Times New Roman"/>
                <w:bCs/>
                <w:sz w:val="24"/>
                <w:szCs w:val="24"/>
              </w:rPr>
              <w:t>высказывать</w:t>
            </w:r>
            <w:r w:rsidRPr="0095299C">
              <w:rPr>
                <w:rFonts w:ascii="Times New Roman" w:hAnsi="Times New Roman" w:cs="Times New Roman"/>
                <w:bCs/>
                <w:sz w:val="24"/>
                <w:szCs w:val="24"/>
              </w:rPr>
              <w:t xml:space="preserve"> свою точку зрения и подтверждать ее литературными примерами.</w:t>
            </w:r>
          </w:p>
        </w:tc>
      </w:tr>
      <w:tr w:rsidR="00037A9A" w:rsidRPr="0095299C" w:rsidTr="00204994">
        <w:tc>
          <w:tcPr>
            <w:tcW w:w="820" w:type="dxa"/>
          </w:tcPr>
          <w:p w:rsidR="00037A9A" w:rsidRPr="0095299C" w:rsidRDefault="00037A9A" w:rsidP="0095299C">
            <w:pPr>
              <w:pStyle w:val="a3"/>
              <w:numPr>
                <w:ilvl w:val="0"/>
                <w:numId w:val="9"/>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Длительность этапа</w:t>
            </w:r>
          </w:p>
        </w:tc>
        <w:tc>
          <w:tcPr>
            <w:tcW w:w="5940" w:type="dxa"/>
          </w:tcPr>
          <w:p w:rsidR="00037A9A" w:rsidRPr="0095299C" w:rsidRDefault="00B0072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8</w:t>
            </w:r>
            <w:r w:rsidR="00751394" w:rsidRPr="0095299C">
              <w:rPr>
                <w:rFonts w:ascii="Times New Roman" w:hAnsi="Times New Roman" w:cs="Times New Roman"/>
                <w:bCs/>
                <w:sz w:val="24"/>
                <w:szCs w:val="24"/>
              </w:rPr>
              <w:t>мин</w:t>
            </w:r>
          </w:p>
        </w:tc>
      </w:tr>
      <w:tr w:rsidR="00037A9A" w:rsidRPr="0095299C" w:rsidTr="00204994">
        <w:tc>
          <w:tcPr>
            <w:tcW w:w="820" w:type="dxa"/>
          </w:tcPr>
          <w:p w:rsidR="00037A9A" w:rsidRPr="0095299C" w:rsidRDefault="00037A9A" w:rsidP="0095299C">
            <w:pPr>
              <w:pStyle w:val="a3"/>
              <w:numPr>
                <w:ilvl w:val="0"/>
                <w:numId w:val="9"/>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Иллюстративные и дидактические материалы</w:t>
            </w:r>
          </w:p>
          <w:p w:rsidR="00037A9A" w:rsidRPr="0095299C" w:rsidRDefault="00037A9A" w:rsidP="0095299C">
            <w:pPr>
              <w:pStyle w:val="a3"/>
              <w:rPr>
                <w:rFonts w:ascii="Times New Roman" w:hAnsi="Times New Roman" w:cs="Times New Roman"/>
                <w:sz w:val="24"/>
                <w:szCs w:val="24"/>
              </w:rPr>
            </w:pPr>
          </w:p>
        </w:tc>
        <w:tc>
          <w:tcPr>
            <w:tcW w:w="5940" w:type="dxa"/>
          </w:tcPr>
          <w:p w:rsidR="00037A9A"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Текст Ю.Б.Норштейна.</w:t>
            </w:r>
            <w:r w:rsidR="00F759B3" w:rsidRPr="0095299C">
              <w:rPr>
                <w:rFonts w:ascii="Times New Roman" w:hAnsi="Times New Roman" w:cs="Times New Roman"/>
                <w:bCs/>
                <w:sz w:val="24"/>
                <w:szCs w:val="24"/>
              </w:rPr>
              <w:t>(приложение№1)</w:t>
            </w:r>
          </w:p>
          <w:p w:rsidR="00B30EE8"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Литературным примером может служить «Маленький принц» Антуана де Сент-Экзюпери</w:t>
            </w:r>
          </w:p>
        </w:tc>
      </w:tr>
      <w:tr w:rsidR="00037A9A" w:rsidRPr="0095299C" w:rsidTr="00204994">
        <w:tc>
          <w:tcPr>
            <w:tcW w:w="820" w:type="dxa"/>
          </w:tcPr>
          <w:p w:rsidR="00037A9A" w:rsidRPr="0095299C" w:rsidRDefault="00037A9A" w:rsidP="0095299C">
            <w:pPr>
              <w:pStyle w:val="a3"/>
              <w:numPr>
                <w:ilvl w:val="0"/>
                <w:numId w:val="9"/>
              </w:numPr>
              <w:rPr>
                <w:rFonts w:ascii="Times New Roman" w:hAnsi="Times New Roman" w:cs="Times New Roman"/>
                <w:sz w:val="24"/>
                <w:szCs w:val="24"/>
              </w:rPr>
            </w:pPr>
          </w:p>
        </w:tc>
        <w:tc>
          <w:tcPr>
            <w:tcW w:w="3788" w:type="dxa"/>
            <w:gridSpan w:val="2"/>
          </w:tcPr>
          <w:p w:rsidR="00037A9A" w:rsidRPr="0095299C" w:rsidRDefault="00037A9A" w:rsidP="0095299C">
            <w:pPr>
              <w:pStyle w:val="a3"/>
              <w:rPr>
                <w:rFonts w:ascii="Times New Roman" w:hAnsi="Times New Roman" w:cs="Times New Roman"/>
                <w:sz w:val="24"/>
                <w:szCs w:val="24"/>
              </w:rPr>
            </w:pPr>
            <w:r w:rsidRPr="0095299C">
              <w:rPr>
                <w:rFonts w:ascii="Times New Roman" w:hAnsi="Times New Roman" w:cs="Times New Roman"/>
                <w:sz w:val="24"/>
                <w:szCs w:val="24"/>
              </w:rPr>
              <w:t>Форма организации деятельности обучающихся</w:t>
            </w:r>
          </w:p>
        </w:tc>
        <w:tc>
          <w:tcPr>
            <w:tcW w:w="5940" w:type="dxa"/>
          </w:tcPr>
          <w:p w:rsidR="00037A9A"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Индивидуальная.</w:t>
            </w:r>
          </w:p>
        </w:tc>
      </w:tr>
      <w:tr w:rsidR="00751394" w:rsidRPr="0095299C" w:rsidTr="00204994">
        <w:tc>
          <w:tcPr>
            <w:tcW w:w="820" w:type="dxa"/>
          </w:tcPr>
          <w:p w:rsidR="00751394" w:rsidRPr="0095299C" w:rsidRDefault="00751394" w:rsidP="0095299C">
            <w:pPr>
              <w:pStyle w:val="a3"/>
              <w:numPr>
                <w:ilvl w:val="0"/>
                <w:numId w:val="9"/>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Функции преподавателя на данном этапе</w:t>
            </w:r>
          </w:p>
        </w:tc>
        <w:tc>
          <w:tcPr>
            <w:tcW w:w="5940" w:type="dxa"/>
          </w:tcPr>
          <w:p w:rsidR="00751394" w:rsidRPr="0095299C" w:rsidRDefault="00751394"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Организует учебное взаимодействие учеников.</w:t>
            </w:r>
          </w:p>
        </w:tc>
      </w:tr>
      <w:tr w:rsidR="00751394" w:rsidRPr="0095299C" w:rsidTr="00204994">
        <w:tc>
          <w:tcPr>
            <w:tcW w:w="820" w:type="dxa"/>
          </w:tcPr>
          <w:p w:rsidR="00751394" w:rsidRPr="0095299C" w:rsidRDefault="00751394" w:rsidP="0095299C">
            <w:pPr>
              <w:pStyle w:val="a3"/>
              <w:numPr>
                <w:ilvl w:val="0"/>
                <w:numId w:val="9"/>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Приёмы и формы работы</w:t>
            </w:r>
          </w:p>
        </w:tc>
        <w:tc>
          <w:tcPr>
            <w:tcW w:w="5940" w:type="dxa"/>
          </w:tcPr>
          <w:p w:rsidR="00751394"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Рефлексия</w:t>
            </w:r>
          </w:p>
        </w:tc>
      </w:tr>
      <w:tr w:rsidR="00F52081" w:rsidRPr="0095299C" w:rsidTr="002A1A27">
        <w:tc>
          <w:tcPr>
            <w:tcW w:w="4608" w:type="dxa"/>
            <w:gridSpan w:val="3"/>
          </w:tcPr>
          <w:p w:rsidR="00F52081" w:rsidRPr="0095299C" w:rsidRDefault="00F52081" w:rsidP="0095299C">
            <w:pPr>
              <w:pStyle w:val="a3"/>
              <w:rPr>
                <w:rFonts w:ascii="Times New Roman" w:hAnsi="Times New Roman" w:cs="Times New Roman"/>
                <w:i/>
                <w:iCs/>
                <w:sz w:val="24"/>
                <w:szCs w:val="24"/>
              </w:rPr>
            </w:pPr>
            <w:r w:rsidRPr="0095299C">
              <w:rPr>
                <w:rFonts w:ascii="Times New Roman" w:hAnsi="Times New Roman" w:cs="Times New Roman"/>
                <w:i/>
                <w:iCs/>
                <w:sz w:val="24"/>
                <w:szCs w:val="24"/>
              </w:rPr>
              <w:t xml:space="preserve">5 этап </w:t>
            </w:r>
            <w:r w:rsidRPr="0095299C">
              <w:rPr>
                <w:rFonts w:ascii="Times New Roman" w:hAnsi="Times New Roman" w:cs="Times New Roman"/>
                <w:b/>
                <w:i/>
                <w:iCs/>
                <w:sz w:val="24"/>
                <w:szCs w:val="24"/>
              </w:rPr>
              <w:t>(учебная ситуация)</w:t>
            </w:r>
          </w:p>
        </w:tc>
        <w:tc>
          <w:tcPr>
            <w:tcW w:w="5940" w:type="dxa"/>
          </w:tcPr>
          <w:p w:rsidR="00F52081" w:rsidRPr="0095299C" w:rsidRDefault="00F52081"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Написание сочинения-рассуждения по прочитанному тексту. (Домашнее задание)</w:t>
            </w:r>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Цель</w:t>
            </w:r>
          </w:p>
        </w:tc>
        <w:tc>
          <w:tcPr>
            <w:tcW w:w="5940" w:type="dxa"/>
          </w:tcPr>
          <w:p w:rsidR="00751394"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Написание собственного текста</w:t>
            </w:r>
            <w:bookmarkStart w:id="0" w:name="_GoBack"/>
            <w:bookmarkEnd w:id="0"/>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Длительность этапа</w:t>
            </w:r>
          </w:p>
        </w:tc>
        <w:tc>
          <w:tcPr>
            <w:tcW w:w="5940" w:type="dxa"/>
          </w:tcPr>
          <w:p w:rsidR="00751394"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60мин</w:t>
            </w:r>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Иллюстративные и дидактические материалы</w:t>
            </w:r>
          </w:p>
        </w:tc>
        <w:tc>
          <w:tcPr>
            <w:tcW w:w="5940" w:type="dxa"/>
          </w:tcPr>
          <w:p w:rsidR="00751394"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Текст Ю.Б.Норштейна.</w:t>
            </w:r>
            <w:r w:rsidR="00F52081" w:rsidRPr="0095299C">
              <w:rPr>
                <w:rFonts w:ascii="Times New Roman" w:hAnsi="Times New Roman" w:cs="Times New Roman"/>
                <w:bCs/>
                <w:sz w:val="24"/>
                <w:szCs w:val="24"/>
              </w:rPr>
              <w:t xml:space="preserve"> </w:t>
            </w:r>
            <w:r w:rsidR="00F759B3" w:rsidRPr="0095299C">
              <w:rPr>
                <w:rFonts w:ascii="Times New Roman" w:hAnsi="Times New Roman" w:cs="Times New Roman"/>
                <w:bCs/>
                <w:sz w:val="24"/>
                <w:szCs w:val="24"/>
              </w:rPr>
              <w:t>(приложение№1)</w:t>
            </w:r>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Форма организации деятельности обучающихся</w:t>
            </w:r>
          </w:p>
        </w:tc>
        <w:tc>
          <w:tcPr>
            <w:tcW w:w="5940" w:type="dxa"/>
          </w:tcPr>
          <w:p w:rsidR="00751394" w:rsidRPr="0095299C" w:rsidRDefault="00B30EE8"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Индивидуальная</w:t>
            </w:r>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Функции преподавателя на данном этапе</w:t>
            </w:r>
          </w:p>
        </w:tc>
        <w:tc>
          <w:tcPr>
            <w:tcW w:w="5940" w:type="dxa"/>
          </w:tcPr>
          <w:p w:rsidR="00751394" w:rsidRPr="0095299C" w:rsidRDefault="00751394" w:rsidP="0095299C">
            <w:pPr>
              <w:pStyle w:val="a3"/>
              <w:rPr>
                <w:rFonts w:ascii="Times New Roman" w:hAnsi="Times New Roman" w:cs="Times New Roman"/>
                <w:bCs/>
                <w:sz w:val="24"/>
                <w:szCs w:val="24"/>
              </w:rPr>
            </w:pPr>
          </w:p>
        </w:tc>
      </w:tr>
      <w:tr w:rsidR="00751394" w:rsidRPr="0095299C" w:rsidTr="00204994">
        <w:tc>
          <w:tcPr>
            <w:tcW w:w="820" w:type="dxa"/>
          </w:tcPr>
          <w:p w:rsidR="00751394" w:rsidRPr="0095299C" w:rsidRDefault="00751394" w:rsidP="0095299C">
            <w:pPr>
              <w:pStyle w:val="a3"/>
              <w:numPr>
                <w:ilvl w:val="0"/>
                <w:numId w:val="10"/>
              </w:numPr>
              <w:rPr>
                <w:rFonts w:ascii="Times New Roman" w:hAnsi="Times New Roman" w:cs="Times New Roman"/>
                <w:sz w:val="24"/>
                <w:szCs w:val="24"/>
              </w:rPr>
            </w:pPr>
          </w:p>
        </w:tc>
        <w:tc>
          <w:tcPr>
            <w:tcW w:w="3788" w:type="dxa"/>
            <w:gridSpan w:val="2"/>
          </w:tcPr>
          <w:p w:rsidR="00751394" w:rsidRPr="0095299C" w:rsidRDefault="00751394" w:rsidP="0095299C">
            <w:pPr>
              <w:pStyle w:val="a3"/>
              <w:rPr>
                <w:rFonts w:ascii="Times New Roman" w:hAnsi="Times New Roman" w:cs="Times New Roman"/>
                <w:sz w:val="24"/>
                <w:szCs w:val="24"/>
              </w:rPr>
            </w:pPr>
            <w:r w:rsidRPr="0095299C">
              <w:rPr>
                <w:rFonts w:ascii="Times New Roman" w:hAnsi="Times New Roman" w:cs="Times New Roman"/>
                <w:sz w:val="24"/>
                <w:szCs w:val="24"/>
              </w:rPr>
              <w:t>Приёмы и формы работы</w:t>
            </w:r>
          </w:p>
        </w:tc>
        <w:tc>
          <w:tcPr>
            <w:tcW w:w="5940" w:type="dxa"/>
          </w:tcPr>
          <w:p w:rsidR="00751394" w:rsidRPr="0095299C" w:rsidRDefault="00B00723" w:rsidP="0095299C">
            <w:pPr>
              <w:pStyle w:val="a3"/>
              <w:rPr>
                <w:rFonts w:ascii="Times New Roman" w:hAnsi="Times New Roman" w:cs="Times New Roman"/>
                <w:bCs/>
                <w:sz w:val="24"/>
                <w:szCs w:val="24"/>
              </w:rPr>
            </w:pPr>
            <w:r w:rsidRPr="0095299C">
              <w:rPr>
                <w:rFonts w:ascii="Times New Roman" w:hAnsi="Times New Roman" w:cs="Times New Roman"/>
                <w:bCs/>
                <w:sz w:val="24"/>
                <w:szCs w:val="24"/>
              </w:rPr>
              <w:t>рефлексия</w:t>
            </w:r>
          </w:p>
        </w:tc>
      </w:tr>
    </w:tbl>
    <w:p w:rsidR="00FE679A" w:rsidRPr="0095299C" w:rsidRDefault="00FE679A" w:rsidP="0095299C">
      <w:pPr>
        <w:pStyle w:val="a3"/>
        <w:rPr>
          <w:rFonts w:ascii="Times New Roman" w:hAnsi="Times New Roman" w:cs="Times New Roman"/>
          <w:b/>
          <w:bCs/>
          <w:sz w:val="24"/>
          <w:szCs w:val="24"/>
        </w:rPr>
      </w:pPr>
    </w:p>
    <w:sectPr w:rsidR="00FE679A" w:rsidRPr="0095299C" w:rsidSect="00500989">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1EE1"/>
    <w:multiLevelType w:val="hybridMultilevel"/>
    <w:tmpl w:val="C2F24660"/>
    <w:lvl w:ilvl="0" w:tplc="0204A84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3D34AB"/>
    <w:multiLevelType w:val="hybridMultilevel"/>
    <w:tmpl w:val="D58044A0"/>
    <w:lvl w:ilvl="0" w:tplc="2ECA8612">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432AA2"/>
    <w:multiLevelType w:val="multilevel"/>
    <w:tmpl w:val="3B4EB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BB749F"/>
    <w:multiLevelType w:val="hybridMultilevel"/>
    <w:tmpl w:val="7DD4D3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4022B1"/>
    <w:multiLevelType w:val="hybridMultilevel"/>
    <w:tmpl w:val="2AD6A5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6A03D70"/>
    <w:multiLevelType w:val="hybridMultilevel"/>
    <w:tmpl w:val="54968A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A0024A1"/>
    <w:multiLevelType w:val="multilevel"/>
    <w:tmpl w:val="8EEA53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E6391A"/>
    <w:multiLevelType w:val="multilevel"/>
    <w:tmpl w:val="5EFAF5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1753E7"/>
    <w:multiLevelType w:val="hybridMultilevel"/>
    <w:tmpl w:val="F6C20E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DCB434F"/>
    <w:multiLevelType w:val="multilevel"/>
    <w:tmpl w:val="2AD6A5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20EF3"/>
    <w:multiLevelType w:val="multilevel"/>
    <w:tmpl w:val="0754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B03A3C"/>
    <w:multiLevelType w:val="multilevel"/>
    <w:tmpl w:val="96106D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E15DFA"/>
    <w:multiLevelType w:val="multilevel"/>
    <w:tmpl w:val="3B4EB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ED84C62"/>
    <w:multiLevelType w:val="hybridMultilevel"/>
    <w:tmpl w:val="3B4EB2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5413431"/>
    <w:multiLevelType w:val="hybridMultilevel"/>
    <w:tmpl w:val="162A90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671508B"/>
    <w:multiLevelType w:val="multilevel"/>
    <w:tmpl w:val="3AF67A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68C063B7"/>
    <w:multiLevelType w:val="hybridMultilevel"/>
    <w:tmpl w:val="5EFAF5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16"/>
  </w:num>
  <w:num w:numId="3">
    <w:abstractNumId w:val="7"/>
  </w:num>
  <w:num w:numId="4">
    <w:abstractNumId w:val="13"/>
  </w:num>
  <w:num w:numId="5">
    <w:abstractNumId w:val="12"/>
  </w:num>
  <w:num w:numId="6">
    <w:abstractNumId w:val="4"/>
  </w:num>
  <w:num w:numId="7">
    <w:abstractNumId w:val="2"/>
  </w:num>
  <w:num w:numId="8">
    <w:abstractNumId w:val="9"/>
  </w:num>
  <w:num w:numId="9">
    <w:abstractNumId w:val="14"/>
  </w:num>
  <w:num w:numId="10">
    <w:abstractNumId w:val="5"/>
  </w:num>
  <w:num w:numId="11">
    <w:abstractNumId w:val="11"/>
  </w:num>
  <w:num w:numId="12">
    <w:abstractNumId w:val="6"/>
  </w:num>
  <w:num w:numId="13">
    <w:abstractNumId w:val="15"/>
  </w:num>
  <w:num w:numId="14">
    <w:abstractNumId w:val="10"/>
  </w:num>
  <w:num w:numId="15">
    <w:abstractNumId w:val="0"/>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A134DF"/>
    <w:rsid w:val="00037A9A"/>
    <w:rsid w:val="00112538"/>
    <w:rsid w:val="001560BD"/>
    <w:rsid w:val="001612CD"/>
    <w:rsid w:val="001A3C46"/>
    <w:rsid w:val="001E6A56"/>
    <w:rsid w:val="00204994"/>
    <w:rsid w:val="00207255"/>
    <w:rsid w:val="002516A2"/>
    <w:rsid w:val="002D16A3"/>
    <w:rsid w:val="002D4427"/>
    <w:rsid w:val="002D67F2"/>
    <w:rsid w:val="00326ECD"/>
    <w:rsid w:val="00361212"/>
    <w:rsid w:val="00364AF9"/>
    <w:rsid w:val="003B1C63"/>
    <w:rsid w:val="003F5AE1"/>
    <w:rsid w:val="00410FD4"/>
    <w:rsid w:val="00463543"/>
    <w:rsid w:val="00475431"/>
    <w:rsid w:val="00475554"/>
    <w:rsid w:val="0049711D"/>
    <w:rsid w:val="004B2B01"/>
    <w:rsid w:val="00500989"/>
    <w:rsid w:val="00545B3A"/>
    <w:rsid w:val="00566E41"/>
    <w:rsid w:val="00583256"/>
    <w:rsid w:val="005A22E9"/>
    <w:rsid w:val="005E2DBD"/>
    <w:rsid w:val="00656F4D"/>
    <w:rsid w:val="006C6F14"/>
    <w:rsid w:val="006E6755"/>
    <w:rsid w:val="00701A18"/>
    <w:rsid w:val="007414D5"/>
    <w:rsid w:val="00751394"/>
    <w:rsid w:val="00797A4C"/>
    <w:rsid w:val="00855C2C"/>
    <w:rsid w:val="008E5523"/>
    <w:rsid w:val="00913E12"/>
    <w:rsid w:val="00934727"/>
    <w:rsid w:val="0095299C"/>
    <w:rsid w:val="0098410F"/>
    <w:rsid w:val="009B2192"/>
    <w:rsid w:val="009E6476"/>
    <w:rsid w:val="009F26E7"/>
    <w:rsid w:val="00A134DF"/>
    <w:rsid w:val="00A20AF5"/>
    <w:rsid w:val="00A73174"/>
    <w:rsid w:val="00AB2822"/>
    <w:rsid w:val="00AF24AA"/>
    <w:rsid w:val="00B00723"/>
    <w:rsid w:val="00B30EE8"/>
    <w:rsid w:val="00B630D9"/>
    <w:rsid w:val="00C13572"/>
    <w:rsid w:val="00C40089"/>
    <w:rsid w:val="00C472E4"/>
    <w:rsid w:val="00C8407E"/>
    <w:rsid w:val="00CA07A0"/>
    <w:rsid w:val="00CA4DC5"/>
    <w:rsid w:val="00CC4ED6"/>
    <w:rsid w:val="00CC7CE5"/>
    <w:rsid w:val="00CF3D3F"/>
    <w:rsid w:val="00D04A41"/>
    <w:rsid w:val="00D47EC2"/>
    <w:rsid w:val="00D81BED"/>
    <w:rsid w:val="00D978B0"/>
    <w:rsid w:val="00DB5492"/>
    <w:rsid w:val="00E11BA2"/>
    <w:rsid w:val="00E2338F"/>
    <w:rsid w:val="00E37C4A"/>
    <w:rsid w:val="00E44FD6"/>
    <w:rsid w:val="00E5042B"/>
    <w:rsid w:val="00E71046"/>
    <w:rsid w:val="00E84A76"/>
    <w:rsid w:val="00ED748B"/>
    <w:rsid w:val="00EF26A8"/>
    <w:rsid w:val="00F326D2"/>
    <w:rsid w:val="00F52081"/>
    <w:rsid w:val="00F645F2"/>
    <w:rsid w:val="00F759B3"/>
    <w:rsid w:val="00F842F6"/>
    <w:rsid w:val="00FA555D"/>
    <w:rsid w:val="00FC4500"/>
    <w:rsid w:val="00FD1923"/>
    <w:rsid w:val="00FD3A21"/>
    <w:rsid w:val="00FD5956"/>
    <w:rsid w:val="00FE4BE7"/>
    <w:rsid w:val="00FE6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4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134DF"/>
    <w:rPr>
      <w:rFonts w:cs="Calibri"/>
      <w:lang w:eastAsia="en-US"/>
    </w:rPr>
  </w:style>
  <w:style w:type="table" w:styleId="a4">
    <w:name w:val="Table Grid"/>
    <w:basedOn w:val="a1"/>
    <w:uiPriority w:val="99"/>
    <w:rsid w:val="00A134D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semiHidden/>
    <w:unhideWhenUsed/>
    <w:rsid w:val="009F26E7"/>
    <w:rPr>
      <w:color w:val="0000FF"/>
      <w:u w:val="single"/>
    </w:rPr>
  </w:style>
  <w:style w:type="character" w:customStyle="1" w:styleId="val">
    <w:name w:val="val"/>
    <w:basedOn w:val="a0"/>
    <w:rsid w:val="009F26E7"/>
  </w:style>
  <w:style w:type="paragraph" w:customStyle="1" w:styleId="1">
    <w:name w:val="Стиль1"/>
    <w:basedOn w:val="a"/>
    <w:rsid w:val="00C472E4"/>
    <w:pPr>
      <w:spacing w:after="0" w:line="240" w:lineRule="auto"/>
    </w:pPr>
    <w:rPr>
      <w:rFonts w:ascii="Times New Roman" w:eastAsia="Times New Roman" w:hAnsi="Times New Roman" w:cs="Times New Roman"/>
      <w:sz w:val="28"/>
      <w:szCs w:val="28"/>
      <w:lang w:eastAsia="ru-RU"/>
    </w:rPr>
  </w:style>
  <w:style w:type="character" w:customStyle="1" w:styleId="apple-style-span">
    <w:name w:val="apple-style-span"/>
    <w:basedOn w:val="a0"/>
    <w:rsid w:val="00326ECD"/>
  </w:style>
  <w:style w:type="character" w:customStyle="1" w:styleId="apple-converted-space">
    <w:name w:val="apple-converted-space"/>
    <w:basedOn w:val="a0"/>
    <w:rsid w:val="006C6F14"/>
  </w:style>
  <w:style w:type="paragraph" w:styleId="a6">
    <w:name w:val="List Paragraph"/>
    <w:basedOn w:val="a"/>
    <w:uiPriority w:val="34"/>
    <w:qFormat/>
    <w:rsid w:val="00112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4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134DF"/>
    <w:rPr>
      <w:rFonts w:cs="Calibri"/>
      <w:lang w:eastAsia="en-US"/>
    </w:rPr>
  </w:style>
  <w:style w:type="table" w:styleId="a4">
    <w:name w:val="Table Grid"/>
    <w:basedOn w:val="a1"/>
    <w:uiPriority w:val="99"/>
    <w:rsid w:val="00A134D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5471650">
      <w:bodyDiv w:val="1"/>
      <w:marLeft w:val="0"/>
      <w:marRight w:val="0"/>
      <w:marTop w:val="0"/>
      <w:marBottom w:val="0"/>
      <w:divBdr>
        <w:top w:val="none" w:sz="0" w:space="0" w:color="auto"/>
        <w:left w:val="none" w:sz="0" w:space="0" w:color="auto"/>
        <w:bottom w:val="none" w:sz="0" w:space="0" w:color="auto"/>
        <w:right w:val="none" w:sz="0" w:space="0" w:color="auto"/>
      </w:divBdr>
    </w:div>
    <w:div w:id="16266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32B4-5A15-4026-987F-F2E58326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1561</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Разработка «Информационный проспект открытого урока»</vt:lpstr>
    </vt:vector>
  </TitlesOfParts>
  <Company>WareZ Provider</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«Информационный проспект открытого урока»</dc:title>
  <dc:creator>www.PHILka.RU</dc:creator>
  <cp:lastModifiedBy>re</cp:lastModifiedBy>
  <cp:revision>2</cp:revision>
  <cp:lastPrinted>2014-02-08T07:43:00Z</cp:lastPrinted>
  <dcterms:created xsi:type="dcterms:W3CDTF">2015-02-17T13:57:00Z</dcterms:created>
  <dcterms:modified xsi:type="dcterms:W3CDTF">2015-02-17T13:57:00Z</dcterms:modified>
</cp:coreProperties>
</file>