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1D" w:rsidRPr="003D421D" w:rsidRDefault="003D421D" w:rsidP="003D42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421D">
        <w:rPr>
          <w:rFonts w:ascii="Times New Roman" w:hAnsi="Times New Roman" w:cs="Times New Roman"/>
          <w:b/>
          <w:sz w:val="28"/>
          <w:szCs w:val="28"/>
        </w:rPr>
        <w:t xml:space="preserve">Памятник </w:t>
      </w:r>
      <w:proofErr w:type="spellStart"/>
      <w:r w:rsidRPr="003D421D">
        <w:rPr>
          <w:rFonts w:ascii="Times New Roman" w:hAnsi="Times New Roman" w:cs="Times New Roman"/>
          <w:b/>
          <w:sz w:val="28"/>
          <w:szCs w:val="28"/>
        </w:rPr>
        <w:t>Михайле</w:t>
      </w:r>
      <w:proofErr w:type="spellEnd"/>
      <w:r w:rsidRPr="003D421D">
        <w:rPr>
          <w:rFonts w:ascii="Times New Roman" w:hAnsi="Times New Roman" w:cs="Times New Roman"/>
          <w:b/>
          <w:sz w:val="28"/>
          <w:szCs w:val="28"/>
        </w:rPr>
        <w:t xml:space="preserve"> Волкову</w:t>
      </w:r>
    </w:p>
    <w:p w:rsidR="003D421D" w:rsidRPr="003D421D" w:rsidRDefault="003D421D" w:rsidP="003D4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1D">
        <w:rPr>
          <w:rFonts w:ascii="Times New Roman" w:hAnsi="Times New Roman" w:cs="Times New Roman"/>
          <w:sz w:val="28"/>
          <w:szCs w:val="28"/>
        </w:rPr>
        <w:t xml:space="preserve">Памятник </w:t>
      </w:r>
      <w:proofErr w:type="spellStart"/>
      <w:r w:rsidRPr="003D421D">
        <w:rPr>
          <w:rFonts w:ascii="Times New Roman" w:hAnsi="Times New Roman" w:cs="Times New Roman"/>
          <w:sz w:val="28"/>
          <w:szCs w:val="28"/>
        </w:rPr>
        <w:t>Михайле</w:t>
      </w:r>
      <w:proofErr w:type="spellEnd"/>
      <w:r w:rsidRPr="003D421D">
        <w:rPr>
          <w:rFonts w:ascii="Times New Roman" w:hAnsi="Times New Roman" w:cs="Times New Roman"/>
          <w:sz w:val="28"/>
          <w:szCs w:val="28"/>
        </w:rPr>
        <w:t xml:space="preserve"> Волкову - наверное, единственный памятник, так тесно исторически и географически связанный с нашим городом. Ведь, как говорили на открытии памятника, у города Кемерово два крестных отца – уголь и рудознатец Михайло Волков.</w:t>
      </w:r>
    </w:p>
    <w:p w:rsidR="003D421D" w:rsidRPr="003D421D" w:rsidRDefault="003D421D" w:rsidP="003D4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1D">
        <w:rPr>
          <w:rFonts w:ascii="Times New Roman" w:hAnsi="Times New Roman" w:cs="Times New Roman"/>
          <w:sz w:val="28"/>
          <w:szCs w:val="28"/>
        </w:rPr>
        <w:t xml:space="preserve">В 1720-1722 годах в северных предгорьях Алтая группа С. Костылева вела поиски полезных ископаемых. Тогда, в те годы, и обнаружил М. Волков железную руду в Томском уезде и каменный уголь в  «горелой горе» в семи верстах от </w:t>
      </w:r>
      <w:proofErr w:type="spellStart"/>
      <w:r w:rsidRPr="003D421D">
        <w:rPr>
          <w:rFonts w:ascii="Times New Roman" w:hAnsi="Times New Roman" w:cs="Times New Roman"/>
          <w:sz w:val="28"/>
          <w:szCs w:val="28"/>
        </w:rPr>
        <w:t>Верхотомского</w:t>
      </w:r>
      <w:proofErr w:type="spellEnd"/>
      <w:r w:rsidRPr="003D421D">
        <w:rPr>
          <w:rFonts w:ascii="Times New Roman" w:hAnsi="Times New Roman" w:cs="Times New Roman"/>
          <w:sz w:val="28"/>
          <w:szCs w:val="28"/>
        </w:rPr>
        <w:t xml:space="preserve"> острога.</w:t>
      </w:r>
    </w:p>
    <w:p w:rsidR="003D421D" w:rsidRPr="003D421D" w:rsidRDefault="003D421D" w:rsidP="003D4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1D">
        <w:rPr>
          <w:rFonts w:ascii="Times New Roman" w:hAnsi="Times New Roman" w:cs="Times New Roman"/>
          <w:sz w:val="28"/>
          <w:szCs w:val="28"/>
        </w:rPr>
        <w:t xml:space="preserve">Именем </w:t>
      </w:r>
      <w:proofErr w:type="spellStart"/>
      <w:r w:rsidRPr="003D421D">
        <w:rPr>
          <w:rFonts w:ascii="Times New Roman" w:hAnsi="Times New Roman" w:cs="Times New Roman"/>
          <w:sz w:val="28"/>
          <w:szCs w:val="28"/>
        </w:rPr>
        <w:t>Михайлы</w:t>
      </w:r>
      <w:proofErr w:type="spellEnd"/>
      <w:r w:rsidRPr="003D421D">
        <w:rPr>
          <w:rFonts w:ascii="Times New Roman" w:hAnsi="Times New Roman" w:cs="Times New Roman"/>
          <w:sz w:val="28"/>
          <w:szCs w:val="28"/>
        </w:rPr>
        <w:t xml:space="preserve"> Волкова назван один из крупнейших угольных пластов этого месторождения, а также улица в Рудничном районе города </w:t>
      </w:r>
      <w:proofErr w:type="spellStart"/>
      <w:r w:rsidRPr="003D421D">
        <w:rPr>
          <w:rFonts w:ascii="Times New Roman" w:hAnsi="Times New Roman" w:cs="Times New Roman"/>
          <w:sz w:val="28"/>
          <w:szCs w:val="28"/>
        </w:rPr>
        <w:t>Кемерова</w:t>
      </w:r>
      <w:proofErr w:type="spellEnd"/>
      <w:r w:rsidRPr="003D421D">
        <w:rPr>
          <w:rFonts w:ascii="Times New Roman" w:hAnsi="Times New Roman" w:cs="Times New Roman"/>
          <w:sz w:val="28"/>
          <w:szCs w:val="28"/>
        </w:rPr>
        <w:t>.</w:t>
      </w:r>
    </w:p>
    <w:p w:rsidR="003D421D" w:rsidRPr="003D421D" w:rsidRDefault="003D421D" w:rsidP="003D4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1D">
        <w:rPr>
          <w:rFonts w:ascii="Times New Roman" w:hAnsi="Times New Roman" w:cs="Times New Roman"/>
          <w:sz w:val="28"/>
          <w:szCs w:val="28"/>
        </w:rPr>
        <w:t>Этот памятник особенный. Его бескорыстно подарил родному городу Георгий Баранов. Баранов узнал о М. Волкове в 1946 году, когда в Томске в университетской библиотеке прочитал статью профессора А. Зворыкина о Кузбассе и сразу же загорелся идей вылепить рудознатца.</w:t>
      </w:r>
    </w:p>
    <w:p w:rsidR="003D421D" w:rsidRPr="003D421D" w:rsidRDefault="003D421D" w:rsidP="003D4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1D">
        <w:rPr>
          <w:rFonts w:ascii="Times New Roman" w:hAnsi="Times New Roman" w:cs="Times New Roman"/>
          <w:sz w:val="28"/>
          <w:szCs w:val="28"/>
        </w:rPr>
        <w:t>История не донесла до нас изображения М. Волкова, и Георгий Баранов собирал его образ по крупицам. Скульптору представлялось, что Волков должен был быть мужественным, уверенным в себе человеком, способным ради высокой идеи преодолевать многие трудности и лишения. Тогда, в 50-е годы, Г. Баранов сделал несколько скульптур Волкова. Одна из них – прообраз нынешнего памятника - демонстрировалась на Всероссийской выставке, потом перешла на Всесоюзную выставку. Скульптура М. Волкова была отмечена поощрительной денежной премией и одобрена самим Н.В. Томским – членом Академии художеств СССР.</w:t>
      </w:r>
    </w:p>
    <w:p w:rsidR="003D421D" w:rsidRPr="003D421D" w:rsidRDefault="003D421D" w:rsidP="003D4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1D">
        <w:rPr>
          <w:rFonts w:ascii="Times New Roman" w:hAnsi="Times New Roman" w:cs="Times New Roman"/>
          <w:sz w:val="28"/>
          <w:szCs w:val="28"/>
        </w:rPr>
        <w:t xml:space="preserve">Нынешнему памятнику предшествовали долгие творческие поиски. Г. Баранов одевал Волкова в разные одежды, обувал в лапти и сапоги, менял ему прическу, выражение лица, пока, наконец, не остановился на </w:t>
      </w:r>
      <w:proofErr w:type="gramStart"/>
      <w:r w:rsidRPr="003D421D">
        <w:rPr>
          <w:rFonts w:ascii="Times New Roman" w:hAnsi="Times New Roman" w:cs="Times New Roman"/>
          <w:sz w:val="28"/>
          <w:szCs w:val="28"/>
        </w:rPr>
        <w:t>привычном нам</w:t>
      </w:r>
      <w:proofErr w:type="gramEnd"/>
      <w:r w:rsidRPr="003D421D">
        <w:rPr>
          <w:rFonts w:ascii="Times New Roman" w:hAnsi="Times New Roman" w:cs="Times New Roman"/>
          <w:sz w:val="28"/>
          <w:szCs w:val="28"/>
        </w:rPr>
        <w:t xml:space="preserve"> образе. Рукава казакина-накидки закатаны по локоть, чтоб были видны сильные руки, бережно прижимающие к груди драгоценную находку. Статная фигура Волкова с одухотворенным лицом, взглядом, устремленным вдаль, оказалась наиболее удачной. В городе долго спорили: какое место выбрать для памятника? В конце концов, выбрали </w:t>
      </w:r>
      <w:proofErr w:type="gramStart"/>
      <w:r w:rsidRPr="003D421D">
        <w:rPr>
          <w:rFonts w:ascii="Times New Roman" w:hAnsi="Times New Roman" w:cs="Times New Roman"/>
          <w:sz w:val="28"/>
          <w:szCs w:val="28"/>
        </w:rPr>
        <w:t>удачное</w:t>
      </w:r>
      <w:proofErr w:type="gramEnd"/>
      <w:r w:rsidRPr="003D421D">
        <w:rPr>
          <w:rFonts w:ascii="Times New Roman" w:hAnsi="Times New Roman" w:cs="Times New Roman"/>
          <w:sz w:val="28"/>
          <w:szCs w:val="28"/>
        </w:rPr>
        <w:t xml:space="preserve"> и символическое – на площади напротив нынешнего </w:t>
      </w:r>
      <w:proofErr w:type="spellStart"/>
      <w:r w:rsidRPr="003D421D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3D421D">
        <w:rPr>
          <w:rFonts w:ascii="Times New Roman" w:hAnsi="Times New Roman" w:cs="Times New Roman"/>
          <w:sz w:val="28"/>
          <w:szCs w:val="28"/>
        </w:rPr>
        <w:t>, который готовит специалистов угольной промышленности. Открытие памятника приурочили ко Дню шахтера - 23 августа 1968 года. В 1974 году согласно Постановлению Совета Министров СССР, памятник М. Волкову стал памятником республиканского (сейчас – федерального) значения.</w:t>
      </w:r>
    </w:p>
    <w:sectPr w:rsidR="003D421D" w:rsidRPr="003D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6F"/>
    <w:rsid w:val="000B769F"/>
    <w:rsid w:val="002C377F"/>
    <w:rsid w:val="002D0377"/>
    <w:rsid w:val="00332F0A"/>
    <w:rsid w:val="003D421D"/>
    <w:rsid w:val="005F151A"/>
    <w:rsid w:val="006139E8"/>
    <w:rsid w:val="00827A3E"/>
    <w:rsid w:val="00AF647D"/>
    <w:rsid w:val="00CD4754"/>
    <w:rsid w:val="00D82E6F"/>
    <w:rsid w:val="00DC7392"/>
    <w:rsid w:val="00E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2053</Characters>
  <Application>Microsoft Office Word</Application>
  <DocSecurity>0</DocSecurity>
  <Lines>171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Natasha</cp:lastModifiedBy>
  <cp:revision>11</cp:revision>
  <cp:lastPrinted>2013-10-13T16:42:00Z</cp:lastPrinted>
  <dcterms:created xsi:type="dcterms:W3CDTF">2013-10-12T14:07:00Z</dcterms:created>
  <dcterms:modified xsi:type="dcterms:W3CDTF">2015-01-19T13:55:00Z</dcterms:modified>
</cp:coreProperties>
</file>