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28" w:rsidRPr="00274F28" w:rsidRDefault="00274F28" w:rsidP="00274F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Рузова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Юлия Викторовна – 222-679-064</w:t>
      </w:r>
      <w:bookmarkStart w:id="0" w:name="_GoBack"/>
      <w:bookmarkEnd w:id="0"/>
    </w:p>
    <w:p w:rsidR="005C5E82" w:rsidRPr="00296D2C" w:rsidRDefault="005C5E82" w:rsidP="005C5E8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2C">
        <w:rPr>
          <w:rFonts w:ascii="Times New Roman" w:hAnsi="Times New Roman" w:cs="Times New Roman"/>
          <w:b/>
          <w:sz w:val="28"/>
          <w:szCs w:val="28"/>
        </w:rPr>
        <w:t>ДОПОЛНИТЕЛЬНЫЕ МАТЕРИАЛЫ «В помощь учителю»:</w:t>
      </w:r>
    </w:p>
    <w:p w:rsidR="005C5E82" w:rsidRPr="00296D2C" w:rsidRDefault="005C5E82" w:rsidP="005C5E82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96D2C">
        <w:rPr>
          <w:rFonts w:ascii="Times New Roman" w:hAnsi="Times New Roman" w:cs="Times New Roman"/>
          <w:b/>
          <w:sz w:val="28"/>
          <w:szCs w:val="28"/>
        </w:rPr>
        <w:t xml:space="preserve">Карточка ЭОР к теме: </w:t>
      </w:r>
      <w:r w:rsidRPr="00296D2C">
        <w:rPr>
          <w:rFonts w:ascii="Times New Roman" w:hAnsi="Times New Roman" w:cs="Times New Roman"/>
          <w:sz w:val="28"/>
          <w:szCs w:val="28"/>
        </w:rPr>
        <w:t>«Русская литература 19 века. Роман Ф.М. Достоевского «Преступление и наказание».</w:t>
      </w:r>
    </w:p>
    <w:tbl>
      <w:tblPr>
        <w:tblpPr w:leftFromText="180" w:rightFromText="180" w:vertAnchor="text" w:horzAnchor="page" w:tblpX="1192" w:tblpY="329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4"/>
        <w:gridCol w:w="4219"/>
        <w:gridCol w:w="3721"/>
      </w:tblGrid>
      <w:tr w:rsidR="005C5E82" w:rsidRPr="005C5E82" w:rsidTr="00721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№1.</w:t>
            </w:r>
          </w:p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Образ Петербурга в романе Ф.М. Достоевского «Преступление и наказание» (базовое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</w:rPr>
              <w:t xml:space="preserve">ФЦИОР  </w:t>
            </w:r>
            <w:hyperlink r:id="rId5" w:history="1">
              <w:r w:rsidRPr="005C5E82">
                <w:rPr>
                  <w:rStyle w:val="a3"/>
                  <w:rFonts w:ascii="Times New Roman" w:hAnsi="Times New Roman" w:cs="Times New Roman"/>
                  <w:lang w:eastAsia="ar-SA"/>
                </w:rPr>
                <w:t>www.fcior.edu.ru</w:t>
              </w:r>
            </w:hyperlink>
            <w:r w:rsidRPr="005C5E82">
              <w:rPr>
                <w:rFonts w:ascii="Times New Roman" w:hAnsi="Times New Roman" w:cs="Times New Roman"/>
              </w:rPr>
              <w:t>: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6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http://www.fcior.edu.ru/card/28411/obraz-peterburga-v-romane-f-m-dostoevskogo-prestuplenie-i-nakazanie-bazovoe-izuchenie.html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«Образ Петербурга в романе Ф.М. Достоевского «Преступление и наказание» предназначен для использования в образовательных учреждениях на уроках литературы в 8, 9 классе на этапе объяснения нового материала и закрепления пройденного по теме «Русская литература XIX века. Роман Ф.М. Достоевского «Преступление и наказание».</w:t>
            </w:r>
          </w:p>
        </w:tc>
      </w:tr>
      <w:tr w:rsidR="005C5E82" w:rsidRPr="005C5E82" w:rsidTr="00721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№2.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669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Жизнь и творчество Федора Михайловича Достоевского (базовое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7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http://www.fcior.edu.ru/card/28521/zhizn-i-tvorchestvo-fedora-mihaylovicha-dostoevskogo-bazovoe-izuchenie.html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«Жизнь и творчество Федора Михайловича Достоевского» предназначен для использования в образовательных учреждениях на уроках литературы для изучения темы «Русская литература XIX века. Жизнь и творчество Ф.М. Достоевского».</w:t>
            </w:r>
          </w:p>
        </w:tc>
      </w:tr>
      <w:tr w:rsidR="005C5E82" w:rsidRPr="005C5E82" w:rsidTr="00721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№3.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Роман Федора Михайловича Достоевского «Преступление и наказание» (базовое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8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http://www.fcior.edu.ru/card/28484/roman-fedora-mihaylovicha-dostoevskogo-prestuplenie-i-nakazanie-bazovoe-izuchenie.html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«Роман Федора Михайловича Достоевского «Преступление и наказание» предназначен для использования в образовательных учреждениях на уроках литературы в 10 классе на этапе объяснения нового материала и закрепления пройденного по теме «Русская литература XIX века. Роман Ф.М. Достоевского «Преступление и наказание».</w:t>
            </w:r>
          </w:p>
        </w:tc>
      </w:tr>
      <w:tr w:rsidR="005C5E82" w:rsidRPr="005C5E82" w:rsidTr="00721C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№4.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«Преступление и наказание» как роман-трагедия в 5 актах (базовое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9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http://www.fcior.edu.ru/card/28461/prestuplenie-i-nakazanie-kak-roman-tragediya-v-5-aktah-bazovoe-izuchenie.html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 xml:space="preserve">Электронный учебный модуль «Преступление и наказание» как роман-трагедия в 5 актах» предназначен для использования в образовательных учреждениях на уроках литературы в 11 классе на этапе объяснения нового материала и закрепления пройденного по теме </w:t>
            </w:r>
            <w:r w:rsidRPr="005C5E82">
              <w:rPr>
                <w:rFonts w:ascii="Times New Roman" w:hAnsi="Times New Roman" w:cs="Times New Roman"/>
                <w:color w:val="000000"/>
              </w:rPr>
              <w:lastRenderedPageBreak/>
              <w:t>«Достоевский «Преступление и наказание».</w:t>
            </w:r>
          </w:p>
        </w:tc>
      </w:tr>
      <w:tr w:rsidR="005C5E82" w:rsidRPr="005C5E82" w:rsidTr="00721C81">
        <w:trPr>
          <w:trHeight w:val="16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ЭОР №5.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Контрольный тест «Литературный путь Федора Михайловича Достоевского» (базовое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0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http://www.fcior.edu.ru/card/28463/kontrolnyy-test-literaturnyy-put-fedora-mihaylovicha-dostoevskogo-bazovoe-izuchenie.html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«Контрольный тест "Литературный путь Федора Михайловича Достоевского"» предназначен для использования в образовательных учреждениях на уроках литературы для контроля знаний по теме «Русская литература XIX века. Ф.М. Достоевский».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</w:tr>
      <w:tr w:rsidR="005C5E82" w:rsidRPr="005C5E82" w:rsidTr="00721C8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№6.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Контрольный тест «Творчество Федора Михайловича Достоевского» (базовое изучение)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1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http://www.fcior.edu.ru/card/28499/kontrolnyy-test-tvorchestvo-fedora-mihaylovicha-dostoevskogo-bazovoe-izuchenie.html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«Контрольный тест «Творчество Федора Михайловича Достоевского» предназначен для использования в образовательных учреждениях на уроках литературы для контроля знаний по теме «Достоевский. Преступление и наказание».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№7.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Контрольный тест «Творчество Федора Михайловича Достоевского» (баз</w:t>
            </w:r>
            <w:proofErr w:type="gramStart"/>
            <w:r w:rsidRPr="005C5E82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5C5E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C5E82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5C5E82">
              <w:rPr>
                <w:rFonts w:ascii="Times New Roman" w:hAnsi="Times New Roman" w:cs="Times New Roman"/>
                <w:color w:val="000000"/>
              </w:rPr>
              <w:t>зуч</w:t>
            </w:r>
            <w:proofErr w:type="spellEnd"/>
            <w:r w:rsidRPr="005C5E8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2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http://www.fcior.edu.ru/card/28456/kontrolnyy-test-tvorchestvo-fedora-mihaylovicha-dostoevskogo-bazovoe-izuchenie.html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«Контрольный тест "Творчество Федора Михайловича Достоевского"» предназначен для использования в образовательных учреждениях на уроках литературы для контроля знаний по теме «Ф.М. Достоевский "Преступление и наказание"».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№8.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Контрольный тест по роману Достоевского «Преступление и наказание» № 1 (базовое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3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http://www.fcior.edu.ru/card/28422/kontrolnyy-test-po-romanu-dostoevskogo-prestuplenie-i-nakazanie-1-bazovoe-izuchenie.html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«Контрольный тест по роману Достоевского "Преступление и наказание"» предназначен для использования в образовательных учреждениях на уроках литературы для контроля знаний по теме «Достоевский "Преступление и наказание"».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№9.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 xml:space="preserve">Контрольный тест по роману Достоевского «Преступление и </w:t>
            </w:r>
            <w:r w:rsidRPr="005C5E82">
              <w:rPr>
                <w:rFonts w:ascii="Times New Roman" w:hAnsi="Times New Roman" w:cs="Times New Roman"/>
                <w:color w:val="000000"/>
              </w:rPr>
              <w:lastRenderedPageBreak/>
              <w:t>наказание» (№ 2, 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4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http://www.fcior.edu.ru/card/28421/kontrolnyy-test-po-romanu-dostoevskogo-prestuplenie-i-nakazanie-2-bazovoe-</w:t>
              </w:r>
              <w:r w:rsidR="005C5E82" w:rsidRPr="005C5E82">
                <w:rPr>
                  <w:rStyle w:val="a3"/>
                  <w:rFonts w:ascii="Times New Roman" w:hAnsi="Times New Roman" w:cs="Times New Roman"/>
                </w:rPr>
                <w:lastRenderedPageBreak/>
                <w:t>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lastRenderedPageBreak/>
              <w:t xml:space="preserve">Электронный учебный модуль «Контрольный тест по роману Достоевского "Преступление и наказание"» предназначен для </w:t>
            </w:r>
            <w:r w:rsidRPr="005C5E82">
              <w:rPr>
                <w:rFonts w:ascii="Times New Roman" w:hAnsi="Times New Roman" w:cs="Times New Roman"/>
                <w:color w:val="000000"/>
              </w:rPr>
              <w:lastRenderedPageBreak/>
              <w:t>использования в образовательных учреждениях на уроках литературы для контроля знаний по теме «Русская литература XIX века. Роман Достоевского "Преступление и наказание"».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ЭОР №10.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Евангельские мотивы в романе Ф.М. Достоевского «Преступление и наказание» (базовое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5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http://www.fcior.edu.ru/card/28441/evangelskie-motivy-v-romane-f-m-dostoevskogo-prestuplenie-i-nakazanie-bazovoe-izuchenie.html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«Евангельские мотивы в романе Ф.М. Достоевского «Преступление и наказание» предназначен для использования в образовательных учреждениях на уроках литературы в 10 классе на этапе объяснения нового материала и закрепления пройденного по теме «Ф.М. Достоевский «Преступление и наказание».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№11.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Сравнительная характеристика героев романа </w:t>
            </w:r>
            <w:proofErr w:type="spellStart"/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Ф.М.Достоевского</w:t>
            </w:r>
            <w:proofErr w:type="spellEnd"/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 «Преступление и наказание». Раскольников и Мармеладов (углубленное изучение)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6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http://www.fcior.edu.ru/card/15814/sravnitelnaya-harakteristika-geroev-romana-f-m-dostoevskogo-prestuplenie-i-nakazanie-raskolnikov-i-m.html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 xml:space="preserve">Электронный учебный модуль «Сравнительная характеристика героев романа </w:t>
            </w:r>
            <w:proofErr w:type="spellStart"/>
            <w:r w:rsidRPr="005C5E82">
              <w:rPr>
                <w:rFonts w:ascii="Times New Roman" w:hAnsi="Times New Roman" w:cs="Times New Roman"/>
                <w:color w:val="000000"/>
              </w:rPr>
              <w:t>Ф.М.Достоевского</w:t>
            </w:r>
            <w:proofErr w:type="spellEnd"/>
            <w:r w:rsidRPr="005C5E82">
              <w:rPr>
                <w:rFonts w:ascii="Times New Roman" w:hAnsi="Times New Roman" w:cs="Times New Roman"/>
                <w:color w:val="000000"/>
              </w:rPr>
              <w:t xml:space="preserve"> «Преступление и наказание». Раскольников и Мармеладов» предназначен для использования в образовательных учреждениях, на уроках литературы. Модуль содержит сведения для формирования знаний по теме «Русская литература XIX века. Достоевский».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№12.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Сравнительная характеристика героев романа </w:t>
            </w:r>
            <w:proofErr w:type="spellStart"/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Ф.М.Достоевского</w:t>
            </w:r>
            <w:proofErr w:type="spellEnd"/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 «Преступление и наказание». Раскольников и Порфирий Петрович (углубленное изучение)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7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http://www.fcior.edu.ru/card/15816/sravnitelnaya-harakteristika-geroev-romana-f-m-dostoevskogo-prestuplenie-i-nakazanie-raskolnikov-i-p.html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 xml:space="preserve">Электронный учебный модуль «Сравнительная характеристика героев романа </w:t>
            </w:r>
            <w:proofErr w:type="spellStart"/>
            <w:r w:rsidRPr="005C5E82">
              <w:rPr>
                <w:rFonts w:ascii="Times New Roman" w:hAnsi="Times New Roman" w:cs="Times New Roman"/>
                <w:color w:val="000000"/>
              </w:rPr>
              <w:t>Ф.М.Достоевского</w:t>
            </w:r>
            <w:proofErr w:type="spellEnd"/>
            <w:r w:rsidRPr="005C5E82">
              <w:rPr>
                <w:rFonts w:ascii="Times New Roman" w:hAnsi="Times New Roman" w:cs="Times New Roman"/>
                <w:color w:val="000000"/>
              </w:rPr>
              <w:t xml:space="preserve"> «Преступление и наказание». Раскольников и Порфирий Петрович» предназначен для использования в образовательных учреждениях, на уроках литературы. Модуль содержит сведения для формирования знаний по теме «Русская литература XIX века. Достоевский».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ЭОР №13.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Сравнительная характеристика. Раскольников и Свидригайлов (базовое изучение)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8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http://www.fcior.edu.ru/card/15895/sravnitelnaya-harakteristika-raskolnikov-i-svidrigaylov-bazovoe-izuchenie.html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«Сравнительная характеристика. Раскольников и Свидригайлов» предназначен для использования в образовательных учреждениях, на уроках литературы. Модуль содержит сведения для формирования знаний по теме «Русская литература XIX века. Достоевский».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№14.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Сравнительная характеристика. Тренажер для сравнительного анализа героев романа «Преступления и наказания». </w:t>
            </w:r>
            <w:proofErr w:type="gramStart"/>
            <w:r w:rsidRPr="005C5E82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Раскольников и Лужин (углубленное изучение</w:t>
            </w:r>
            <w:proofErr w:type="gram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19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http://www.fcior.edu.ru/card/15832/sravnitelnaya-harakteristika-trenazher-dlya-sravnitelnogo-analiza-geroev-romana-prestupleniya-i-naka.html</w:t>
              </w:r>
            </w:hyperlink>
          </w:p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Электронный учебный модуль «Сравнительная характеристика. Тренажер для сравнительного анализа героев романа «Преступления и наказания». Раскольников и Лужин» предназначен для использования в образовательных учреждениях, на уроках литературы. Модуль содержит сведения для формирования знаний по теме «Русская литература XIX века. Достоевский».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E82" w:rsidRPr="005C5E82" w:rsidTr="00721C81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5C5E82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ЭОР №15.</w:t>
            </w:r>
          </w:p>
          <w:p w:rsidR="005C5E82" w:rsidRPr="005C5E82" w:rsidRDefault="005C5E82" w:rsidP="00721C81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</w:rPr>
            </w:pPr>
            <w:r w:rsidRPr="005C5E82">
              <w:rPr>
                <w:rFonts w:ascii="Times New Roman" w:hAnsi="Times New Roman" w:cs="Times New Roman"/>
              </w:rPr>
              <w:t>Коллекция «Петербург - столица Российской империи»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2" w:rsidRPr="005C5E82" w:rsidRDefault="00274F28" w:rsidP="00721C81">
            <w:pPr>
              <w:rPr>
                <w:rFonts w:ascii="Times New Roman" w:hAnsi="Times New Roman" w:cs="Times New Roman"/>
              </w:rPr>
            </w:pPr>
            <w:hyperlink r:id="rId20" w:history="1">
              <w:r w:rsidR="005C5E82" w:rsidRPr="005C5E82">
                <w:rPr>
                  <w:rStyle w:val="a3"/>
                  <w:rFonts w:ascii="Times New Roman" w:hAnsi="Times New Roman" w:cs="Times New Roman"/>
                </w:rPr>
                <w:t>http://school-collection.edu.ru/catalog/rubr/db088003-fb31-460e-8655-72657bdea10e/109349/?interface=themcol</w:t>
              </w:r>
            </w:hyperlink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  <w:r w:rsidRPr="005C5E82">
              <w:rPr>
                <w:rFonts w:ascii="Times New Roman" w:hAnsi="Times New Roman" w:cs="Times New Roman"/>
                <w:color w:val="000000"/>
              </w:rPr>
              <w:t>Коллекция, посвященная Санкт-Петербургу, содержит фотографии основных архитектурных и исторических объектов города, историко-архитектурные справки об этих зданиях, подборку литературных произведений о Петербурге-Ленинграде</w:t>
            </w:r>
          </w:p>
          <w:p w:rsidR="005C5E82" w:rsidRPr="005C5E82" w:rsidRDefault="005C5E82" w:rsidP="00721C8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C5E82" w:rsidRDefault="005C5E82" w:rsidP="005C5E82"/>
    <w:p w:rsidR="00552E11" w:rsidRDefault="00552E11"/>
    <w:sectPr w:rsidR="00552E11" w:rsidSect="00A37F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82"/>
    <w:rsid w:val="00274F28"/>
    <w:rsid w:val="00552E11"/>
    <w:rsid w:val="005C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82"/>
  </w:style>
  <w:style w:type="paragraph" w:styleId="2">
    <w:name w:val="heading 2"/>
    <w:basedOn w:val="a"/>
    <w:next w:val="a"/>
    <w:link w:val="20"/>
    <w:unhideWhenUsed/>
    <w:qFormat/>
    <w:rsid w:val="005C5E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5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5C5E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82"/>
  </w:style>
  <w:style w:type="paragraph" w:styleId="2">
    <w:name w:val="heading 2"/>
    <w:basedOn w:val="a"/>
    <w:next w:val="a"/>
    <w:link w:val="20"/>
    <w:unhideWhenUsed/>
    <w:qFormat/>
    <w:rsid w:val="005C5E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5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5C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card/28484/roman-fedora-mihaylovicha-dostoevskogo-prestuplenie-i-nakazanie-bazovoe-izuchenie.html" TargetMode="External"/><Relationship Id="rId13" Type="http://schemas.openxmlformats.org/officeDocument/2006/relationships/hyperlink" Target="http://www.fcior.edu.ru/card/28422/kontrolnyy-test-po-romanu-dostoevskogo-prestuplenie-i-nakazanie-1-bazovoe-izuchenie.html" TargetMode="External"/><Relationship Id="rId18" Type="http://schemas.openxmlformats.org/officeDocument/2006/relationships/hyperlink" Target="http://www.fcior.edu.ru/card/15895/sravnitelnaya-harakteristika-raskolnikov-i-svidrigaylov-bazovoe-izuchenie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cior.edu.ru/card/28521/zhizn-i-tvorchestvo-fedora-mihaylovicha-dostoevskogo-bazovoe-izuchenie.html" TargetMode="External"/><Relationship Id="rId12" Type="http://schemas.openxmlformats.org/officeDocument/2006/relationships/hyperlink" Target="http://www.fcior.edu.ru/card/28456/kontrolnyy-test-tvorchestvo-fedora-mihaylovicha-dostoevskogo-bazovoe-izuchenie.html" TargetMode="External"/><Relationship Id="rId17" Type="http://schemas.openxmlformats.org/officeDocument/2006/relationships/hyperlink" Target="http://www.fcior.edu.ru/card/15816/sravnitelnaya-harakteristika-geroev-romana-f-m-dostoevskogo-prestuplenie-i-nakazanie-raskolnikov-i-p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cior.edu.ru/card/15814/sravnitelnaya-harakteristika-geroev-romana-f-m-dostoevskogo-prestuplenie-i-nakazanie-raskolnikov-i-m.html" TargetMode="External"/><Relationship Id="rId20" Type="http://schemas.openxmlformats.org/officeDocument/2006/relationships/hyperlink" Target="http://school-collection.edu.ru/catalog/rubr/db088003-fb31-460e-8655-72657bdea10e/109349/?interface=themco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cior.edu.ru/card/28411/obraz-peterburga-v-romane-f-m-dostoevskogo-prestuplenie-i-nakazanie-bazovoe-izuchenie.html" TargetMode="External"/><Relationship Id="rId11" Type="http://schemas.openxmlformats.org/officeDocument/2006/relationships/hyperlink" Target="http://www.fcior.edu.ru/card/28499/kontrolnyy-test-tvorchestvo-fedora-mihaylovicha-dostoevskogo-bazovoe-izuchenie.html" TargetMode="External"/><Relationship Id="rId5" Type="http://schemas.openxmlformats.org/officeDocument/2006/relationships/hyperlink" Target="http://www.fcior.edu.ru/" TargetMode="External"/><Relationship Id="rId15" Type="http://schemas.openxmlformats.org/officeDocument/2006/relationships/hyperlink" Target="http://www.fcior.edu.ru/card/28441/evangelskie-motivy-v-romane-f-m-dostoevskogo-prestuplenie-i-nakazanie-bazovoe-izuchenie.html" TargetMode="External"/><Relationship Id="rId10" Type="http://schemas.openxmlformats.org/officeDocument/2006/relationships/hyperlink" Target="http://www.fcior.edu.ru/card/28463/kontrolnyy-test-literaturnyy-put-fedora-mihaylovicha-dostoevskogo-bazovoe-izuchenie.html" TargetMode="External"/><Relationship Id="rId19" Type="http://schemas.openxmlformats.org/officeDocument/2006/relationships/hyperlink" Target="http://www.fcior.edu.ru/card/15832/sravnitelnaya-harakteristika-trenazher-dlya-sravnitelnogo-analiza-geroev-romana-prestupleniya-i-na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/card/28461/prestuplenie-i-nakazanie-kak-roman-tragediya-v-5-aktah-bazovoe-izuchenie.html" TargetMode="External"/><Relationship Id="rId14" Type="http://schemas.openxmlformats.org/officeDocument/2006/relationships/hyperlink" Target="http://www.fcior.edu.ru/card/28421/kontrolnyy-test-po-romanu-dostoevskogo-prestuplenie-i-nakazanie-2-bazovoe-izucheni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учитель-1</dc:creator>
  <cp:lastModifiedBy>учитель-1</cp:lastModifiedBy>
  <cp:revision>3</cp:revision>
  <dcterms:created xsi:type="dcterms:W3CDTF">2015-02-02T18:02:00Z</dcterms:created>
  <dcterms:modified xsi:type="dcterms:W3CDTF">2015-02-02T18:34:00Z</dcterms:modified>
</cp:coreProperties>
</file>