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1D" w:rsidRDefault="00B4041D" w:rsidP="00B4041D">
      <w:pPr>
        <w:ind w:firstLine="709"/>
        <w:jc w:val="center"/>
        <w:rPr>
          <w:b/>
        </w:rPr>
      </w:pPr>
      <w:r>
        <w:rPr>
          <w:b/>
        </w:rPr>
        <w:t>Приложение 2</w:t>
      </w:r>
    </w:p>
    <w:p w:rsidR="00B4041D" w:rsidRDefault="00B4041D" w:rsidP="00B4041D">
      <w:pPr>
        <w:ind w:firstLine="709"/>
        <w:jc w:val="center"/>
        <w:rPr>
          <w:b/>
        </w:rPr>
      </w:pPr>
    </w:p>
    <w:p w:rsidR="00B4041D" w:rsidRPr="008053C8" w:rsidRDefault="00B4041D" w:rsidP="00B4041D">
      <w:pPr>
        <w:ind w:firstLine="709"/>
        <w:jc w:val="center"/>
        <w:rPr>
          <w:b/>
        </w:rPr>
      </w:pPr>
      <w:r w:rsidRPr="008053C8">
        <w:rPr>
          <w:b/>
        </w:rPr>
        <w:t>Методические условия реализации программы:</w:t>
      </w:r>
    </w:p>
    <w:p w:rsidR="00B4041D" w:rsidRPr="008053C8" w:rsidRDefault="00B4041D" w:rsidP="00B4041D">
      <w:pPr>
        <w:ind w:firstLine="709"/>
        <w:jc w:val="both"/>
        <w:rPr>
          <w:b/>
        </w:rPr>
      </w:pPr>
    </w:p>
    <w:tbl>
      <w:tblPr>
        <w:tblW w:w="9923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1417"/>
        <w:gridCol w:w="1701"/>
        <w:gridCol w:w="1701"/>
      </w:tblGrid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№№</w:t>
            </w:r>
          </w:p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Пп/п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Тема занятия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Формы занятий</w:t>
            </w:r>
          </w:p>
        </w:tc>
        <w:tc>
          <w:tcPr>
            <w:tcW w:w="1701" w:type="dxa"/>
          </w:tcPr>
          <w:p w:rsidR="00B4041D" w:rsidRPr="008053C8" w:rsidRDefault="00B4041D" w:rsidP="00F44649">
            <w:r w:rsidRPr="008053C8">
              <w:t>Приемы и методы организации</w:t>
            </w:r>
          </w:p>
          <w:p w:rsidR="00B4041D" w:rsidRPr="008053C8" w:rsidRDefault="00B4041D" w:rsidP="00F44649">
            <w:r w:rsidRPr="008053C8">
              <w:t>занятия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jc w:val="both"/>
            </w:pPr>
            <w:r w:rsidRPr="008053C8">
              <w:t>Формы</w:t>
            </w:r>
          </w:p>
          <w:p w:rsidR="00B4041D" w:rsidRPr="008053C8" w:rsidRDefault="00B4041D" w:rsidP="00F44649">
            <w:pPr>
              <w:jc w:val="both"/>
            </w:pPr>
            <w:r w:rsidRPr="008053C8">
              <w:t>подведения итогов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11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Вводное занятие. Техника безопасности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Словесный метод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собеседование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Всё ли в доме нашем ладно? Общеразвивающие игры. «Внимательные звери» «Живой телефон»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Групповая дискуссия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Рефлексия</w:t>
            </w:r>
          </w:p>
        </w:tc>
      </w:tr>
      <w:tr w:rsidR="00B4041D" w:rsidRPr="008053C8" w:rsidTr="00B4041D">
        <w:trPr>
          <w:trHeight w:val="968"/>
        </w:trPr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33-4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Почему мы так часто слышим слово «экология»? Театральные игры. «Прогулка по различным поверхностям» «Красные муравьи» «Зеркало»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Игры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Практический и наглядный метод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Рефлесия. Методы самовыражения в рисунке.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45-6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 xml:space="preserve">Разговор о питании. Изучение сценария  «Как муха спасла царя» с помощью ответов на пять вопросов «Кто? Что? Где? Когда? Почему?  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Игра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импровизация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Составление меню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77-8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Экология в доме. Порядок и уют. Театральные игры. «Концентрация на реальных объектах» «Угадай:  что я делаю?»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дискуссия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Метод направленного воображения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Рефлексия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69-10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Глобальные экологические проблемы. Упражнения и этюды. «Воображаемый предмет», Изучение сценария с помощью пяти органов чувств.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Игра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Метод направленного воображения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Рисунок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811-12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Основы театрального искусства. Театральный словарь. Жесты и мимика- средства выразительности. Работа над спектаклем по ролям.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лекция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импровизация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Рефлексия. Создание образа.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113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Театр снаружи  и внутри. Игры на развитие двигательных способностей. «Бабушка Маланья»</w:t>
            </w:r>
          </w:p>
          <w:p w:rsidR="00B4041D" w:rsidRPr="008053C8" w:rsidRDefault="00B4041D" w:rsidP="00F44649">
            <w:pPr>
              <w:pStyle w:val="a3"/>
              <w:jc w:val="both"/>
            </w:pP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лекция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Двигательные упражнения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Мини – конкурс «Лучший образ»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 xml:space="preserve">114   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15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16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 xml:space="preserve">Культура поведения в театре. Пластические   музыкальные импровизации. «Вальс цветов» музыка П.И.Чайковского из балета   «Щелкунчик» Работа над музыкой к спектаклю. 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беседа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Слушание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импровизция под музыку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Создание образа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117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 xml:space="preserve">Упражнения на речевое дыхание. Игра со свечой. Оформление </w:t>
            </w:r>
            <w:r w:rsidRPr="008053C8">
              <w:lastRenderedPageBreak/>
              <w:t>сцены. Декорации спектакля.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lastRenderedPageBreak/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Дыхательные упражнения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Творческая работа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lastRenderedPageBreak/>
              <w:t>118-19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Артикуляционная гимнастика. Зарядка для губ, языка, шеи, челюсти. Работа над выразительностью речи  в спектакле.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Дыхательные упражнения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конкурс чтецов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120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Игры на свободу звучания голоса. «Колокольчики» «Колыбельная»  Работа с этюдами. Репетиция отдельных картин.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Дыхательные упражнения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Конкурс этюдов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221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Упражнения на опору дыхания.    «Птичий двор» Репетиция всей пьесы.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репетиция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Создание образа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222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Упражнения на расширение диапазона голоса. «Чудо – лесенка», «Вверх –вниз» Размещение на сцене во время спектакля.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репетиция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создание образа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123</w:t>
            </w:r>
          </w:p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224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Творческие игры со словом. «Волшебная корзинка»  «Сочини предложение», « Фантазии» « Вопрос- Ответ» «Ручной мяч» Репетиция с музыкальным сопровождением.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игра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Создание образа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125</w:t>
            </w:r>
          </w:p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226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Работа со скороговорками Развитие правильного дыхания. Диалогические скороговорки. Работа над сценарием. Репетиция. Работа над диалогами.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Дыхательные и речевые упражнения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Конкурс скороговорок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127</w:t>
            </w:r>
          </w:p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228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Театральные игры. Работа с этюдами. Изготовление декораций и костюмов. Постановка движений. Основы сценического движения.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Театральная игра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Творческая работа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129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30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Композиция и группировка актёров на сцене. Генеральная репетиция в костюмах.  Управление зрительским вниманием..</w:t>
            </w:r>
          </w:p>
          <w:p w:rsidR="00B4041D" w:rsidRPr="008053C8" w:rsidRDefault="00B4041D" w:rsidP="00F44649">
            <w:pPr>
              <w:pStyle w:val="a3"/>
              <w:jc w:val="both"/>
            </w:pP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репетиция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Создание образа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131</w:t>
            </w:r>
          </w:p>
          <w:p w:rsidR="00B4041D" w:rsidRPr="008053C8" w:rsidRDefault="00B4041D" w:rsidP="00F44649">
            <w:pPr>
              <w:pStyle w:val="a3"/>
              <w:jc w:val="both"/>
            </w:pPr>
            <w:r w:rsidRPr="008053C8">
              <w:t>32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Значение времени. Паузы. Свет. Костюмы. Декорации.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Метод направленого воображения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Творческая работа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134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Подбор и запись музыкальных композиций к спектаклю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мастерская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репетиция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Рефлексия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335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Репетиция всем составом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премьера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выступление</w:t>
            </w:r>
          </w:p>
        </w:tc>
      </w:tr>
      <w:tr w:rsidR="00B4041D" w:rsidRPr="008053C8" w:rsidTr="00B4041D">
        <w:tc>
          <w:tcPr>
            <w:tcW w:w="851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3</w:t>
            </w:r>
          </w:p>
        </w:tc>
        <w:tc>
          <w:tcPr>
            <w:tcW w:w="4253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  <w:r w:rsidRPr="008053C8">
              <w:t>Отчетное выступление</w:t>
            </w:r>
          </w:p>
        </w:tc>
        <w:tc>
          <w:tcPr>
            <w:tcW w:w="1417" w:type="dxa"/>
          </w:tcPr>
          <w:p w:rsidR="00B4041D" w:rsidRPr="008053C8" w:rsidRDefault="00B4041D" w:rsidP="00F44649">
            <w:pPr>
              <w:pStyle w:val="a3"/>
              <w:ind w:firstLine="709"/>
              <w:jc w:val="both"/>
            </w:pP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премьера</w:t>
            </w:r>
          </w:p>
        </w:tc>
        <w:tc>
          <w:tcPr>
            <w:tcW w:w="1701" w:type="dxa"/>
          </w:tcPr>
          <w:p w:rsidR="00B4041D" w:rsidRPr="008053C8" w:rsidRDefault="00B4041D" w:rsidP="00F44649">
            <w:pPr>
              <w:pStyle w:val="a3"/>
              <w:jc w:val="both"/>
            </w:pPr>
            <w:r w:rsidRPr="008053C8">
              <w:t>выступление</w:t>
            </w:r>
          </w:p>
        </w:tc>
      </w:tr>
    </w:tbl>
    <w:p w:rsidR="00A14060" w:rsidRDefault="00A14060"/>
    <w:sectPr w:rsidR="00A14060" w:rsidSect="00A1406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42" w:rsidRDefault="002D2642" w:rsidP="00B4041D">
      <w:r>
        <w:separator/>
      </w:r>
    </w:p>
  </w:endnote>
  <w:endnote w:type="continuationSeparator" w:id="0">
    <w:p w:rsidR="002D2642" w:rsidRDefault="002D2642" w:rsidP="00B4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7033"/>
      <w:docPartObj>
        <w:docPartGallery w:val="Page Numbers (Bottom of Page)"/>
        <w:docPartUnique/>
      </w:docPartObj>
    </w:sdtPr>
    <w:sdtContent>
      <w:p w:rsidR="00B4041D" w:rsidRDefault="00B4041D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4041D" w:rsidRDefault="00B404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42" w:rsidRDefault="002D2642" w:rsidP="00B4041D">
      <w:r>
        <w:separator/>
      </w:r>
    </w:p>
  </w:footnote>
  <w:footnote w:type="continuationSeparator" w:id="0">
    <w:p w:rsidR="002D2642" w:rsidRDefault="002D2642" w:rsidP="00B40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41D"/>
    <w:rsid w:val="002D2642"/>
    <w:rsid w:val="00A14060"/>
    <w:rsid w:val="00B4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41D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B40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04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>MultiDVD Team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2015-01-30T21:39:00Z</dcterms:created>
  <dcterms:modified xsi:type="dcterms:W3CDTF">2015-01-30T21:40:00Z</dcterms:modified>
</cp:coreProperties>
</file>