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CE" w:rsidRPr="005A6D9B" w:rsidRDefault="007F79CE" w:rsidP="007F79CE">
      <w:pPr>
        <w:rPr>
          <w:sz w:val="96"/>
          <w:szCs w:val="96"/>
        </w:rPr>
      </w:pPr>
      <w:r>
        <w:rPr>
          <w:sz w:val="96"/>
          <w:szCs w:val="96"/>
        </w:rPr>
        <w:t>Изобразить лису, зайца, тетерева, волка</w:t>
      </w:r>
    </w:p>
    <w:p w:rsidR="00DF1D73" w:rsidRDefault="00DF1D73">
      <w:bookmarkStart w:id="0" w:name="_GoBack"/>
      <w:bookmarkEnd w:id="0"/>
    </w:p>
    <w:sectPr w:rsidR="00DF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21"/>
    <w:rsid w:val="00212B21"/>
    <w:rsid w:val="007F79CE"/>
    <w:rsid w:val="00D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>Home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2015-02-11T19:15:00Z</dcterms:created>
  <dcterms:modified xsi:type="dcterms:W3CDTF">2015-02-11T19:16:00Z</dcterms:modified>
</cp:coreProperties>
</file>