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2C" w:rsidRPr="00C4438C" w:rsidRDefault="00BA0643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4591685</wp:posOffset>
            </wp:positionH>
            <wp:positionV relativeFrom="paragraph">
              <wp:posOffset>50800</wp:posOffset>
            </wp:positionV>
            <wp:extent cx="1322705" cy="85026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62C"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 w:rsidR="0087262C">
        <w:rPr>
          <w:rFonts w:ascii="Times New Roman" w:hAnsi="Times New Roman"/>
          <w:i/>
          <w:sz w:val="28"/>
          <w:szCs w:val="28"/>
        </w:rPr>
        <w:t>4</w:t>
      </w:r>
      <w:r w:rsidR="0087262C" w:rsidRPr="00C269B9">
        <w:rPr>
          <w:rFonts w:ascii="Times New Roman" w:hAnsi="Times New Roman"/>
          <w:i/>
          <w:sz w:val="28"/>
          <w:szCs w:val="28"/>
        </w:rPr>
        <w:t>.</w:t>
      </w:r>
      <w:r w:rsidR="0087262C">
        <w:rPr>
          <w:rFonts w:ascii="Times New Roman" w:hAnsi="Times New Roman"/>
          <w:sz w:val="28"/>
          <w:szCs w:val="28"/>
        </w:rPr>
        <w:t xml:space="preserve"> В горах проведена линия электропередачи. Масса провода между двумя опорами </w:t>
      </w:r>
      <w:r w:rsidR="0087262C" w:rsidRPr="00C4438C">
        <w:rPr>
          <w:rFonts w:ascii="Times New Roman" w:hAnsi="Times New Roman"/>
          <w:i/>
          <w:sz w:val="28"/>
          <w:szCs w:val="28"/>
          <w:lang w:val="en-US"/>
        </w:rPr>
        <w:t>m</w:t>
      </w:r>
      <w:r w:rsidR="0087262C">
        <w:rPr>
          <w:rFonts w:ascii="Times New Roman" w:hAnsi="Times New Roman"/>
          <w:sz w:val="28"/>
          <w:szCs w:val="28"/>
        </w:rPr>
        <w:t xml:space="preserve">, его длина </w:t>
      </w:r>
      <w:r w:rsidR="0087262C" w:rsidRPr="00C4438C">
        <w:rPr>
          <w:rFonts w:ascii="Times New Roman" w:hAnsi="Times New Roman"/>
          <w:i/>
          <w:sz w:val="28"/>
          <w:szCs w:val="28"/>
          <w:lang w:val="en-US"/>
        </w:rPr>
        <w:t>L</w:t>
      </w:r>
      <w:r w:rsidR="0087262C">
        <w:rPr>
          <w:rFonts w:ascii="Times New Roman" w:hAnsi="Times New Roman"/>
          <w:sz w:val="28"/>
          <w:szCs w:val="28"/>
        </w:rPr>
        <w:t xml:space="preserve">. Опоры расположены не на одинаковой высоте. Расстояние по вертикали между нижней точкой провода и местом крепления его к верхней опоре равно </w:t>
      </w:r>
      <w:r w:rsidR="0087262C">
        <w:rPr>
          <w:rFonts w:ascii="Times New Roman" w:hAnsi="Times New Roman"/>
          <w:sz w:val="28"/>
          <w:szCs w:val="28"/>
          <w:lang w:val="en-US"/>
        </w:rPr>
        <w:t>H</w:t>
      </w:r>
      <w:r w:rsidR="0087262C">
        <w:rPr>
          <w:rFonts w:ascii="Times New Roman" w:hAnsi="Times New Roman"/>
          <w:sz w:val="28"/>
          <w:szCs w:val="28"/>
        </w:rPr>
        <w:t xml:space="preserve">. Длина участка провода АВ равна </w:t>
      </w:r>
      <w:r w:rsidR="0087262C" w:rsidRPr="00FA2DDE">
        <w:rPr>
          <w:rFonts w:ascii="Times New Roman" w:hAnsi="Times New Roman"/>
          <w:i/>
          <w:sz w:val="28"/>
          <w:szCs w:val="28"/>
          <w:lang w:val="en-US"/>
        </w:rPr>
        <w:t>l</w:t>
      </w:r>
      <w:r w:rsidR="0087262C">
        <w:rPr>
          <w:rFonts w:ascii="Times New Roman" w:hAnsi="Times New Roman"/>
          <w:sz w:val="28"/>
          <w:szCs w:val="28"/>
        </w:rPr>
        <w:t xml:space="preserve">. Найдите максимальную силу натяжения провода (Всероссийская олимпиада по физике, 1997 </w:t>
      </w:r>
      <w:r w:rsidR="0087262C" w:rsidRPr="00C4438C">
        <w:rPr>
          <w:rFonts w:ascii="Times New Roman" w:hAnsi="Times New Roman"/>
          <w:sz w:val="28"/>
          <w:szCs w:val="28"/>
        </w:rPr>
        <w:t>[4])</w:t>
      </w:r>
      <w:r w:rsidR="0087262C">
        <w:rPr>
          <w:rFonts w:ascii="Times New Roman" w:hAnsi="Times New Roman"/>
          <w:sz w:val="28"/>
          <w:szCs w:val="28"/>
        </w:rPr>
        <w:t>.</w:t>
      </w:r>
    </w:p>
    <w:p w:rsidR="0087262C" w:rsidRPr="00FA2DDE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>Решение.</w:t>
      </w:r>
      <w:r>
        <w:rPr>
          <w:rFonts w:ascii="Times New Roman" w:hAnsi="Times New Roman"/>
          <w:sz w:val="28"/>
          <w:szCs w:val="28"/>
        </w:rPr>
        <w:t xml:space="preserve"> Та же задача про цепочку, концы которой закреплены на разной высоте. Дано провисание провода и требуется найти силу натяжения провода в точке крепления к верхней опоре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. Опоры расположены не на одинаковой высоте и поэтому длина провода между точкой крепления к верхней опоре и нижней точкой не равна половине длины провода, но известна. Из задачи 2 и для случая крепления концов цепочки на разных высотах следует:</w:t>
      </w:r>
    </w:p>
    <w:p w:rsidR="0087262C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DDE">
        <w:rPr>
          <w:rFonts w:ascii="Times New Roman" w:hAnsi="Times New Roman"/>
          <w:position w:val="-26"/>
          <w:sz w:val="28"/>
          <w:szCs w:val="28"/>
        </w:rPr>
        <w:object w:dxaOrig="18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35.05pt" o:ole="">
            <v:imagedata r:id="rId5" o:title=""/>
          </v:shape>
          <o:OLEObject Type="Embed" ProgID="Equation.3" ShapeID="_x0000_i1025" DrawAspect="Content" ObjectID="_1495980198" r:id="rId6"/>
        </w:object>
      </w:r>
    </w:p>
    <w:p w:rsidR="0087262C" w:rsidRDefault="0087262C" w:rsidP="00872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Силы, действующие на участок провода между точкой крепления к верхней опоре и нижней его точкой, в сумме равны нулю и, следовательно, образуют прямоугольный треугольник. Тогда</w:t>
      </w:r>
    </w:p>
    <w:p w:rsidR="0087262C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AB">
        <w:rPr>
          <w:rFonts w:ascii="Times New Roman" w:hAnsi="Times New Roman"/>
          <w:position w:val="-32"/>
          <w:sz w:val="28"/>
          <w:szCs w:val="28"/>
        </w:rPr>
        <w:object w:dxaOrig="2140" w:dyaOrig="880">
          <v:shape id="_x0000_i1026" type="#_x0000_t75" style="width:107.05pt;height:43.85pt" o:ole="">
            <v:imagedata r:id="rId7" o:title=""/>
          </v:shape>
          <o:OLEObject Type="Embed" ProgID="Equation.3" ShapeID="_x0000_i1026" DrawAspect="Content" ObjectID="_1495980199" r:id="rId8"/>
        </w:object>
      </w:r>
    </w:p>
    <w:p w:rsidR="0087262C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этих двух уравнений и находим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87262C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AB">
        <w:rPr>
          <w:rFonts w:ascii="Times New Roman" w:hAnsi="Times New Roman"/>
          <w:position w:val="-26"/>
          <w:sz w:val="28"/>
          <w:szCs w:val="28"/>
        </w:rPr>
        <w:object w:dxaOrig="1939" w:dyaOrig="800">
          <v:shape id="_x0000_i1027" type="#_x0000_t75" style="width:97.05pt;height:40.05pt" o:ole="">
            <v:imagedata r:id="rId9" o:title=""/>
          </v:shape>
          <o:OLEObject Type="Embed" ProgID="Equation.3" ShapeID="_x0000_i1027" DrawAspect="Content" ObjectID="_1495980200" r:id="rId10"/>
        </w:object>
      </w:r>
    </w:p>
    <w:p w:rsidR="0087262C" w:rsidRPr="00DF6DAB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Заметим в заключение, что если концы цепочки закреплены на разной высоте и разность высот точек закрепления цепочки равна </w:t>
      </w:r>
      <w:r w:rsidRPr="00DF6DAB"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>, то разность сил натяжения цепочки в точках подвеса равна также</w:t>
      </w:r>
    </w:p>
    <w:p w:rsidR="0087262C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DDE">
        <w:rPr>
          <w:rFonts w:ascii="Times New Roman" w:hAnsi="Times New Roman"/>
          <w:position w:val="-26"/>
          <w:sz w:val="28"/>
          <w:szCs w:val="28"/>
        </w:rPr>
        <w:object w:dxaOrig="1740" w:dyaOrig="700">
          <v:shape id="_x0000_i1028" type="#_x0000_t75" style="width:87.05pt;height:35.05pt" o:ole="">
            <v:imagedata r:id="rId11" o:title=""/>
          </v:shape>
          <o:OLEObject Type="Embed" ProgID="Equation.3" ShapeID="_x0000_i1028" DrawAspect="Content" ObjectID="_1495980201" r:id="rId12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87262C" w:rsidRDefault="0087262C" w:rsidP="00872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956" w:rsidRDefault="00055956"/>
    <w:sectPr w:rsidR="00055956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87262C"/>
    <w:rsid w:val="00055956"/>
    <w:rsid w:val="002209E1"/>
    <w:rsid w:val="0087262C"/>
    <w:rsid w:val="00893BB7"/>
    <w:rsid w:val="00B62DE7"/>
    <w:rsid w:val="00BA0643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62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2015-06-16T13:09:00Z</dcterms:created>
  <dcterms:modified xsi:type="dcterms:W3CDTF">2015-06-16T13:16:00Z</dcterms:modified>
</cp:coreProperties>
</file>