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C6" w:rsidRDefault="006B5FFE" w:rsidP="00A203C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7</w:t>
      </w:r>
    </w:p>
    <w:p w:rsidR="00C91F16" w:rsidRPr="00941006" w:rsidRDefault="006B5FFE" w:rsidP="00C91F16">
      <w:pPr>
        <w:pStyle w:val="a5"/>
        <w:spacing w:after="0" w:line="36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p w:rsidR="00C91F16" w:rsidRPr="00941006" w:rsidRDefault="00C91F16" w:rsidP="00C91F16">
      <w:pPr>
        <w:pStyle w:val="a5"/>
        <w:spacing w:after="0" w:line="36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941006">
        <w:rPr>
          <w:rFonts w:ascii="Times New Roman" w:hAnsi="Times New Roman"/>
          <w:sz w:val="24"/>
          <w:szCs w:val="24"/>
        </w:rPr>
        <w:t xml:space="preserve">Факторы </w:t>
      </w:r>
      <w:proofErr w:type="gramStart"/>
      <w:r w:rsidRPr="00941006">
        <w:rPr>
          <w:rFonts w:ascii="Times New Roman" w:hAnsi="Times New Roman"/>
          <w:sz w:val="24"/>
          <w:szCs w:val="24"/>
        </w:rPr>
        <w:t>привязанности</w:t>
      </w:r>
      <w:proofErr w:type="gramEnd"/>
      <w:r w:rsidRPr="00941006">
        <w:rPr>
          <w:rFonts w:ascii="Times New Roman" w:hAnsi="Times New Roman"/>
          <w:sz w:val="24"/>
          <w:szCs w:val="24"/>
        </w:rPr>
        <w:t xml:space="preserve"> влияющие на сроки адаптации.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559"/>
        <w:gridCol w:w="1984"/>
        <w:gridCol w:w="1701"/>
        <w:gridCol w:w="1525"/>
      </w:tblGrid>
      <w:tr w:rsidR="00C91F16" w:rsidRPr="00652404" w:rsidTr="00CC30FD">
        <w:tc>
          <w:tcPr>
            <w:tcW w:w="2802" w:type="dxa"/>
            <w:vMerge w:val="restart"/>
            <w:tcBorders>
              <w:tl2br w:val="single" w:sz="4" w:space="0" w:color="auto"/>
            </w:tcBorders>
          </w:tcPr>
          <w:p w:rsidR="00C91F16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652404">
              <w:rPr>
                <w:rFonts w:ascii="Times New Roman" w:hAnsi="Times New Roman"/>
                <w:sz w:val="24"/>
                <w:szCs w:val="24"/>
              </w:rPr>
              <w:t>Компоненты</w:t>
            </w:r>
          </w:p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65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52404">
              <w:rPr>
                <w:rFonts w:ascii="Times New Roman" w:hAnsi="Times New Roman"/>
                <w:sz w:val="24"/>
                <w:szCs w:val="24"/>
              </w:rPr>
              <w:t>адаптации</w:t>
            </w:r>
          </w:p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52404">
              <w:rPr>
                <w:rFonts w:ascii="Times New Roman" w:hAnsi="Times New Roman"/>
                <w:sz w:val="24"/>
                <w:szCs w:val="24"/>
              </w:rPr>
              <w:t>омпоненты привязанности</w:t>
            </w:r>
          </w:p>
        </w:tc>
        <w:tc>
          <w:tcPr>
            <w:tcW w:w="5244" w:type="dxa"/>
            <w:gridSpan w:val="3"/>
          </w:tcPr>
          <w:p w:rsidR="00C91F16" w:rsidRPr="00652404" w:rsidRDefault="00C91F16" w:rsidP="00CC30FD">
            <w:pPr>
              <w:pStyle w:val="a5"/>
              <w:tabs>
                <w:tab w:val="left" w:pos="141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Продолжительность адаптации</w:t>
            </w:r>
          </w:p>
        </w:tc>
        <w:tc>
          <w:tcPr>
            <w:tcW w:w="1525" w:type="dxa"/>
            <w:vMerge w:val="restart"/>
          </w:tcPr>
          <w:p w:rsidR="00C91F16" w:rsidRPr="00652404" w:rsidRDefault="00C91F16" w:rsidP="00CC30FD">
            <w:pPr>
              <w:pStyle w:val="a5"/>
              <w:tabs>
                <w:tab w:val="left" w:pos="141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Средняя сумма адаптации</w:t>
            </w:r>
          </w:p>
        </w:tc>
      </w:tr>
      <w:tr w:rsidR="00C91F16" w:rsidRPr="00652404" w:rsidTr="00CC30FD">
        <w:tc>
          <w:tcPr>
            <w:tcW w:w="2802" w:type="dxa"/>
            <w:vMerge/>
            <w:tcBorders>
              <w:tl2br w:val="single" w:sz="4" w:space="0" w:color="auto"/>
            </w:tcBorders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F16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Легкая</w:t>
            </w:r>
          </w:p>
          <w:p w:rsidR="00C91F16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(от 8 до 16 дней)</w:t>
            </w:r>
          </w:p>
        </w:tc>
        <w:tc>
          <w:tcPr>
            <w:tcW w:w="1984" w:type="dxa"/>
          </w:tcPr>
          <w:p w:rsidR="00C91F16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Средней тяжести</w:t>
            </w:r>
          </w:p>
          <w:p w:rsidR="00C91F16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(до 30 дней)</w:t>
            </w:r>
          </w:p>
        </w:tc>
        <w:tc>
          <w:tcPr>
            <w:tcW w:w="1701" w:type="dxa"/>
          </w:tcPr>
          <w:p w:rsidR="00C91F16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Тяжелая</w:t>
            </w:r>
          </w:p>
          <w:p w:rsidR="00C91F16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(свыше 30 дней)</w:t>
            </w:r>
          </w:p>
        </w:tc>
        <w:tc>
          <w:tcPr>
            <w:tcW w:w="1525" w:type="dxa"/>
            <w:vMerge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F16" w:rsidRPr="00652404" w:rsidTr="00CC30FD">
        <w:tc>
          <w:tcPr>
            <w:tcW w:w="2802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снижение страхов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(«мама-ребенок»)</w:t>
            </w:r>
          </w:p>
        </w:tc>
        <w:tc>
          <w:tcPr>
            <w:tcW w:w="1559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0,73</w:t>
            </w:r>
          </w:p>
        </w:tc>
        <w:tc>
          <w:tcPr>
            <w:tcW w:w="1701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1525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</w:tr>
      <w:tr w:rsidR="00C91F16" w:rsidRPr="00652404" w:rsidTr="00CC30FD">
        <w:tc>
          <w:tcPr>
            <w:tcW w:w="2802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снижение страхов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(«папа-ребенок»)</w:t>
            </w:r>
          </w:p>
        </w:tc>
        <w:tc>
          <w:tcPr>
            <w:tcW w:w="1559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  <w:tc>
          <w:tcPr>
            <w:tcW w:w="1701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</w:tr>
      <w:tr w:rsidR="00C91F16" w:rsidRPr="00652404" w:rsidTr="00CC30FD">
        <w:tc>
          <w:tcPr>
            <w:tcW w:w="2802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успокоить (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52404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-ребенок»</w:t>
            </w:r>
            <w:r w:rsidRPr="006524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1984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1701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1525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0,63</w:t>
            </w:r>
          </w:p>
        </w:tc>
      </w:tr>
      <w:tr w:rsidR="00C91F16" w:rsidRPr="00652404" w:rsidTr="00CC30FD">
        <w:tc>
          <w:tcPr>
            <w:tcW w:w="2802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утешить (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52404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-ребенок»</w:t>
            </w:r>
            <w:r w:rsidRPr="006524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1984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701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525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0,59</w:t>
            </w:r>
          </w:p>
        </w:tc>
      </w:tr>
      <w:tr w:rsidR="00C91F16" w:rsidRPr="00652404" w:rsidTr="00CC30FD">
        <w:tc>
          <w:tcPr>
            <w:tcW w:w="2802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 xml:space="preserve">взаимодействие </w:t>
            </w:r>
            <w:proofErr w:type="gramStart"/>
            <w:r w:rsidRPr="00652404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652404">
              <w:rPr>
                <w:rFonts w:ascii="Times New Roman" w:hAnsi="Times New Roman"/>
                <w:sz w:val="24"/>
                <w:szCs w:val="24"/>
              </w:rPr>
              <w:t xml:space="preserve"> взрослым </w:t>
            </w:r>
            <w:r>
              <w:rPr>
                <w:rFonts w:ascii="Times New Roman" w:hAnsi="Times New Roman"/>
                <w:sz w:val="24"/>
                <w:szCs w:val="24"/>
              </w:rPr>
              <w:t>(«</w:t>
            </w:r>
            <w:r w:rsidRPr="00652404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-ребенок»</w:t>
            </w:r>
            <w:r w:rsidRPr="006524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1701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1525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0,63</w:t>
            </w:r>
          </w:p>
        </w:tc>
      </w:tr>
      <w:tr w:rsidR="00C91F16" w:rsidRPr="00652404" w:rsidTr="00CC30FD">
        <w:tc>
          <w:tcPr>
            <w:tcW w:w="2802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адежная привязанность </w:t>
            </w:r>
            <w:r w:rsidRPr="0065240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52404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-ребенок»</w:t>
            </w:r>
            <w:r w:rsidRPr="006524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1984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1701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  <w:tc>
          <w:tcPr>
            <w:tcW w:w="1525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0,74</w:t>
            </w:r>
          </w:p>
        </w:tc>
      </w:tr>
      <w:tr w:rsidR="00C91F16" w:rsidRPr="00652404" w:rsidTr="00CC30FD">
        <w:tc>
          <w:tcPr>
            <w:tcW w:w="2802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снижение страхов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(«малый круг-ребенок»)</w:t>
            </w:r>
          </w:p>
        </w:tc>
        <w:tc>
          <w:tcPr>
            <w:tcW w:w="1559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</w:t>
            </w:r>
          </w:p>
        </w:tc>
        <w:tc>
          <w:tcPr>
            <w:tcW w:w="1701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0,56</w:t>
            </w:r>
          </w:p>
        </w:tc>
        <w:tc>
          <w:tcPr>
            <w:tcW w:w="1525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0,64</w:t>
            </w:r>
          </w:p>
        </w:tc>
      </w:tr>
      <w:tr w:rsidR="00C91F16" w:rsidRPr="00652404" w:rsidTr="00CC30FD">
        <w:tc>
          <w:tcPr>
            <w:tcW w:w="2802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 xml:space="preserve">взаимодействие </w:t>
            </w:r>
            <w:proofErr w:type="gramStart"/>
            <w:r w:rsidRPr="00652404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652404">
              <w:rPr>
                <w:rFonts w:ascii="Times New Roman" w:hAnsi="Times New Roman"/>
                <w:sz w:val="24"/>
                <w:szCs w:val="24"/>
              </w:rPr>
              <w:t xml:space="preserve"> взрослым </w:t>
            </w:r>
            <w:r>
              <w:rPr>
                <w:rFonts w:ascii="Times New Roman" w:hAnsi="Times New Roman"/>
                <w:sz w:val="24"/>
                <w:szCs w:val="24"/>
              </w:rPr>
              <w:t>(«малый круг-ребенок»)</w:t>
            </w:r>
          </w:p>
        </w:tc>
        <w:tc>
          <w:tcPr>
            <w:tcW w:w="1559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1525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C91F16" w:rsidRPr="00652404" w:rsidTr="00CC30FD">
        <w:tc>
          <w:tcPr>
            <w:tcW w:w="2802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2404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адежная привязанность («малый круг-ребенок»)</w:t>
            </w:r>
          </w:p>
        </w:tc>
        <w:tc>
          <w:tcPr>
            <w:tcW w:w="1559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  <w:tc>
          <w:tcPr>
            <w:tcW w:w="1701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  <w:tc>
          <w:tcPr>
            <w:tcW w:w="1525" w:type="dxa"/>
          </w:tcPr>
          <w:p w:rsidR="00C91F16" w:rsidRPr="00652404" w:rsidRDefault="00C91F16" w:rsidP="00CC30F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</w:tr>
    </w:tbl>
    <w:p w:rsidR="00C91F16" w:rsidRPr="00941006" w:rsidRDefault="00C91F16" w:rsidP="00C91F16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203C6" w:rsidRDefault="00A203C6" w:rsidP="00A203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F16" w:rsidRDefault="00C91F16" w:rsidP="00A203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F16" w:rsidRDefault="00C91F16" w:rsidP="00A203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F16" w:rsidRDefault="00C91F16" w:rsidP="00A203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F16" w:rsidRDefault="00C91F16" w:rsidP="00A203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F16" w:rsidRDefault="00C91F16" w:rsidP="00A203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F16" w:rsidRDefault="00C91F16" w:rsidP="00A203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F16" w:rsidRDefault="00C91F16" w:rsidP="00A203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F16" w:rsidRPr="00A203C6" w:rsidRDefault="00C91F16" w:rsidP="00A203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F16" w:rsidRPr="00D22427" w:rsidRDefault="006B5FFE" w:rsidP="00C91F16">
      <w:pPr>
        <w:pStyle w:val="a5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2</w:t>
      </w:r>
    </w:p>
    <w:p w:rsidR="00C91F16" w:rsidRPr="00D22427" w:rsidRDefault="00C91F16" w:rsidP="00C91F16">
      <w:pPr>
        <w:pStyle w:val="a5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22427">
        <w:rPr>
          <w:rFonts w:ascii="Times New Roman" w:hAnsi="Times New Roman"/>
          <w:sz w:val="24"/>
          <w:szCs w:val="24"/>
        </w:rPr>
        <w:t>Взаимосвязь привязанности и поведения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9"/>
        <w:gridCol w:w="851"/>
        <w:gridCol w:w="1417"/>
        <w:gridCol w:w="2693"/>
      </w:tblGrid>
      <w:tr w:rsidR="00C91F16" w:rsidRPr="00A16F23" w:rsidTr="00CC30FD">
        <w:tc>
          <w:tcPr>
            <w:tcW w:w="3499" w:type="dxa"/>
            <w:tcBorders>
              <w:tl2br w:val="single" w:sz="4" w:space="0" w:color="auto"/>
            </w:tcBorders>
          </w:tcPr>
          <w:p w:rsidR="00C91F16" w:rsidRPr="00A16F23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 xml:space="preserve">          Компоненты</w:t>
            </w:r>
          </w:p>
          <w:p w:rsidR="00C91F16" w:rsidRPr="00A16F23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 xml:space="preserve">              адаптации</w:t>
            </w:r>
          </w:p>
          <w:p w:rsidR="00C91F16" w:rsidRPr="00A16F23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C91F16" w:rsidRPr="00A16F23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C91F16" w:rsidRPr="00A16F23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C91F16" w:rsidRPr="00A16F23" w:rsidRDefault="00C91F16" w:rsidP="00CC30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Компоненты привязанности</w:t>
            </w:r>
          </w:p>
        </w:tc>
        <w:tc>
          <w:tcPr>
            <w:tcW w:w="851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Сон</w:t>
            </w:r>
          </w:p>
        </w:tc>
        <w:tc>
          <w:tcPr>
            <w:tcW w:w="1417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Гигиена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(горшок)</w:t>
            </w:r>
          </w:p>
        </w:tc>
        <w:tc>
          <w:tcPr>
            <w:tcW w:w="26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«Контроль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 xml:space="preserve"> за отправлениями»</w:t>
            </w:r>
          </w:p>
        </w:tc>
      </w:tr>
      <w:tr w:rsidR="00C91F16" w:rsidRPr="00A16F23" w:rsidTr="00CC30FD">
        <w:tc>
          <w:tcPr>
            <w:tcW w:w="3499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Успокоить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(«мама-ребенок»)</w:t>
            </w:r>
          </w:p>
        </w:tc>
        <w:tc>
          <w:tcPr>
            <w:tcW w:w="851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0,64</w:t>
            </w:r>
          </w:p>
        </w:tc>
        <w:tc>
          <w:tcPr>
            <w:tcW w:w="1417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0,51</w:t>
            </w:r>
          </w:p>
        </w:tc>
      </w:tr>
      <w:tr w:rsidR="00C91F16" w:rsidRPr="00A16F23" w:rsidTr="00CC30FD">
        <w:tc>
          <w:tcPr>
            <w:tcW w:w="3499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 xml:space="preserve">Утешить 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(«мама-ребенок»)</w:t>
            </w:r>
          </w:p>
        </w:tc>
        <w:tc>
          <w:tcPr>
            <w:tcW w:w="851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</w:tr>
      <w:tr w:rsidR="00C91F16" w:rsidRPr="00A16F23" w:rsidTr="00CC30FD">
        <w:tc>
          <w:tcPr>
            <w:tcW w:w="3499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Надежная привязанность (мама-ребенок»)</w:t>
            </w:r>
          </w:p>
        </w:tc>
        <w:tc>
          <w:tcPr>
            <w:tcW w:w="851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  <w:tc>
          <w:tcPr>
            <w:tcW w:w="1417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F16" w:rsidRPr="00A16F23" w:rsidTr="00CC30FD">
        <w:tc>
          <w:tcPr>
            <w:tcW w:w="3499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Успокоить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 xml:space="preserve"> («папа-ребенок»)</w:t>
            </w:r>
          </w:p>
        </w:tc>
        <w:tc>
          <w:tcPr>
            <w:tcW w:w="851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F16" w:rsidRPr="00A16F23" w:rsidTr="00CC30FD">
        <w:tc>
          <w:tcPr>
            <w:tcW w:w="3499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Утешить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 xml:space="preserve"> («папа-ребенок»)</w:t>
            </w:r>
          </w:p>
        </w:tc>
        <w:tc>
          <w:tcPr>
            <w:tcW w:w="851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</w:tr>
      <w:tr w:rsidR="00C91F16" w:rsidRPr="00A16F23" w:rsidTr="00CC30FD">
        <w:tc>
          <w:tcPr>
            <w:tcW w:w="3499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Взаимодействие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 xml:space="preserve"> («папа-ребенок»)</w:t>
            </w:r>
          </w:p>
        </w:tc>
        <w:tc>
          <w:tcPr>
            <w:tcW w:w="851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</w:tr>
      <w:tr w:rsidR="00C91F16" w:rsidRPr="00A16F23" w:rsidTr="00CC30FD">
        <w:tc>
          <w:tcPr>
            <w:tcW w:w="3499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Надежная привязанность («папа-ребенок»)</w:t>
            </w:r>
          </w:p>
        </w:tc>
        <w:tc>
          <w:tcPr>
            <w:tcW w:w="851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</w:tr>
      <w:tr w:rsidR="00C91F16" w:rsidRPr="00A16F23" w:rsidTr="00CC30FD">
        <w:tc>
          <w:tcPr>
            <w:tcW w:w="3499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 xml:space="preserve">Утешить 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(«воспитатель-ребенок»)</w:t>
            </w:r>
          </w:p>
        </w:tc>
        <w:tc>
          <w:tcPr>
            <w:tcW w:w="851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26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F16" w:rsidRPr="00A16F23" w:rsidTr="00CC30FD">
        <w:tc>
          <w:tcPr>
            <w:tcW w:w="3499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Привязанность («воспитатель-ребенок»)</w:t>
            </w:r>
          </w:p>
        </w:tc>
        <w:tc>
          <w:tcPr>
            <w:tcW w:w="851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26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F16" w:rsidRPr="00A16F23" w:rsidTr="00CC30FD">
        <w:tc>
          <w:tcPr>
            <w:tcW w:w="3499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Взаимодействие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16F23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A16F23">
              <w:rPr>
                <w:rFonts w:ascii="Times New Roman" w:hAnsi="Times New Roman"/>
                <w:sz w:val="28"/>
                <w:szCs w:val="28"/>
              </w:rPr>
              <w:t xml:space="preserve"> взрослым 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(«малый круг-ребенок»)</w:t>
            </w:r>
          </w:p>
        </w:tc>
        <w:tc>
          <w:tcPr>
            <w:tcW w:w="851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1417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0FF2" w:rsidRDefault="00660FF2" w:rsidP="00C91F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1F16" w:rsidRDefault="00C91F16" w:rsidP="00C91F16">
      <w:pPr>
        <w:pStyle w:val="a5"/>
        <w:spacing w:after="0" w:line="36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:rsidR="00C91F16" w:rsidRDefault="006B5FFE" w:rsidP="00C91F16">
      <w:pPr>
        <w:pStyle w:val="a5"/>
        <w:spacing w:after="0" w:line="360" w:lineRule="auto"/>
        <w:ind w:left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3</w:t>
      </w:r>
    </w:p>
    <w:p w:rsidR="00C91F16" w:rsidRPr="00F465C5" w:rsidRDefault="00C91F16" w:rsidP="00C91F16">
      <w:pPr>
        <w:pStyle w:val="a5"/>
        <w:spacing w:after="0" w:line="360" w:lineRule="auto"/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Взаимосвязь личности и привязанности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992"/>
        <w:gridCol w:w="992"/>
        <w:gridCol w:w="993"/>
        <w:gridCol w:w="992"/>
        <w:gridCol w:w="850"/>
        <w:gridCol w:w="993"/>
        <w:gridCol w:w="992"/>
      </w:tblGrid>
      <w:tr w:rsidR="00C91F16" w:rsidRPr="00A16F23" w:rsidTr="00CC30FD">
        <w:trPr>
          <w:cantSplit/>
          <w:trHeight w:val="2557"/>
        </w:trPr>
        <w:tc>
          <w:tcPr>
            <w:tcW w:w="255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Познавательная потребность</w:t>
            </w:r>
          </w:p>
        </w:tc>
        <w:tc>
          <w:tcPr>
            <w:tcW w:w="992" w:type="dxa"/>
            <w:textDirection w:val="btLr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Инициатива общения (дети)</w:t>
            </w:r>
          </w:p>
        </w:tc>
        <w:tc>
          <w:tcPr>
            <w:tcW w:w="993" w:type="dxa"/>
            <w:textDirection w:val="btLr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Инициатива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6F23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A16F23">
              <w:rPr>
                <w:rFonts w:ascii="Times New Roman" w:hAnsi="Times New Roman"/>
                <w:sz w:val="28"/>
                <w:szCs w:val="28"/>
              </w:rPr>
              <w:t xml:space="preserve"> взрослым</w:t>
            </w:r>
          </w:p>
        </w:tc>
        <w:tc>
          <w:tcPr>
            <w:tcW w:w="992" w:type="dxa"/>
            <w:textDirection w:val="btLr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 xml:space="preserve">Решает 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проблемы в игре</w:t>
            </w:r>
          </w:p>
        </w:tc>
        <w:tc>
          <w:tcPr>
            <w:tcW w:w="850" w:type="dxa"/>
            <w:textDirection w:val="btLr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Воображение</w:t>
            </w:r>
          </w:p>
        </w:tc>
        <w:tc>
          <w:tcPr>
            <w:tcW w:w="993" w:type="dxa"/>
            <w:textDirection w:val="btLr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 xml:space="preserve">Контакт 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6F23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A16F23">
              <w:rPr>
                <w:rFonts w:ascii="Times New Roman" w:hAnsi="Times New Roman"/>
                <w:sz w:val="28"/>
                <w:szCs w:val="28"/>
              </w:rPr>
              <w:t xml:space="preserve"> взрослым</w:t>
            </w:r>
          </w:p>
        </w:tc>
        <w:tc>
          <w:tcPr>
            <w:tcW w:w="992" w:type="dxa"/>
            <w:textDirection w:val="btLr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Уверенность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в себе</w:t>
            </w:r>
          </w:p>
        </w:tc>
      </w:tr>
      <w:tr w:rsidR="00C91F16" w:rsidRPr="00A16F23" w:rsidTr="00CC30FD">
        <w:tc>
          <w:tcPr>
            <w:tcW w:w="255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Покой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(«мама-ребенок»)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0,49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91F16" w:rsidRPr="00A16F23" w:rsidTr="00CC30FD">
        <w:tc>
          <w:tcPr>
            <w:tcW w:w="255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Утешение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(«мама-ребенок»)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-0,45</w:t>
            </w:r>
          </w:p>
        </w:tc>
        <w:tc>
          <w:tcPr>
            <w:tcW w:w="9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91F16" w:rsidRPr="00A16F23" w:rsidTr="00CC30FD">
        <w:tc>
          <w:tcPr>
            <w:tcW w:w="255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Привязанность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(«мама-ребенок»)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91F16" w:rsidRPr="00A16F23" w:rsidTr="00CC30FD">
        <w:tc>
          <w:tcPr>
            <w:tcW w:w="255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Страх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(«папа-ребенок»)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-0,47</w:t>
            </w:r>
          </w:p>
        </w:tc>
      </w:tr>
      <w:tr w:rsidR="00C91F16" w:rsidRPr="00A16F23" w:rsidTr="00CC30FD">
        <w:tc>
          <w:tcPr>
            <w:tcW w:w="255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Взаимодействие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(«папа-ребенок»)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-0,55</w:t>
            </w:r>
          </w:p>
        </w:tc>
        <w:tc>
          <w:tcPr>
            <w:tcW w:w="850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91F16" w:rsidRPr="00A16F23" w:rsidTr="00CC30FD">
        <w:tc>
          <w:tcPr>
            <w:tcW w:w="255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Успокоить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(«воспитатель-ребенок»)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0,51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0,51</w:t>
            </w:r>
          </w:p>
        </w:tc>
        <w:tc>
          <w:tcPr>
            <w:tcW w:w="9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91F16" w:rsidRPr="00A16F23" w:rsidTr="00CC30FD">
        <w:tc>
          <w:tcPr>
            <w:tcW w:w="255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Взаимодействие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6F23">
              <w:rPr>
                <w:rFonts w:ascii="Times New Roman" w:hAnsi="Times New Roman"/>
                <w:sz w:val="28"/>
                <w:szCs w:val="28"/>
              </w:rPr>
              <w:t>(«воспитатель-</w:t>
            </w:r>
            <w:proofErr w:type="gramEnd"/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ребенок»)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0,56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91F16" w:rsidRPr="00A16F23" w:rsidTr="00CC30FD">
        <w:tc>
          <w:tcPr>
            <w:tcW w:w="255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Страх («малый круг»)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91F16" w:rsidRPr="00A16F23" w:rsidTr="00CC30FD">
        <w:tc>
          <w:tcPr>
            <w:tcW w:w="255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Привязанность</w:t>
            </w:r>
          </w:p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(«малый круг»)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992" w:type="dxa"/>
          </w:tcPr>
          <w:p w:rsidR="00C91F16" w:rsidRPr="00A16F23" w:rsidRDefault="00C91F16" w:rsidP="00CC30FD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C91F16" w:rsidRDefault="00C91F16" w:rsidP="00C91F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F16" w:rsidRPr="00660FF2" w:rsidRDefault="00C91F16" w:rsidP="00C91F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91F16" w:rsidRPr="00660FF2" w:rsidSect="00DC6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1CDE"/>
    <w:multiLevelType w:val="hybridMultilevel"/>
    <w:tmpl w:val="68D4E3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E5D7D"/>
    <w:multiLevelType w:val="hybridMultilevel"/>
    <w:tmpl w:val="B92442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B047D7"/>
    <w:multiLevelType w:val="hybridMultilevel"/>
    <w:tmpl w:val="A08A71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5A12"/>
    <w:rsid w:val="001B51B5"/>
    <w:rsid w:val="002A5CBF"/>
    <w:rsid w:val="00660FF2"/>
    <w:rsid w:val="006B5FFE"/>
    <w:rsid w:val="006F5A12"/>
    <w:rsid w:val="00890E67"/>
    <w:rsid w:val="00A203C6"/>
    <w:rsid w:val="00C91F16"/>
    <w:rsid w:val="00DC66B4"/>
    <w:rsid w:val="00E7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A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C91F1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2015-02-08T11:10:00Z</dcterms:created>
  <dcterms:modified xsi:type="dcterms:W3CDTF">2015-06-05T06:51:00Z</dcterms:modified>
</cp:coreProperties>
</file>