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F7" w:rsidRDefault="003E1329" w:rsidP="002351F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</w:t>
      </w:r>
      <w:r w:rsidR="001D18AF">
        <w:rPr>
          <w:rFonts w:ascii="Times New Roman" w:hAnsi="Times New Roman" w:cs="Times New Roman"/>
          <w:b/>
          <w:i/>
          <w:sz w:val="28"/>
          <w:szCs w:val="28"/>
        </w:rPr>
        <w:t xml:space="preserve">  5</w:t>
      </w:r>
      <w:r w:rsidR="002351F7" w:rsidRPr="00CA28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2351F7" w:rsidRDefault="002351F7" w:rsidP="002351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Типы  педагогических  проектов</w:t>
      </w:r>
    </w:p>
    <w:p w:rsidR="001676C4" w:rsidRPr="00CE39E4" w:rsidRDefault="001676C4" w:rsidP="0016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E4">
        <w:rPr>
          <w:rFonts w:ascii="Times New Roman" w:hAnsi="Times New Roman" w:cs="Times New Roman"/>
          <w:sz w:val="24"/>
          <w:szCs w:val="24"/>
        </w:rPr>
        <w:t xml:space="preserve">    1) исследовательские проекты: требуют хорошо продуманной структуры, обозначенных целей, актуальности проекта для всех участников, продуманных методов, в том числе экспериментальных и опытных работ, методов обработки результатов. Пример:  исследовательские рефераты  по  определённой  тематике;</w:t>
      </w:r>
    </w:p>
    <w:p w:rsidR="001676C4" w:rsidRPr="00CE39E4" w:rsidRDefault="001676C4" w:rsidP="0016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E4">
        <w:rPr>
          <w:rFonts w:ascii="Times New Roman" w:hAnsi="Times New Roman" w:cs="Times New Roman"/>
          <w:sz w:val="24"/>
          <w:szCs w:val="24"/>
        </w:rPr>
        <w:t xml:space="preserve">     2) творческие  проекты:  не имеют детально проработанной структуры, она только намечается и далее развивается, подчиняясь логике и интересам участников проекта. Пример: выпуск  газеты, видеофильма,  подготовка выставки; </w:t>
      </w:r>
    </w:p>
    <w:p w:rsidR="001676C4" w:rsidRPr="00CE39E4" w:rsidRDefault="001676C4" w:rsidP="0016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E4">
        <w:rPr>
          <w:rFonts w:ascii="Times New Roman" w:hAnsi="Times New Roman" w:cs="Times New Roman"/>
          <w:sz w:val="24"/>
          <w:szCs w:val="24"/>
        </w:rPr>
        <w:t xml:space="preserve">     3) игровые  проекты:  структура  остается открытой до окончания проекта. Участники принимают на себя определенные роли, обусловленные характером и содержанием проекта. Это могут быть литературные,  музыкальные  персонажи или выдуманные герои, имитирующие социальные или деловые отношения, осложняемые придуманными участниками ситуациями. Результаты таких проектов могут быть намечены  в начале проекта, а могут вырисовываться к его окончанию. Степень творчества такого  проекта очень высокая, но доминирующим видом деятельности должна  оставаться ролевая игра. Пример: сценарий праздничных  мероприятий, цикл уроков, программа педагогических мероприятий;</w:t>
      </w:r>
    </w:p>
    <w:p w:rsidR="001676C4" w:rsidRPr="00CE39E4" w:rsidRDefault="001676C4" w:rsidP="0016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E4">
        <w:rPr>
          <w:rFonts w:ascii="Times New Roman" w:hAnsi="Times New Roman" w:cs="Times New Roman"/>
          <w:sz w:val="24"/>
          <w:szCs w:val="24"/>
        </w:rPr>
        <w:t xml:space="preserve">     4) информационные проекты: направлены на сбор информации о каком-либо объекте  и  на ознакомление участников проекта с этой информацией, ее анализе и обобщении фактов, предназначенных для широкой аудитории. Пример: цикл сообщений, статей, страницы педагогического сайта, </w:t>
      </w:r>
      <w:proofErr w:type="spellStart"/>
      <w:r w:rsidRPr="00CE39E4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CE39E4">
        <w:rPr>
          <w:rFonts w:ascii="Times New Roman" w:hAnsi="Times New Roman" w:cs="Times New Roman"/>
          <w:sz w:val="24"/>
          <w:szCs w:val="24"/>
        </w:rPr>
        <w:t xml:space="preserve"> - проекты, педагогические  </w:t>
      </w:r>
      <w:proofErr w:type="spellStart"/>
      <w:r w:rsidRPr="00CE39E4">
        <w:rPr>
          <w:rFonts w:ascii="Times New Roman" w:hAnsi="Times New Roman" w:cs="Times New Roman"/>
          <w:sz w:val="24"/>
          <w:szCs w:val="24"/>
        </w:rPr>
        <w:t>блоги</w:t>
      </w:r>
      <w:proofErr w:type="spellEnd"/>
      <w:r w:rsidRPr="00CE39E4">
        <w:rPr>
          <w:rFonts w:ascii="Times New Roman" w:hAnsi="Times New Roman" w:cs="Times New Roman"/>
          <w:sz w:val="24"/>
          <w:szCs w:val="24"/>
        </w:rPr>
        <w:t>;</w:t>
      </w:r>
    </w:p>
    <w:p w:rsidR="001676C4" w:rsidRPr="00CE39E4" w:rsidRDefault="001676C4" w:rsidP="001676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9E4">
        <w:rPr>
          <w:rFonts w:ascii="Times New Roman" w:hAnsi="Times New Roman" w:cs="Times New Roman"/>
          <w:sz w:val="24"/>
          <w:szCs w:val="24"/>
        </w:rPr>
        <w:t xml:space="preserve">     5) практико-ориентированные проекты: предметный результат деятельности участников проекта чётко обозначен с самого начала  и ориентирован на интересы самих участников. Такой проект требует хорошо продуманной структуры –  сценария всей деятельности его участников с определением функций каждого из них. Пример: проект  образовательной  программы, справочных материалов, наглядных пособий, методических разработок, учебных пособий, конкурсных  поездок.</w:t>
      </w:r>
    </w:p>
    <w:p w:rsidR="001676C4" w:rsidRPr="00CE39E4" w:rsidRDefault="001676C4" w:rsidP="00167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39E4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CE3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объем проектной разработки должен составлять не более 20 листов компьютерного текста. </w:t>
      </w:r>
      <w:r w:rsidRPr="00CE39E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E39E4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прилож</w:t>
      </w:r>
      <w:r w:rsidRPr="00CE39E4">
        <w:rPr>
          <w:rFonts w:ascii="Times New Roman" w:eastAsia="Times New Roman" w:hAnsi="Times New Roman"/>
          <w:color w:val="000000"/>
          <w:sz w:val="24"/>
          <w:szCs w:val="24"/>
        </w:rPr>
        <w:t>ений не лимитируется.</w:t>
      </w:r>
    </w:p>
    <w:p w:rsidR="001676C4" w:rsidRDefault="001676C4" w:rsidP="001676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51F7" w:rsidRDefault="002351F7" w:rsidP="002351F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76C4" w:rsidRDefault="001676C4" w:rsidP="002351F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676C4" w:rsidRDefault="001676C4" w:rsidP="002351F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676C4" w:rsidRDefault="001676C4" w:rsidP="002351F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676C4" w:rsidRDefault="001676C4" w:rsidP="002351F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676C4" w:rsidSect="00F522A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CE2"/>
    <w:multiLevelType w:val="hybridMultilevel"/>
    <w:tmpl w:val="ABFA3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B05B5"/>
    <w:multiLevelType w:val="hybridMultilevel"/>
    <w:tmpl w:val="53565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11A5C"/>
    <w:multiLevelType w:val="hybridMultilevel"/>
    <w:tmpl w:val="38C64F4E"/>
    <w:lvl w:ilvl="0" w:tplc="994ED62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713B0"/>
    <w:multiLevelType w:val="hybridMultilevel"/>
    <w:tmpl w:val="D36A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D1844"/>
    <w:multiLevelType w:val="hybridMultilevel"/>
    <w:tmpl w:val="EA848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65C8E"/>
    <w:multiLevelType w:val="hybridMultilevel"/>
    <w:tmpl w:val="D6F40B3A"/>
    <w:lvl w:ilvl="0" w:tplc="2A7C5D2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E2FD5"/>
    <w:multiLevelType w:val="hybridMultilevel"/>
    <w:tmpl w:val="FD46F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21C80"/>
    <w:multiLevelType w:val="hybridMultilevel"/>
    <w:tmpl w:val="DB54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B542F"/>
    <w:multiLevelType w:val="hybridMultilevel"/>
    <w:tmpl w:val="B8EC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065DD"/>
    <w:multiLevelType w:val="singleLevel"/>
    <w:tmpl w:val="E0942D6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63E1085F"/>
    <w:multiLevelType w:val="hybridMultilevel"/>
    <w:tmpl w:val="B97E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57BEB"/>
    <w:multiLevelType w:val="hybridMultilevel"/>
    <w:tmpl w:val="57B07AD2"/>
    <w:lvl w:ilvl="0" w:tplc="34F40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C2976"/>
    <w:multiLevelType w:val="singleLevel"/>
    <w:tmpl w:val="A5A88AB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3">
    <w:nsid w:val="6D536ABD"/>
    <w:multiLevelType w:val="singleLevel"/>
    <w:tmpl w:val="EF6E139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71A234FD"/>
    <w:multiLevelType w:val="hybridMultilevel"/>
    <w:tmpl w:val="A47E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946D55"/>
    <w:multiLevelType w:val="hybridMultilevel"/>
    <w:tmpl w:val="71CAE8DC"/>
    <w:lvl w:ilvl="0" w:tplc="2646D6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4"/>
  </w:num>
  <w:num w:numId="5">
    <w:abstractNumId w:val="1"/>
  </w:num>
  <w:num w:numId="6">
    <w:abstractNumId w:val="14"/>
  </w:num>
  <w:num w:numId="7">
    <w:abstractNumId w:val="0"/>
  </w:num>
  <w:num w:numId="8">
    <w:abstractNumId w:val="6"/>
  </w:num>
  <w:num w:numId="9">
    <w:abstractNumId w:val="11"/>
  </w:num>
  <w:num w:numId="10">
    <w:abstractNumId w:val="12"/>
  </w:num>
  <w:num w:numId="11">
    <w:abstractNumId w:val="13"/>
  </w:num>
  <w:num w:numId="12">
    <w:abstractNumId w:val="9"/>
  </w:num>
  <w:num w:numId="13">
    <w:abstractNumId w:val="7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137C"/>
    <w:rsid w:val="0013123C"/>
    <w:rsid w:val="001676C4"/>
    <w:rsid w:val="001D18AF"/>
    <w:rsid w:val="002351F7"/>
    <w:rsid w:val="003E1329"/>
    <w:rsid w:val="0066137C"/>
    <w:rsid w:val="0093730B"/>
    <w:rsid w:val="00AB5905"/>
    <w:rsid w:val="00AF7866"/>
    <w:rsid w:val="00DA7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1F7"/>
    <w:pPr>
      <w:spacing w:after="0" w:line="360" w:lineRule="auto"/>
      <w:ind w:left="720"/>
      <w:contextualSpacing/>
      <w:jc w:val="both"/>
    </w:pPr>
  </w:style>
  <w:style w:type="paragraph" w:styleId="a4">
    <w:name w:val="Normal (Web)"/>
    <w:basedOn w:val="a"/>
    <w:uiPriority w:val="99"/>
    <w:rsid w:val="002351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6</cp:revision>
  <dcterms:created xsi:type="dcterms:W3CDTF">2015-09-14T08:57:00Z</dcterms:created>
  <dcterms:modified xsi:type="dcterms:W3CDTF">2015-09-15T19:38:00Z</dcterms:modified>
</cp:coreProperties>
</file>