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42" w:rsidRPr="00681442" w:rsidRDefault="00681442" w:rsidP="00681442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81442">
        <w:rPr>
          <w:rFonts w:ascii="Times New Roman" w:hAnsi="Times New Roman" w:cs="Times New Roman"/>
          <w:sz w:val="32"/>
          <w:szCs w:val="32"/>
        </w:rPr>
        <w:t>100-505-222 Майорова М.Е.</w:t>
      </w:r>
    </w:p>
    <w:bookmarkEnd w:id="0"/>
    <w:p w:rsidR="009521D4" w:rsidRPr="009A72C4" w:rsidRDefault="00C936A0" w:rsidP="00C936A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2C4">
        <w:rPr>
          <w:rFonts w:ascii="Times New Roman" w:hAnsi="Times New Roman" w:cs="Times New Roman"/>
          <w:b/>
          <w:sz w:val="32"/>
          <w:szCs w:val="32"/>
        </w:rPr>
        <w:t>Схема 1</w:t>
      </w:r>
      <w:r w:rsidR="009521D4" w:rsidRPr="009A72C4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9A72C4">
        <w:rPr>
          <w:rFonts w:ascii="Times New Roman" w:hAnsi="Times New Roman" w:cs="Times New Roman"/>
          <w:b/>
          <w:sz w:val="32"/>
          <w:szCs w:val="32"/>
        </w:rPr>
        <w:t xml:space="preserve">Структура </w:t>
      </w:r>
      <w:proofErr w:type="spellStart"/>
      <w:r w:rsidRPr="009A72C4">
        <w:rPr>
          <w:rFonts w:ascii="Times New Roman" w:hAnsi="Times New Roman" w:cs="Times New Roman"/>
          <w:b/>
          <w:sz w:val="32"/>
          <w:szCs w:val="32"/>
        </w:rPr>
        <w:t>квалитологии</w:t>
      </w:r>
      <w:proofErr w:type="spellEnd"/>
    </w:p>
    <w:p w:rsidR="009521D4" w:rsidRPr="009A72C4" w:rsidRDefault="00681442" w:rsidP="009521D4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margin-left:72.9pt;margin-top:10.6pt;width:125.85pt;height:1in;z-index:251669504" adj="31177,30555" fillcolor="#fbd4b4 [1305]">
            <v:textbox>
              <w:txbxContent>
                <w:p w:rsidR="006176CB" w:rsidRPr="009A72C4" w:rsidRDefault="006176CB" w:rsidP="009A72C4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Законы и принципы формирования</w:t>
                  </w:r>
                </w:p>
                <w:p w:rsidR="006176CB" w:rsidRPr="009A72C4" w:rsidRDefault="006176CB" w:rsidP="006176CB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 xml:space="preserve">Реализация </w:t>
                  </w:r>
                </w:p>
                <w:p w:rsidR="006176CB" w:rsidRDefault="006176CB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7" type="#_x0000_t62" style="position:absolute;margin-left:318.3pt;margin-top:16.85pt;width:115.85pt;height:85.15pt;z-index:251668480" adj="1799,24340" fillcolor="#fbd4b4 [1305]">
            <v:textbox>
              <w:txbxContent>
                <w:p w:rsidR="006176CB" w:rsidRPr="001261EB" w:rsidRDefault="006176CB" w:rsidP="006176CB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  <w:r w:rsidRPr="001261EB">
                    <w:rPr>
                      <w:rFonts w:ascii="Times New Roman" w:hAnsi="Times New Roman" w:cs="Times New Roman"/>
                      <w:b/>
                    </w:rPr>
                    <w:t>Аспекты:</w:t>
                  </w:r>
                </w:p>
                <w:p w:rsidR="006176CB" w:rsidRPr="009A72C4" w:rsidRDefault="006176CB" w:rsidP="006176C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 xml:space="preserve">Технический </w:t>
                  </w:r>
                </w:p>
                <w:p w:rsidR="006176CB" w:rsidRPr="009A72C4" w:rsidRDefault="006176CB" w:rsidP="006176C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Экономический</w:t>
                  </w:r>
                </w:p>
                <w:p w:rsidR="006176CB" w:rsidRPr="009A72C4" w:rsidRDefault="006176CB" w:rsidP="006176C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Правовой</w:t>
                  </w:r>
                </w:p>
                <w:p w:rsidR="006176CB" w:rsidRPr="009A72C4" w:rsidRDefault="006176CB" w:rsidP="006176C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 xml:space="preserve">Социальный </w:t>
                  </w:r>
                </w:p>
                <w:p w:rsidR="006176CB" w:rsidRDefault="006176CB"/>
              </w:txbxContent>
            </v:textbox>
          </v:shape>
        </w:pict>
      </w:r>
    </w:p>
    <w:p w:rsidR="00AC690F" w:rsidRPr="009A72C4" w:rsidRDefault="00AC690F" w:rsidP="009521D4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AC690F" w:rsidRPr="009A72C4" w:rsidRDefault="00681442" w:rsidP="009521D4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34" style="position:absolute;margin-left:472.3pt;margin-top:12pt;width:206pt;height:87.05pt;z-index:251665408" arcsize="10923f" fillcolor="#b6dde8 [1304]">
            <v:textbox style="mso-next-textbox:#_x0000_s1034">
              <w:txbxContent>
                <w:p w:rsidR="00AC690F" w:rsidRPr="009A72C4" w:rsidRDefault="006176CB" w:rsidP="009A72C4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9A72C4">
                    <w:rPr>
                      <w:rFonts w:ascii="Times New Roman" w:hAnsi="Times New Roman" w:cs="Times New Roman"/>
                      <w:b/>
                    </w:rPr>
                    <w:t>Квалиметрия  общая</w:t>
                  </w:r>
                  <w:proofErr w:type="gramEnd"/>
                  <w:r w:rsidRPr="009A72C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556490" w:rsidRPr="009A72C4" w:rsidRDefault="006176CB" w:rsidP="009A72C4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Система понятий</w:t>
                  </w:r>
                </w:p>
                <w:p w:rsidR="00556490" w:rsidRPr="009A72C4" w:rsidRDefault="006176CB" w:rsidP="009A72C4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Теория оценивания</w:t>
                  </w:r>
                </w:p>
                <w:p w:rsidR="00556490" w:rsidRPr="009A72C4" w:rsidRDefault="00556490" w:rsidP="009A72C4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Аксиоматика</w:t>
                  </w:r>
                </w:p>
                <w:p w:rsidR="00556490" w:rsidRPr="009A72C4" w:rsidRDefault="00556490" w:rsidP="009A72C4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A72C4">
                    <w:rPr>
                      <w:rFonts w:ascii="Times New Roman" w:hAnsi="Times New Roman" w:cs="Times New Roman"/>
                    </w:rPr>
                    <w:t>Аксиометрическое</w:t>
                  </w:r>
                  <w:proofErr w:type="spellEnd"/>
                  <w:r w:rsidRPr="009A72C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A72C4">
                    <w:rPr>
                      <w:rFonts w:ascii="Times New Roman" w:hAnsi="Times New Roman" w:cs="Times New Roman"/>
                    </w:rPr>
                    <w:t>шкалирование</w:t>
                  </w:r>
                  <w:proofErr w:type="spellEnd"/>
                </w:p>
              </w:txbxContent>
            </v:textbox>
          </v:roundrect>
        </w:pict>
      </w:r>
    </w:p>
    <w:p w:rsidR="00AC690F" w:rsidRPr="009A72C4" w:rsidRDefault="00AC690F" w:rsidP="009521D4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AC690F" w:rsidRPr="009A72C4" w:rsidRDefault="00AC690F" w:rsidP="009521D4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9521D4" w:rsidRPr="009A72C4" w:rsidRDefault="00681442" w:rsidP="009521D4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465.2pt;margin-top:135.85pt;width:23.35pt;height:10.1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9" type="#_x0000_t32" style="position:absolute;margin-left:458.45pt;margin-top:89.25pt;width:73.5pt;height:28.3pt;flip: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7" type="#_x0000_t32" style="position:absolute;margin-left:441.3pt;margin-top:43.85pt;width:33.75pt;height:56.65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4" type="#_x0000_t62" style="position:absolute;margin-left:-2.3pt;margin-top:337.55pt;width:125.85pt;height:1in;z-index:251673600" adj="30963,-2700" fillcolor="#b2a1c7 [1943]">
            <v:textbox>
              <w:txbxContent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 xml:space="preserve">Единство измерений 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Точность измерений</w:t>
                  </w:r>
                </w:p>
                <w:p w:rsidR="00556490" w:rsidRDefault="00556490" w:rsidP="00556490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5" type="#_x0000_t62" style="position:absolute;margin-left:440pt;margin-top:308.45pt;width:126.2pt;height:103.75pt;z-index:251674624" adj="-6401,4768" fillcolor="#e5b8b7 [1301]">
            <v:textbox>
              <w:txbxContent>
                <w:p w:rsidR="009A72C4" w:rsidRPr="009A72C4" w:rsidRDefault="00D57C93" w:rsidP="009A72C4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Законы</w:t>
                  </w:r>
                </w:p>
                <w:p w:rsidR="00D57C93" w:rsidRPr="009A72C4" w:rsidRDefault="00D57C93" w:rsidP="009A72C4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</w:t>
                  </w:r>
                </w:p>
                <w:p w:rsidR="00D57C93" w:rsidRPr="009A72C4" w:rsidRDefault="00D57C93" w:rsidP="009A72C4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Механизмы</w:t>
                  </w:r>
                </w:p>
                <w:p w:rsidR="00D57C93" w:rsidRPr="009A72C4" w:rsidRDefault="00D57C93" w:rsidP="009A72C4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Системы</w:t>
                  </w:r>
                </w:p>
                <w:p w:rsidR="00D57C93" w:rsidRPr="009A72C4" w:rsidRDefault="00D57C93" w:rsidP="009A72C4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Методологии</w:t>
                  </w:r>
                </w:p>
                <w:p w:rsidR="00D57C93" w:rsidRPr="009A72C4" w:rsidRDefault="00D57C93" w:rsidP="009A72C4">
                  <w:pPr>
                    <w:pStyle w:val="a6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Технологии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33" style="position:absolute;margin-left:494.2pt;margin-top:123.35pt;width:196pt;height:139.15pt;z-index:251664384" arcsize="10923f" fillcolor="#b6dde8 [1304]">
            <v:textbox style="mso-next-textbox:#_x0000_s1033">
              <w:txbxContent>
                <w:p w:rsidR="00556490" w:rsidRPr="009A72C4" w:rsidRDefault="00556490" w:rsidP="00556490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  <w:r w:rsidRPr="009A72C4">
                    <w:rPr>
                      <w:rFonts w:ascii="Times New Roman" w:hAnsi="Times New Roman" w:cs="Times New Roman"/>
                      <w:b/>
                    </w:rPr>
                    <w:t>Квалиметрия  предметная: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Продукция и техника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Труд и деятельность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Решения и проекты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Процессы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Спрос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Информация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>Субъектная</w:t>
                  </w:r>
                </w:p>
                <w:p w:rsidR="00556490" w:rsidRDefault="00556490" w:rsidP="009A72C4">
                  <w:pPr>
                    <w:pStyle w:val="a5"/>
                    <w:ind w:left="360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35" style="position:absolute;margin-left:530.55pt;margin-top:53.05pt;width:195.35pt;height:59.5pt;z-index:251666432" arcsize="10923f" fillcolor="#b6dde8 [1304]">
            <v:textbox style="mso-next-textbox:#_x0000_s1035">
              <w:txbxContent>
                <w:p w:rsidR="00556490" w:rsidRPr="009A72C4" w:rsidRDefault="00556490" w:rsidP="00556490">
                  <w:pPr>
                    <w:pStyle w:val="a5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9A72C4">
                    <w:rPr>
                      <w:rFonts w:ascii="Times New Roman" w:hAnsi="Times New Roman" w:cs="Times New Roman"/>
                      <w:b/>
                    </w:rPr>
                    <w:t>Квалиметрия  специальная</w:t>
                  </w:r>
                  <w:proofErr w:type="gramEnd"/>
                  <w:r w:rsidRPr="009A72C4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 xml:space="preserve">Экспертная </w:t>
                  </w:r>
                </w:p>
                <w:p w:rsidR="00556490" w:rsidRPr="009A72C4" w:rsidRDefault="00556490" w:rsidP="00556490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</w:rPr>
                    <w:t xml:space="preserve">Таксономия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1" type="#_x0000_t32" style="position:absolute;margin-left:104.1pt;margin-top:142.1pt;width:14.3pt;height:5.0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0" type="#_x0000_t32" style="position:absolute;margin-left:104.1pt;margin-top:112.55pt;width:17.55pt;height:9.95pt;flip:x 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9" type="#_x0000_t32" style="position:absolute;margin-left:107.35pt;margin-top:87.25pt;width:25.65pt;height:16.7pt;flip:x 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28" style="position:absolute;margin-left:-46.05pt;margin-top:135.85pt;width:153.4pt;height:23.15pt;z-index:251660288" arcsize="10923f" fillcolor="#cf9">
            <v:textbox style="mso-next-textbox:#_x0000_s1028">
              <w:txbxContent>
                <w:p w:rsidR="00170E76" w:rsidRPr="009A72C4" w:rsidRDefault="00170E76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A72C4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Ноосферная</w:t>
                  </w:r>
                  <w:proofErr w:type="spellEnd"/>
                  <w:r w:rsidRPr="009A72C4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цивилизация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27" style="position:absolute;margin-left:-46.05pt;margin-top:103.95pt;width:153.4pt;height:23.15pt;z-index:251659264" arcsize="10923f" fillcolor="#cf9">
            <v:textbox style="mso-next-textbox:#_x0000_s1027">
              <w:txbxContent>
                <w:p w:rsidR="00170E76" w:rsidRPr="009A72C4" w:rsidRDefault="00170E76">
                  <w:pPr>
                    <w:rPr>
                      <w:sz w:val="20"/>
                      <w:szCs w:val="20"/>
                    </w:rPr>
                  </w:pPr>
                  <w:r w:rsidRPr="009A72C4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Энергетическая цивилизация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oundrect id="_x0000_s1026" style="position:absolute;margin-left:-46.05pt;margin-top:74.7pt;width:153.4pt;height:23.15pt;z-index:251658240" arcsize="10923f" fillcolor="#cf9">
            <v:textbox style="mso-next-textbox:#_x0000_s1026">
              <w:txbxContent>
                <w:p w:rsidR="00170E76" w:rsidRPr="009A72C4" w:rsidRDefault="00170E76">
                  <w:pPr>
                    <w:rPr>
                      <w:rFonts w:ascii="Times New Roman" w:hAnsi="Times New Roman" w:cs="Times New Roman"/>
                    </w:rPr>
                  </w:pPr>
                  <w:r w:rsidRPr="009A72C4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Вещественная цивилизация</w:t>
                  </w:r>
                </w:p>
              </w:txbxContent>
            </v:textbox>
          </v:roundrect>
        </w:pict>
      </w:r>
      <w:r w:rsidR="00170E76" w:rsidRPr="009A72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170E76" w:rsidRPr="009A72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521D4" w:rsidRPr="009A72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227736" cy="4349364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D1954" w:rsidRPr="009A72C4" w:rsidRDefault="008D1954">
      <w:pPr>
        <w:rPr>
          <w:rFonts w:ascii="Times New Roman" w:hAnsi="Times New Roman" w:cs="Times New Roman"/>
        </w:rPr>
      </w:pPr>
    </w:p>
    <w:sectPr w:rsidR="008D1954" w:rsidRPr="009A72C4" w:rsidSect="00AC690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74E49"/>
    <w:multiLevelType w:val="hybridMultilevel"/>
    <w:tmpl w:val="D8FE0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1111EA"/>
    <w:multiLevelType w:val="hybridMultilevel"/>
    <w:tmpl w:val="9D788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A0489"/>
    <w:multiLevelType w:val="hybridMultilevel"/>
    <w:tmpl w:val="66A8A0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E44C3"/>
    <w:multiLevelType w:val="hybridMultilevel"/>
    <w:tmpl w:val="B3D8F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C18EE"/>
    <w:multiLevelType w:val="hybridMultilevel"/>
    <w:tmpl w:val="5502BD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C9C"/>
    <w:rsid w:val="001261EB"/>
    <w:rsid w:val="00170E76"/>
    <w:rsid w:val="00180554"/>
    <w:rsid w:val="001C406C"/>
    <w:rsid w:val="004240DB"/>
    <w:rsid w:val="00502CF2"/>
    <w:rsid w:val="00556490"/>
    <w:rsid w:val="005765D6"/>
    <w:rsid w:val="006176CB"/>
    <w:rsid w:val="00681442"/>
    <w:rsid w:val="006F0CEF"/>
    <w:rsid w:val="00866A60"/>
    <w:rsid w:val="008D1954"/>
    <w:rsid w:val="009521D4"/>
    <w:rsid w:val="009A72C4"/>
    <w:rsid w:val="009E1C9C"/>
    <w:rsid w:val="00AC690F"/>
    <w:rsid w:val="00C86D09"/>
    <w:rsid w:val="00C936A0"/>
    <w:rsid w:val="00D57C93"/>
    <w:rsid w:val="00F7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ru v:ext="edit" colors="#cf9"/>
    </o:shapedefaults>
    <o:shapelayout v:ext="edit">
      <o:idmap v:ext="edit" data="1"/>
      <o:rules v:ext="edit">
        <o:r id="V:Rule1" type="callout" idref="#_x0000_s1038"/>
        <o:r id="V:Rule2" type="callout" idref="#_x0000_s1037"/>
        <o:r id="V:Rule3" type="callout" idref="#_x0000_s1044"/>
        <o:r id="V:Rule4" type="callout" idref="#_x0000_s1045"/>
        <o:r id="V:Rule5" type="connector" idref="#_x0000_s1031"/>
        <o:r id="V:Rule6" type="connector" idref="#_x0000_s1030"/>
        <o:r id="V:Rule7" type="connector" idref="#_x0000_s1029"/>
        <o:r id="V:Rule8" type="connector" idref="#_x0000_s1048"/>
        <o:r id="V:Rule9" type="connector" idref="#_x0000_s1049"/>
        <o:r id="V:Rule10" type="connector" idref="#_x0000_s1047"/>
      </o:rules>
    </o:shapelayout>
  </w:shapeDefaults>
  <w:decimalSymbol w:val=","/>
  <w:listSeparator w:val=";"/>
  <w15:docId w15:val="{C7BBA72C-A623-4B02-A62C-A4593B13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C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21D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5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2AFAE1-32FD-4B43-AD1A-E13D7E7EB347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83325F1-BCBD-4B8A-BB5E-424F012759BC}">
      <dgm:prSet phldrT="[Текст]"/>
      <dgm:spPr/>
      <dgm:t>
        <a:bodyPr/>
        <a:lstStyle/>
        <a:p>
          <a:r>
            <a:rPr lang="ru-RU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квалитология</a:t>
          </a:r>
        </a:p>
      </dgm:t>
    </dgm:pt>
    <dgm:pt modelId="{875C40A6-1AA5-43F5-BFEB-6068239C5C93}" type="parTrans" cxnId="{A57CE6E0-E6D3-44BC-B8FA-A5EFC08E13C2}">
      <dgm:prSet/>
      <dgm:spPr/>
      <dgm:t>
        <a:bodyPr/>
        <a:lstStyle/>
        <a:p>
          <a:endParaRPr lang="ru-RU"/>
        </a:p>
      </dgm:t>
    </dgm:pt>
    <dgm:pt modelId="{E7DEBE91-3DAB-4D05-B333-EFE8457E6EA6}" type="sibTrans" cxnId="{A57CE6E0-E6D3-44BC-B8FA-A5EFC08E13C2}">
      <dgm:prSet/>
      <dgm:spPr/>
      <dgm:t>
        <a:bodyPr/>
        <a:lstStyle/>
        <a:p>
          <a:endParaRPr lang="ru-RU"/>
        </a:p>
      </dgm:t>
    </dgm:pt>
    <dgm:pt modelId="{E314EDAC-850F-45A7-A784-935F70EE8DCB}">
      <dgm:prSet phldrT="[Текст]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теория качества</a:t>
          </a:r>
        </a:p>
      </dgm:t>
    </dgm:pt>
    <dgm:pt modelId="{B01A65B0-3684-46A8-8A03-220CC57120B6}" type="parTrans" cxnId="{D06D3144-F710-497E-8772-621CBA9C37D3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58D0A843-81E0-4737-AF61-A75716B38FCB}" type="sibTrans" cxnId="{D06D3144-F710-497E-8772-621CBA9C37D3}">
      <dgm:prSet/>
      <dgm:spPr/>
      <dgm:t>
        <a:bodyPr/>
        <a:lstStyle/>
        <a:p>
          <a:endParaRPr lang="ru-RU"/>
        </a:p>
      </dgm:t>
    </dgm:pt>
    <dgm:pt modelId="{04ADE0EE-26C2-4BCA-AC1B-57567976F43F}">
      <dgm:prSet phldrT="[Текст]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теория измерения и оценки</a:t>
          </a:r>
        </a:p>
      </dgm:t>
    </dgm:pt>
    <dgm:pt modelId="{82DE04E2-DB0F-4DFD-A844-E6F5C5BFD3FB}" type="parTrans" cxnId="{A9639D26-78C9-4DA1-B98A-FCC4FB50DF18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1B53122B-69A6-44FB-8120-7EBC99B86236}" type="sibTrans" cxnId="{A9639D26-78C9-4DA1-B98A-FCC4FB50DF18}">
      <dgm:prSet/>
      <dgm:spPr/>
      <dgm:t>
        <a:bodyPr/>
        <a:lstStyle/>
        <a:p>
          <a:endParaRPr lang="ru-RU"/>
        </a:p>
      </dgm:t>
    </dgm:pt>
    <dgm:pt modelId="{C3DECDF7-B1CE-49C1-9E86-25A71CA4C4D8}">
      <dgm:prSet phldrT="[Текст]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теория управления</a:t>
          </a:r>
        </a:p>
      </dgm:t>
    </dgm:pt>
    <dgm:pt modelId="{AC881D9D-31F7-415A-84F8-F0A0319FFD96}" type="parTrans" cxnId="{6FA5F664-8BC9-4C4A-B7CF-F01549681F7C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F10F874D-9FE1-45D7-9568-B5EA224CF434}" type="sibTrans" cxnId="{6FA5F664-8BC9-4C4A-B7CF-F01549681F7C}">
      <dgm:prSet/>
      <dgm:spPr/>
      <dgm:t>
        <a:bodyPr/>
        <a:lstStyle/>
        <a:p>
          <a:endParaRPr lang="ru-RU"/>
        </a:p>
      </dgm:t>
    </dgm:pt>
    <dgm:pt modelId="{23627114-9D42-498D-A460-71928CB572FD}">
      <dgm:prSet phldrT="[Текст]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история становления</a:t>
          </a:r>
        </a:p>
      </dgm:t>
    </dgm:pt>
    <dgm:pt modelId="{188B7E71-BE80-473A-9428-9125B3934D4E}" type="parTrans" cxnId="{4775786A-9CF2-45C7-9151-366EDEE5B33B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790F69C5-CC39-4041-99DA-508A5D7DEAB3}" type="sibTrans" cxnId="{4775786A-9CF2-45C7-9151-366EDEE5B33B}">
      <dgm:prSet/>
      <dgm:spPr/>
      <dgm:t>
        <a:bodyPr/>
        <a:lstStyle/>
        <a:p>
          <a:endParaRPr lang="ru-RU"/>
        </a:p>
      </dgm:t>
    </dgm:pt>
    <dgm:pt modelId="{47380260-DF0D-4E16-9C89-1BB199955A96}">
      <dgm:prSet phldrT="[Текст]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метрология </a:t>
          </a:r>
        </a:p>
      </dgm:t>
    </dgm:pt>
    <dgm:pt modelId="{55B9D8A0-D966-41EE-9460-C6B2354887D6}" type="parTrans" cxnId="{80CF4ECC-EB92-4334-9017-1CAB224522C5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6122F293-C1F5-4535-81ED-F9CFF35294D4}" type="sibTrans" cxnId="{80CF4ECC-EB92-4334-9017-1CAB224522C5}">
      <dgm:prSet/>
      <dgm:spPr/>
      <dgm:t>
        <a:bodyPr/>
        <a:lstStyle/>
        <a:p>
          <a:endParaRPr lang="ru-RU"/>
        </a:p>
      </dgm:t>
    </dgm:pt>
    <dgm:pt modelId="{597C26F5-E74A-45A9-BD2C-2F7499C86BF1}" type="pres">
      <dgm:prSet presAssocID="{702AFAE1-32FD-4B43-AD1A-E13D7E7EB34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DB3A1A9-C9DD-4CF4-BBBB-8D5A44453502}" type="pres">
      <dgm:prSet presAssocID="{E83325F1-BCBD-4B8A-BB5E-424F012759BC}" presName="centerShape" presStyleLbl="node0" presStyleIdx="0" presStyleCnt="1"/>
      <dgm:spPr/>
      <dgm:t>
        <a:bodyPr/>
        <a:lstStyle/>
        <a:p>
          <a:endParaRPr lang="ru-RU"/>
        </a:p>
      </dgm:t>
    </dgm:pt>
    <dgm:pt modelId="{F04F48BC-1EA8-4C72-9D4E-0309047726AE}" type="pres">
      <dgm:prSet presAssocID="{B01A65B0-3684-46A8-8A03-220CC57120B6}" presName="parTrans" presStyleLbl="sibTrans2D1" presStyleIdx="0" presStyleCnt="5"/>
      <dgm:spPr/>
      <dgm:t>
        <a:bodyPr/>
        <a:lstStyle/>
        <a:p>
          <a:endParaRPr lang="ru-RU"/>
        </a:p>
      </dgm:t>
    </dgm:pt>
    <dgm:pt modelId="{E5C8BA20-FE84-4AB4-9859-E28A08ECB65E}" type="pres">
      <dgm:prSet presAssocID="{B01A65B0-3684-46A8-8A03-220CC57120B6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E08660A3-9623-4A92-8F83-222B59C9C58D}" type="pres">
      <dgm:prSet presAssocID="{E314EDAC-850F-45A7-A784-935F70EE8DCB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195F4B-3E96-422D-883F-21F4A7C9A225}" type="pres">
      <dgm:prSet presAssocID="{82DE04E2-DB0F-4DFD-A844-E6F5C5BFD3FB}" presName="parTrans" presStyleLbl="sibTrans2D1" presStyleIdx="1" presStyleCnt="5"/>
      <dgm:spPr/>
      <dgm:t>
        <a:bodyPr/>
        <a:lstStyle/>
        <a:p>
          <a:endParaRPr lang="ru-RU"/>
        </a:p>
      </dgm:t>
    </dgm:pt>
    <dgm:pt modelId="{372EBD52-F5C3-4126-97A3-42CC542DC949}" type="pres">
      <dgm:prSet presAssocID="{82DE04E2-DB0F-4DFD-A844-E6F5C5BFD3FB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C70004BC-8100-420E-ABDC-D37251CF2A16}" type="pres">
      <dgm:prSet presAssocID="{04ADE0EE-26C2-4BCA-AC1B-57567976F43F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2C35CD-5A4B-44B2-9FF4-FC0406FBCFC7}" type="pres">
      <dgm:prSet presAssocID="{AC881D9D-31F7-415A-84F8-F0A0319FFD96}" presName="parTrans" presStyleLbl="sibTrans2D1" presStyleIdx="2" presStyleCnt="5"/>
      <dgm:spPr/>
      <dgm:t>
        <a:bodyPr/>
        <a:lstStyle/>
        <a:p>
          <a:endParaRPr lang="ru-RU"/>
        </a:p>
      </dgm:t>
    </dgm:pt>
    <dgm:pt modelId="{1994EE7B-F43B-487F-8C86-F699909EA84A}" type="pres">
      <dgm:prSet presAssocID="{AC881D9D-31F7-415A-84F8-F0A0319FFD96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D76EAEC6-B9B7-47C1-9E36-DD7C13E0E037}" type="pres">
      <dgm:prSet presAssocID="{C3DECDF7-B1CE-49C1-9E86-25A71CA4C4D8}" presName="node" presStyleLbl="node1" presStyleIdx="2" presStyleCnt="5" custRadScaleRad="100173" custRadScaleInc="6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6A4505-FC14-4EC3-BD65-7B2F5374E3E9}" type="pres">
      <dgm:prSet presAssocID="{55B9D8A0-D966-41EE-9460-C6B2354887D6}" presName="parTrans" presStyleLbl="sibTrans2D1" presStyleIdx="3" presStyleCnt="5"/>
      <dgm:spPr/>
      <dgm:t>
        <a:bodyPr/>
        <a:lstStyle/>
        <a:p>
          <a:endParaRPr lang="ru-RU"/>
        </a:p>
      </dgm:t>
    </dgm:pt>
    <dgm:pt modelId="{8D9601B0-9E40-4C8C-8C14-17F4FE47F0CE}" type="pres">
      <dgm:prSet presAssocID="{55B9D8A0-D966-41EE-9460-C6B2354887D6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449F7E63-041A-46CE-A779-8D0DB0059CC1}" type="pres">
      <dgm:prSet presAssocID="{47380260-DF0D-4E16-9C89-1BB199955A96}" presName="node" presStyleLbl="node1" presStyleIdx="3" presStyleCnt="5" custRadScaleRad="100173" custRadScaleInc="6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459167-6D73-437D-AE19-13328710E56B}" type="pres">
      <dgm:prSet presAssocID="{188B7E71-BE80-473A-9428-9125B3934D4E}" presName="parTrans" presStyleLbl="sibTrans2D1" presStyleIdx="4" presStyleCnt="5"/>
      <dgm:spPr/>
      <dgm:t>
        <a:bodyPr/>
        <a:lstStyle/>
        <a:p>
          <a:endParaRPr lang="ru-RU"/>
        </a:p>
      </dgm:t>
    </dgm:pt>
    <dgm:pt modelId="{0F40425C-99F8-474E-851F-CCA59B2912BB}" type="pres">
      <dgm:prSet presAssocID="{188B7E71-BE80-473A-9428-9125B3934D4E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20B89273-59F7-402F-A905-0EB42770A684}" type="pres">
      <dgm:prSet presAssocID="{23627114-9D42-498D-A460-71928CB572F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768723C-963A-458C-958B-6E42F338561B}" type="presOf" srcId="{C3DECDF7-B1CE-49C1-9E86-25A71CA4C4D8}" destId="{D76EAEC6-B9B7-47C1-9E36-DD7C13E0E037}" srcOrd="0" destOrd="0" presId="urn:microsoft.com/office/officeart/2005/8/layout/radial5"/>
    <dgm:cxn modelId="{2D80A657-7253-4F1E-B9CA-617E50E713EF}" type="presOf" srcId="{55B9D8A0-D966-41EE-9460-C6B2354887D6}" destId="{8D9601B0-9E40-4C8C-8C14-17F4FE47F0CE}" srcOrd="1" destOrd="0" presId="urn:microsoft.com/office/officeart/2005/8/layout/radial5"/>
    <dgm:cxn modelId="{277C8B8D-8BC7-40A8-A202-CF34D30C89D8}" type="presOf" srcId="{82DE04E2-DB0F-4DFD-A844-E6F5C5BFD3FB}" destId="{372EBD52-F5C3-4126-97A3-42CC542DC949}" srcOrd="1" destOrd="0" presId="urn:microsoft.com/office/officeart/2005/8/layout/radial5"/>
    <dgm:cxn modelId="{A57CE6E0-E6D3-44BC-B8FA-A5EFC08E13C2}" srcId="{702AFAE1-32FD-4B43-AD1A-E13D7E7EB347}" destId="{E83325F1-BCBD-4B8A-BB5E-424F012759BC}" srcOrd="0" destOrd="0" parTransId="{875C40A6-1AA5-43F5-BFEB-6068239C5C93}" sibTransId="{E7DEBE91-3DAB-4D05-B333-EFE8457E6EA6}"/>
    <dgm:cxn modelId="{A728B69F-EBAD-4F39-BB94-616024E7F158}" type="presOf" srcId="{55B9D8A0-D966-41EE-9460-C6B2354887D6}" destId="{EA6A4505-FC14-4EC3-BD65-7B2F5374E3E9}" srcOrd="0" destOrd="0" presId="urn:microsoft.com/office/officeart/2005/8/layout/radial5"/>
    <dgm:cxn modelId="{E12450F5-547A-4A28-B5FB-1B7DDB6FF1E6}" type="presOf" srcId="{04ADE0EE-26C2-4BCA-AC1B-57567976F43F}" destId="{C70004BC-8100-420E-ABDC-D37251CF2A16}" srcOrd="0" destOrd="0" presId="urn:microsoft.com/office/officeart/2005/8/layout/radial5"/>
    <dgm:cxn modelId="{07D6D524-0510-4B7B-B08B-CC2E6F98D524}" type="presOf" srcId="{188B7E71-BE80-473A-9428-9125B3934D4E}" destId="{2A459167-6D73-437D-AE19-13328710E56B}" srcOrd="0" destOrd="0" presId="urn:microsoft.com/office/officeart/2005/8/layout/radial5"/>
    <dgm:cxn modelId="{31862F19-4815-4571-B91B-D32AE6679ADF}" type="presOf" srcId="{82DE04E2-DB0F-4DFD-A844-E6F5C5BFD3FB}" destId="{30195F4B-3E96-422D-883F-21F4A7C9A225}" srcOrd="0" destOrd="0" presId="urn:microsoft.com/office/officeart/2005/8/layout/radial5"/>
    <dgm:cxn modelId="{F8A16977-CEA7-4402-8E00-665626107599}" type="presOf" srcId="{E83325F1-BCBD-4B8A-BB5E-424F012759BC}" destId="{DDB3A1A9-C9DD-4CF4-BBBB-8D5A44453502}" srcOrd="0" destOrd="0" presId="urn:microsoft.com/office/officeart/2005/8/layout/radial5"/>
    <dgm:cxn modelId="{80CF4ECC-EB92-4334-9017-1CAB224522C5}" srcId="{E83325F1-BCBD-4B8A-BB5E-424F012759BC}" destId="{47380260-DF0D-4E16-9C89-1BB199955A96}" srcOrd="3" destOrd="0" parTransId="{55B9D8A0-D966-41EE-9460-C6B2354887D6}" sibTransId="{6122F293-C1F5-4535-81ED-F9CFF35294D4}"/>
    <dgm:cxn modelId="{472B53B5-66BF-4495-94E3-9A236224CEFA}" type="presOf" srcId="{23627114-9D42-498D-A460-71928CB572FD}" destId="{20B89273-59F7-402F-A905-0EB42770A684}" srcOrd="0" destOrd="0" presId="urn:microsoft.com/office/officeart/2005/8/layout/radial5"/>
    <dgm:cxn modelId="{645C7A6E-4115-4EA8-A6FF-FE66F4B093FD}" type="presOf" srcId="{B01A65B0-3684-46A8-8A03-220CC57120B6}" destId="{E5C8BA20-FE84-4AB4-9859-E28A08ECB65E}" srcOrd="1" destOrd="0" presId="urn:microsoft.com/office/officeart/2005/8/layout/radial5"/>
    <dgm:cxn modelId="{6FA5F664-8BC9-4C4A-B7CF-F01549681F7C}" srcId="{E83325F1-BCBD-4B8A-BB5E-424F012759BC}" destId="{C3DECDF7-B1CE-49C1-9E86-25A71CA4C4D8}" srcOrd="2" destOrd="0" parTransId="{AC881D9D-31F7-415A-84F8-F0A0319FFD96}" sibTransId="{F10F874D-9FE1-45D7-9568-B5EA224CF434}"/>
    <dgm:cxn modelId="{59417151-4AAB-4B9F-A374-B15A5AB522BD}" type="presOf" srcId="{47380260-DF0D-4E16-9C89-1BB199955A96}" destId="{449F7E63-041A-46CE-A779-8D0DB0059CC1}" srcOrd="0" destOrd="0" presId="urn:microsoft.com/office/officeart/2005/8/layout/radial5"/>
    <dgm:cxn modelId="{D06D3144-F710-497E-8772-621CBA9C37D3}" srcId="{E83325F1-BCBD-4B8A-BB5E-424F012759BC}" destId="{E314EDAC-850F-45A7-A784-935F70EE8DCB}" srcOrd="0" destOrd="0" parTransId="{B01A65B0-3684-46A8-8A03-220CC57120B6}" sibTransId="{58D0A843-81E0-4737-AF61-A75716B38FCB}"/>
    <dgm:cxn modelId="{B50E3D73-7E0E-480F-88C1-A807623130AC}" type="presOf" srcId="{AC881D9D-31F7-415A-84F8-F0A0319FFD96}" destId="{ED2C35CD-5A4B-44B2-9FF4-FC0406FBCFC7}" srcOrd="0" destOrd="0" presId="urn:microsoft.com/office/officeart/2005/8/layout/radial5"/>
    <dgm:cxn modelId="{68FF6B58-9F6A-402D-9FFF-9C2B716420A8}" type="presOf" srcId="{E314EDAC-850F-45A7-A784-935F70EE8DCB}" destId="{E08660A3-9623-4A92-8F83-222B59C9C58D}" srcOrd="0" destOrd="0" presId="urn:microsoft.com/office/officeart/2005/8/layout/radial5"/>
    <dgm:cxn modelId="{A9639D26-78C9-4DA1-B98A-FCC4FB50DF18}" srcId="{E83325F1-BCBD-4B8A-BB5E-424F012759BC}" destId="{04ADE0EE-26C2-4BCA-AC1B-57567976F43F}" srcOrd="1" destOrd="0" parTransId="{82DE04E2-DB0F-4DFD-A844-E6F5C5BFD3FB}" sibTransId="{1B53122B-69A6-44FB-8120-7EBC99B86236}"/>
    <dgm:cxn modelId="{38207F27-DA33-4CDE-8F44-1390AB118659}" type="presOf" srcId="{AC881D9D-31F7-415A-84F8-F0A0319FFD96}" destId="{1994EE7B-F43B-487F-8C86-F699909EA84A}" srcOrd="1" destOrd="0" presId="urn:microsoft.com/office/officeart/2005/8/layout/radial5"/>
    <dgm:cxn modelId="{4775786A-9CF2-45C7-9151-366EDEE5B33B}" srcId="{E83325F1-BCBD-4B8A-BB5E-424F012759BC}" destId="{23627114-9D42-498D-A460-71928CB572FD}" srcOrd="4" destOrd="0" parTransId="{188B7E71-BE80-473A-9428-9125B3934D4E}" sibTransId="{790F69C5-CC39-4041-99DA-508A5D7DEAB3}"/>
    <dgm:cxn modelId="{A10545EC-F27A-46E0-BD48-E08CBA8D8C1F}" type="presOf" srcId="{B01A65B0-3684-46A8-8A03-220CC57120B6}" destId="{F04F48BC-1EA8-4C72-9D4E-0309047726AE}" srcOrd="0" destOrd="0" presId="urn:microsoft.com/office/officeart/2005/8/layout/radial5"/>
    <dgm:cxn modelId="{B7658A6D-BACC-43C1-A459-2F1C442D1788}" type="presOf" srcId="{702AFAE1-32FD-4B43-AD1A-E13D7E7EB347}" destId="{597C26F5-E74A-45A9-BD2C-2F7499C86BF1}" srcOrd="0" destOrd="0" presId="urn:microsoft.com/office/officeart/2005/8/layout/radial5"/>
    <dgm:cxn modelId="{AA413211-8C35-4F25-9DEE-2897538AE828}" type="presOf" srcId="{188B7E71-BE80-473A-9428-9125B3934D4E}" destId="{0F40425C-99F8-474E-851F-CCA59B2912BB}" srcOrd="1" destOrd="0" presId="urn:microsoft.com/office/officeart/2005/8/layout/radial5"/>
    <dgm:cxn modelId="{2A16ACE8-2216-4F09-B68D-64BB07D4D430}" type="presParOf" srcId="{597C26F5-E74A-45A9-BD2C-2F7499C86BF1}" destId="{DDB3A1A9-C9DD-4CF4-BBBB-8D5A44453502}" srcOrd="0" destOrd="0" presId="urn:microsoft.com/office/officeart/2005/8/layout/radial5"/>
    <dgm:cxn modelId="{6A890978-7151-4658-AD1C-3595EF0F2585}" type="presParOf" srcId="{597C26F5-E74A-45A9-BD2C-2F7499C86BF1}" destId="{F04F48BC-1EA8-4C72-9D4E-0309047726AE}" srcOrd="1" destOrd="0" presId="urn:microsoft.com/office/officeart/2005/8/layout/radial5"/>
    <dgm:cxn modelId="{38D47639-FD5F-41BC-AE9E-4201399FC911}" type="presParOf" srcId="{F04F48BC-1EA8-4C72-9D4E-0309047726AE}" destId="{E5C8BA20-FE84-4AB4-9859-E28A08ECB65E}" srcOrd="0" destOrd="0" presId="urn:microsoft.com/office/officeart/2005/8/layout/radial5"/>
    <dgm:cxn modelId="{98482BD0-DF46-4BDD-8A5E-C53774929A54}" type="presParOf" srcId="{597C26F5-E74A-45A9-BD2C-2F7499C86BF1}" destId="{E08660A3-9623-4A92-8F83-222B59C9C58D}" srcOrd="2" destOrd="0" presId="urn:microsoft.com/office/officeart/2005/8/layout/radial5"/>
    <dgm:cxn modelId="{905E4BAF-60BD-401A-A3EB-5B8F36B4EF20}" type="presParOf" srcId="{597C26F5-E74A-45A9-BD2C-2F7499C86BF1}" destId="{30195F4B-3E96-422D-883F-21F4A7C9A225}" srcOrd="3" destOrd="0" presId="urn:microsoft.com/office/officeart/2005/8/layout/radial5"/>
    <dgm:cxn modelId="{E26F75EE-99EB-4328-93DF-7E59228927BE}" type="presParOf" srcId="{30195F4B-3E96-422D-883F-21F4A7C9A225}" destId="{372EBD52-F5C3-4126-97A3-42CC542DC949}" srcOrd="0" destOrd="0" presId="urn:microsoft.com/office/officeart/2005/8/layout/radial5"/>
    <dgm:cxn modelId="{E206075A-73FE-4CAA-A606-49413F386693}" type="presParOf" srcId="{597C26F5-E74A-45A9-BD2C-2F7499C86BF1}" destId="{C70004BC-8100-420E-ABDC-D37251CF2A16}" srcOrd="4" destOrd="0" presId="urn:microsoft.com/office/officeart/2005/8/layout/radial5"/>
    <dgm:cxn modelId="{3D0DF29E-B3A9-4509-B25F-85189B44019C}" type="presParOf" srcId="{597C26F5-E74A-45A9-BD2C-2F7499C86BF1}" destId="{ED2C35CD-5A4B-44B2-9FF4-FC0406FBCFC7}" srcOrd="5" destOrd="0" presId="urn:microsoft.com/office/officeart/2005/8/layout/radial5"/>
    <dgm:cxn modelId="{AE1D4B91-78B2-45A0-9D05-B0EEBAD1ABFA}" type="presParOf" srcId="{ED2C35CD-5A4B-44B2-9FF4-FC0406FBCFC7}" destId="{1994EE7B-F43B-487F-8C86-F699909EA84A}" srcOrd="0" destOrd="0" presId="urn:microsoft.com/office/officeart/2005/8/layout/radial5"/>
    <dgm:cxn modelId="{693972DA-F6D0-483B-B40E-E024C0D9B50F}" type="presParOf" srcId="{597C26F5-E74A-45A9-BD2C-2F7499C86BF1}" destId="{D76EAEC6-B9B7-47C1-9E36-DD7C13E0E037}" srcOrd="6" destOrd="0" presId="urn:microsoft.com/office/officeart/2005/8/layout/radial5"/>
    <dgm:cxn modelId="{7A0AED08-F06F-4231-89E1-F16327273006}" type="presParOf" srcId="{597C26F5-E74A-45A9-BD2C-2F7499C86BF1}" destId="{EA6A4505-FC14-4EC3-BD65-7B2F5374E3E9}" srcOrd="7" destOrd="0" presId="urn:microsoft.com/office/officeart/2005/8/layout/radial5"/>
    <dgm:cxn modelId="{F609E3DF-D91B-4960-8C2C-09E7C130CA2F}" type="presParOf" srcId="{EA6A4505-FC14-4EC3-BD65-7B2F5374E3E9}" destId="{8D9601B0-9E40-4C8C-8C14-17F4FE47F0CE}" srcOrd="0" destOrd="0" presId="urn:microsoft.com/office/officeart/2005/8/layout/radial5"/>
    <dgm:cxn modelId="{84D210E8-1D1C-40F6-BFB1-B1F69C205E0A}" type="presParOf" srcId="{597C26F5-E74A-45A9-BD2C-2F7499C86BF1}" destId="{449F7E63-041A-46CE-A779-8D0DB0059CC1}" srcOrd="8" destOrd="0" presId="urn:microsoft.com/office/officeart/2005/8/layout/radial5"/>
    <dgm:cxn modelId="{62E6E838-9CE3-4398-833B-5931DDAE73B8}" type="presParOf" srcId="{597C26F5-E74A-45A9-BD2C-2F7499C86BF1}" destId="{2A459167-6D73-437D-AE19-13328710E56B}" srcOrd="9" destOrd="0" presId="urn:microsoft.com/office/officeart/2005/8/layout/radial5"/>
    <dgm:cxn modelId="{9ACC4A58-9890-40C7-8963-3975A48CC29E}" type="presParOf" srcId="{2A459167-6D73-437D-AE19-13328710E56B}" destId="{0F40425C-99F8-474E-851F-CCA59B2912BB}" srcOrd="0" destOrd="0" presId="urn:microsoft.com/office/officeart/2005/8/layout/radial5"/>
    <dgm:cxn modelId="{622F1A50-0C6E-4682-8A62-D07E804F2C6B}" type="presParOf" srcId="{597C26F5-E74A-45A9-BD2C-2F7499C86BF1}" destId="{20B89273-59F7-402F-A905-0EB42770A684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B3A1A9-C9DD-4CF4-BBBB-8D5A44453502}">
      <dsp:nvSpPr>
        <dsp:cNvPr id="0" name=""/>
        <dsp:cNvSpPr/>
      </dsp:nvSpPr>
      <dsp:spPr>
        <a:xfrm>
          <a:off x="2998910" y="1724122"/>
          <a:ext cx="1229915" cy="12299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квалитология</a:t>
          </a:r>
        </a:p>
      </dsp:txBody>
      <dsp:txXfrm>
        <a:off x="3179027" y="1904239"/>
        <a:ext cx="869681" cy="869681"/>
      </dsp:txXfrm>
    </dsp:sp>
    <dsp:sp modelId="{F04F48BC-1EA8-4C72-9D4E-0309047726AE}">
      <dsp:nvSpPr>
        <dsp:cNvPr id="0" name=""/>
        <dsp:cNvSpPr/>
      </dsp:nvSpPr>
      <dsp:spPr>
        <a:xfrm rot="16200000">
          <a:off x="3483572" y="1276571"/>
          <a:ext cx="260591" cy="418171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522661" y="1399294"/>
        <a:ext cx="182414" cy="250903"/>
      </dsp:txXfrm>
    </dsp:sp>
    <dsp:sp modelId="{E08660A3-9623-4A92-8F83-222B59C9C58D}">
      <dsp:nvSpPr>
        <dsp:cNvPr id="0" name=""/>
        <dsp:cNvSpPr/>
      </dsp:nvSpPr>
      <dsp:spPr>
        <a:xfrm>
          <a:off x="2998910" y="2525"/>
          <a:ext cx="1229915" cy="1229915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теория качества</a:t>
          </a:r>
        </a:p>
      </dsp:txBody>
      <dsp:txXfrm>
        <a:off x="3179027" y="182642"/>
        <a:ext cx="869681" cy="869681"/>
      </dsp:txXfrm>
    </dsp:sp>
    <dsp:sp modelId="{30195F4B-3E96-422D-883F-21F4A7C9A225}">
      <dsp:nvSpPr>
        <dsp:cNvPr id="0" name=""/>
        <dsp:cNvSpPr/>
      </dsp:nvSpPr>
      <dsp:spPr>
        <a:xfrm rot="20520000">
          <a:off x="4295226" y="1866272"/>
          <a:ext cx="260591" cy="418171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297139" y="1961985"/>
        <a:ext cx="182414" cy="250903"/>
      </dsp:txXfrm>
    </dsp:sp>
    <dsp:sp modelId="{C70004BC-8100-420E-ABDC-D37251CF2A16}">
      <dsp:nvSpPr>
        <dsp:cNvPr id="0" name=""/>
        <dsp:cNvSpPr/>
      </dsp:nvSpPr>
      <dsp:spPr>
        <a:xfrm>
          <a:off x="4636246" y="1192119"/>
          <a:ext cx="1229915" cy="1229915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теория измерения и оценки</a:t>
          </a:r>
        </a:p>
      </dsp:txBody>
      <dsp:txXfrm>
        <a:off x="4816363" y="1372236"/>
        <a:ext cx="869681" cy="869681"/>
      </dsp:txXfrm>
    </dsp:sp>
    <dsp:sp modelId="{ED2C35CD-5A4B-44B2-9FF4-FC0406FBCFC7}">
      <dsp:nvSpPr>
        <dsp:cNvPr id="0" name=""/>
        <dsp:cNvSpPr/>
      </dsp:nvSpPr>
      <dsp:spPr>
        <a:xfrm rot="3249100">
          <a:off x="3983368" y="2821681"/>
          <a:ext cx="260494" cy="418171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999559" y="2873643"/>
        <a:ext cx="182346" cy="250903"/>
      </dsp:txXfrm>
    </dsp:sp>
    <dsp:sp modelId="{D76EAEC6-B9B7-47C1-9E36-DD7C13E0E037}">
      <dsp:nvSpPr>
        <dsp:cNvPr id="0" name=""/>
        <dsp:cNvSpPr/>
      </dsp:nvSpPr>
      <dsp:spPr>
        <a:xfrm>
          <a:off x="4007042" y="3119448"/>
          <a:ext cx="1229915" cy="1229915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теория управления</a:t>
          </a:r>
        </a:p>
      </dsp:txBody>
      <dsp:txXfrm>
        <a:off x="4187159" y="3299565"/>
        <a:ext cx="869681" cy="869681"/>
      </dsp:txXfrm>
    </dsp:sp>
    <dsp:sp modelId="{EA6A4505-FC14-4EC3-BD65-7B2F5374E3E9}">
      <dsp:nvSpPr>
        <dsp:cNvPr id="0" name=""/>
        <dsp:cNvSpPr/>
      </dsp:nvSpPr>
      <dsp:spPr>
        <a:xfrm rot="7573651">
          <a:off x="2977562" y="2819596"/>
          <a:ext cx="262169" cy="418171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3040129" y="2871507"/>
        <a:ext cx="183518" cy="250903"/>
      </dsp:txXfrm>
    </dsp:sp>
    <dsp:sp modelId="{449F7E63-041A-46CE-A779-8D0DB0059CC1}">
      <dsp:nvSpPr>
        <dsp:cNvPr id="0" name=""/>
        <dsp:cNvSpPr/>
      </dsp:nvSpPr>
      <dsp:spPr>
        <a:xfrm>
          <a:off x="1979698" y="3115296"/>
          <a:ext cx="1229915" cy="1229915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метрология </a:t>
          </a:r>
        </a:p>
      </dsp:txBody>
      <dsp:txXfrm>
        <a:off x="2159815" y="3295413"/>
        <a:ext cx="869681" cy="869681"/>
      </dsp:txXfrm>
    </dsp:sp>
    <dsp:sp modelId="{2A459167-6D73-437D-AE19-13328710E56B}">
      <dsp:nvSpPr>
        <dsp:cNvPr id="0" name=""/>
        <dsp:cNvSpPr/>
      </dsp:nvSpPr>
      <dsp:spPr>
        <a:xfrm rot="11880000">
          <a:off x="2671918" y="1866272"/>
          <a:ext cx="260591" cy="418171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2748182" y="1961985"/>
        <a:ext cx="182414" cy="250903"/>
      </dsp:txXfrm>
    </dsp:sp>
    <dsp:sp modelId="{20B89273-59F7-402F-A905-0EB42770A684}">
      <dsp:nvSpPr>
        <dsp:cNvPr id="0" name=""/>
        <dsp:cNvSpPr/>
      </dsp:nvSpPr>
      <dsp:spPr>
        <a:xfrm>
          <a:off x="1361574" y="1192119"/>
          <a:ext cx="1229915" cy="1229915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история становления</a:t>
          </a:r>
        </a:p>
      </dsp:txBody>
      <dsp:txXfrm>
        <a:off x="1541691" y="1372236"/>
        <a:ext cx="869681" cy="869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Master</cp:lastModifiedBy>
  <cp:revision>14</cp:revision>
  <dcterms:created xsi:type="dcterms:W3CDTF">2014-12-12T19:22:00Z</dcterms:created>
  <dcterms:modified xsi:type="dcterms:W3CDTF">2015-12-17T06:54:00Z</dcterms:modified>
</cp:coreProperties>
</file>