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DC" w:rsidRPr="00CB207B" w:rsidRDefault="007F3ADC" w:rsidP="00D74E84">
      <w:pPr>
        <w:spacing w:line="240" w:lineRule="auto"/>
        <w:ind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079D" w:rsidRPr="00D74E84" w:rsidRDefault="00425981" w:rsidP="00D74E84">
      <w:pPr>
        <w:spacing w:line="240" w:lineRule="auto"/>
        <w:ind w:left="-993" w:firstLine="0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74E8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Приложение </w:t>
      </w:r>
    </w:p>
    <w:p w:rsidR="0023079D" w:rsidRDefault="0023079D" w:rsidP="00D74E84">
      <w:pPr>
        <w:spacing w:line="240" w:lineRule="auto"/>
        <w:ind w:left="-993" w:firstLine="0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079D" w:rsidRPr="0023079D" w:rsidRDefault="00566382" w:rsidP="00FF0684">
      <w:pPr>
        <w:spacing w:line="240" w:lineRule="auto"/>
        <w:ind w:left="-993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23079D" w:rsidRPr="0023079D">
        <w:rPr>
          <w:rFonts w:ascii="Times New Roman" w:eastAsia="Calibri" w:hAnsi="Times New Roman" w:cs="Times New Roman"/>
          <w:b/>
          <w:sz w:val="28"/>
          <w:szCs w:val="28"/>
        </w:rPr>
        <w:t>ематическое планирование по математике по УМК «Математика – 5. Сферы»</w:t>
      </w:r>
    </w:p>
    <w:p w:rsidR="0023079D" w:rsidRPr="0023079D" w:rsidRDefault="0023079D" w:rsidP="00FF0684">
      <w:pPr>
        <w:spacing w:line="240" w:lineRule="auto"/>
        <w:ind w:left="-993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079D">
        <w:rPr>
          <w:rFonts w:ascii="Times New Roman" w:eastAsia="Calibri" w:hAnsi="Times New Roman" w:cs="Times New Roman"/>
          <w:b/>
          <w:sz w:val="28"/>
          <w:szCs w:val="28"/>
        </w:rPr>
        <w:t>( Е. А. Бунимович),</w:t>
      </w:r>
    </w:p>
    <w:p w:rsidR="0023079D" w:rsidRPr="0023079D" w:rsidRDefault="0023079D" w:rsidP="00FF0684">
      <w:pPr>
        <w:spacing w:line="240" w:lineRule="auto"/>
        <w:ind w:left="-993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079D">
        <w:rPr>
          <w:rFonts w:ascii="Times New Roman" w:eastAsia="Calibri" w:hAnsi="Times New Roman" w:cs="Times New Roman"/>
          <w:b/>
          <w:sz w:val="28"/>
          <w:szCs w:val="28"/>
        </w:rPr>
        <w:t>5 часов в неделю. ( Всего 175  часов )</w:t>
      </w:r>
    </w:p>
    <w:p w:rsidR="0023079D" w:rsidRPr="0023079D" w:rsidRDefault="0023079D" w:rsidP="00D74E84">
      <w:pPr>
        <w:spacing w:line="240" w:lineRule="auto"/>
        <w:ind w:left="-993"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23079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tbl>
      <w:tblPr>
        <w:tblStyle w:val="22"/>
        <w:tblW w:w="16614" w:type="dxa"/>
        <w:tblInd w:w="-601" w:type="dxa"/>
        <w:tblLayout w:type="fixed"/>
        <w:tblLook w:val="04A0"/>
      </w:tblPr>
      <w:tblGrid>
        <w:gridCol w:w="737"/>
        <w:gridCol w:w="1560"/>
        <w:gridCol w:w="1418"/>
        <w:gridCol w:w="3543"/>
        <w:gridCol w:w="2268"/>
        <w:gridCol w:w="1985"/>
        <w:gridCol w:w="2410"/>
        <w:gridCol w:w="2693"/>
      </w:tblGrid>
      <w:tr w:rsidR="0023079D" w:rsidRPr="0023079D" w:rsidTr="0023079D">
        <w:tc>
          <w:tcPr>
            <w:tcW w:w="737" w:type="dxa"/>
            <w:vMerge w:val="restart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</w:rPr>
            </w:pPr>
            <w:r w:rsidRPr="0023079D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1560" w:type="dxa"/>
            <w:vMerge w:val="restart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</w:rPr>
            </w:pPr>
            <w:r w:rsidRPr="0023079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</w:rPr>
            </w:pPr>
            <w:r w:rsidRPr="0023079D">
              <w:rPr>
                <w:rFonts w:ascii="Times New Roman" w:hAnsi="Times New Roman" w:cs="Times New Roman"/>
                <w:bCs/>
              </w:rPr>
              <w:t>Содержа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</w:rPr>
            </w:pPr>
            <w:r w:rsidRPr="0023079D">
              <w:rPr>
                <w:rFonts w:ascii="Times New Roman" w:hAnsi="Times New Roman" w:cs="Times New Roman"/>
                <w:bCs/>
              </w:rPr>
              <w:t>ние курса</w:t>
            </w:r>
          </w:p>
        </w:tc>
        <w:tc>
          <w:tcPr>
            <w:tcW w:w="3543" w:type="dxa"/>
            <w:vMerge w:val="restart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</w:rPr>
            </w:pPr>
            <w:r w:rsidRPr="0023079D">
              <w:rPr>
                <w:rFonts w:ascii="Times New Roman" w:hAnsi="Times New Roman" w:cs="Times New Roman"/>
              </w:rPr>
              <w:t>Характеристика основных видов деятельности ученика (на уровне учебных действий)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56" w:type="dxa"/>
            <w:gridSpan w:val="4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</w:rPr>
            </w:pPr>
            <w:r w:rsidRPr="0023079D">
              <w:rPr>
                <w:rFonts w:ascii="Times New Roman" w:hAnsi="Times New Roman" w:cs="Times New Roman"/>
                <w:bCs/>
              </w:rPr>
              <w:t>Планируемые результаты (личностные и метапредметные)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</w:rPr>
            </w:pPr>
            <w:r w:rsidRPr="0023079D">
              <w:rPr>
                <w:rFonts w:ascii="Times New Roman" w:hAnsi="Times New Roman" w:cs="Times New Roman"/>
                <w:bCs/>
                <w:lang w:val="en-US"/>
              </w:rPr>
              <w:t>Характеристика деятельности</w:t>
            </w:r>
          </w:p>
        </w:tc>
      </w:tr>
      <w:tr w:rsidR="0023079D" w:rsidRPr="0023079D" w:rsidTr="0023079D">
        <w:tc>
          <w:tcPr>
            <w:tcW w:w="737" w:type="dxa"/>
            <w:vMerge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vMerge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</w:rPr>
            </w:pPr>
            <w:r w:rsidRPr="0023079D">
              <w:rPr>
                <w:rFonts w:ascii="Times New Roman" w:hAnsi="Times New Roman" w:cs="Times New Roman"/>
                <w:bCs/>
                <w:lang w:val="en-US"/>
              </w:rPr>
              <w:t>Личностные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lang w:val="en-US"/>
              </w:rPr>
              <w:t>УУД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lang w:val="en-US"/>
              </w:rPr>
              <w:t>Познавательные УУД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lang w:val="en-US"/>
              </w:rPr>
              <w:t>Коммуникативные УУД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lang w:val="en-US"/>
              </w:rPr>
              <w:t>Регулятивные УУД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Повторение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(5 ч )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Сложение, вычитание, умножение, деление натуральных чисел. Решение уравнений. Решение текстовых задач.</w:t>
            </w:r>
          </w:p>
        </w:tc>
        <w:tc>
          <w:tcPr>
            <w:tcW w:w="354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Дают адекватную оценку своей учебной деятельности; 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преобразовывать информацию из одной формы в другую .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анализировать объекты с целью выделения признаков.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оформлять свои мысли в устной форме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проговаривать последовательность действий на уроке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выделять и осознавать то, что уже пройдено.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Глава 1. Линии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( 9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Разнообразный мир линий 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Виды линий. Понятие внешней и внутренней области линии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Распознают на предметах, изображениях, в окружающем мире различные линии, плоские и пространственные;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чертежах и рисунках замкнутые и незамкнутые линии, самопересекающиеся и без самопересечений;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описывают и характеризуют линии;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различные линии;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конструируют алгоритм построения линии, изображенной на клетчатой бумаге, строят по алгоритму.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оформлять свои мысли в устной форме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Ставят цели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Разнообразный мир линий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Выражают положительное отношение к процессу познания; адекватно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Делают предположения об информации, которая нужна для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Умеют  с достаточной полнотой и точностью выражать свои  мысли, слушать и вступать в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Умеют проговаривать последовательность действий на уроке и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и осознавать то,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что уже пройдено.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Прямая. Части прямой. Ломаная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Прямая. Луч. Отрезок. Ломаная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чертежах, рисунках и моделях прямую, части прямой, ломаную;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приводят примеры аналогов частей прямой в окружающем мире;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прямую, ломаную;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узнают свойства прямой;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прямую, луч, отрезок, ломаную от руки и с использованием линейки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оформлять свои мысли в устной форме.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Уметь работать по плану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Прямая. Части прямой. Ломаная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Осуществляют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самоконтроль.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Длина линии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Как сравнить два отрезка. Единицы длины. Длина отрезка. Длина ломаной. Как измерить длину кривой.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Измеряют длины отрезков с помощью линейки;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сравнивают длины отрезков с помощью циркуля, на глаз, выполнив измерения;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строят отрезки заданной длины с помощью линейки;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узнают зависимости между единицами метрической системы мер, выражать одни единицы через другие;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ошибки при переходе от одних единиц измерения длин к другим;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находят длины ломаных;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длину кривой линии.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Выражают положительное отношение к процессу познания; адекватно оценивают свою учебную деятельность; 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оформлять свои мысли в устной форме; слушать и понимать речь других 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Уметь работать по плану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Длина линии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правила делового сотрудничества; понимают причины успеха в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 с достаточной полнотой и точностью выражать свои  мысли, слушать и вступать в диалог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Окружность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Окружность и круг. Радиус и диаметр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окружности.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Распознают на чертежах, рисунках, моделях окружность и круг;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приводят примеры окружности и круга в окружающем мире;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изображают окружность заданного радиуса с помощью циркуля;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конструируют алгоритм воспроизведения рисунков из окружностей;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строят по алгоритму;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осуществляют самоконтроль, проверяя соответствие полученного изображения заданному рисунку;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окружности по описанию;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терминологию, связанную с окружностью;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узнают свойства окружности.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достижения, выражают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положительное отношение к процессу познания, оценивают свою учебную деятельность.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Сопоставляют и отбирают информацию, полученную из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разных источников.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Умеют оформлять свои мысли в устной форме; слушать и понимать речь других 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Окружность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  <w:t>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Осуществляют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самоконтроль.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Обзорный урок по теме  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Описывают и характеризовать линии;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выдвигают гипотезы о свойствах линий и обосновывать их;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изображают различные линии, в том числе прямые и окружности;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конструируют алгоритм построения линии, изображённой на клеточной бумаге; строият по алгоритму;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самоконтроль;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находят длины отрезков, ломаных.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достижения, выражают положительное отношение к процессу познания, оценивают свою учебную деятельность.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проговаривать последовательность действий на уроке.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Глава 2. Натуральные числа ( 12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Как записывают и читают числа 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Десятичная нумерация. Римская нумерация.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Читают и записывают большие натуральные числа;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используют для записи больших чисел сокращения: тыс., млн., млрд.;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представляют числа виде суммы разрядных слагаемых;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переходят от одних единиц измерения величин к другим;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находят ошибки при переходе от одних единиц измерения к другим;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читают и записывают числа в непозиционной системе счисления (клинопись, римская нумерация)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Устанавливают  связь между целью деятельности и ее мотивом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(развернутом)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Как записывают и читают числа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Вырабатывают в противоречивых ситуациях правила поведения, способствующие ненасильственному и равноправному преодолению конфликта.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наряду с основными и дополнительные.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Натуральный ряд. Сравнение натуральных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чисел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Натуральный ряд. Сравнение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чисел. Координатная прямая.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Описывают свойства натурального ряда;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сравнивают и упорядочивают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натуральные числа, величины (длину, массу, время), выраженные в разных единицах измерения;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чертят координатную прямую;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числа точками на координатной прямой;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координату отмеченной точки;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исследуют числовые закономерности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Объясняют самому себе свои отдельные ближайшие цели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саморазвития, дают адекватную оценку своей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Записывают выводы 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при необходимости отстаивать точку зрения,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аргументируя ее, подтверждая фактами.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Натуральный ряд. Сравнение натуральных чисел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проговаривать последовательность действий на уроке 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Натуральный ряд. Сравнение натуральных чисел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положительное отношение к процессу познания; оценивают свою учебную деятельность; применяют правила делового сотрудничества.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Оценивают свою учебную деятельность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Округление натуральных чисел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Как округляют числа. Правило округления натуральных чисел.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Устанавливают на основе данной информации, содержащей число с нулями на конце, какое значение оно выражает: точное или приближённое;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округляют натуральные числа по смыслу;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правило округления натуральных чисел;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участвуют в обсуждении возможных ошибок в ходе и результате выполнения заданий на округление чисел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осваивают социальную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 то…».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Организуют учебное взаимодействие в группе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ищут средства её осуществления.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Округление натуральных чисел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терпение и аккуратность. 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алгоритм.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 с достаточной полнотой и точностью выражать свои  мысли, слушать и вступать в диалог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Проговаривают последовательность действий на уроке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Выделяют  и осознают то, что уже пройдено.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Комбинаторные задачи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Примеры решения комбинаторных задач. Дерево возможных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вариантов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Решают комбинаторные задачи с помощью перебора всех возможных вариантов (комбинаций чисел, слов, предметов и др.);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ход решения с помощью рисунка, дерева возможных вариантов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Выражают положительное отношение к процессу познания; оценивают свою учебную деятельность;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применяют правила делового сотрудничества.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Передают содержание в сжатом или развернутом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Оформляют свои мысли в устной форме; слушают и понимают речь других 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абота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ют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по плану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Комбинаторные задачи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Применяют правила делового сотрудничества.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Моделируют 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ход решения  задач.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Организовывают учебное взаимодействие в группе.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Проговариваютпоследовательность действий на уроке.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Выделяют  и осознают  то, что уже пройдено.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Комбинаторные задачи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079D">
              <w:rPr>
                <w:rFonts w:ascii="Times New Roman" w:hAnsi="Times New Roman" w:cs="Times New Roman"/>
                <w:sz w:val="20"/>
                <w:szCs w:val="20"/>
                <w:lang/>
              </w:rPr>
              <w:t>опоставляют и отбирают информацию, полученную из разных источников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079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различные роли в группе, сотрудничают в совместном решении задачи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Обзорный урок по теме  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позиционный характер записи чисел в десятичной системе в ходе решения задач;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читают и записывают натуральные числа;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сравнивают и упорядочивают числа;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числа точками на координатной прямой;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округляют натуральные числа; решают комбинаторные задачи с помощью перебора всех возможных вариантов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079D">
              <w:rPr>
                <w:rFonts w:ascii="Times New Roman" w:hAnsi="Times New Roman" w:cs="Times New Roman"/>
                <w:sz w:val="20"/>
                <w:szCs w:val="20"/>
                <w:lang/>
              </w:rPr>
              <w:t>опоставляют и отбирают информацию, полученную из разных источников (справочники, Интернет).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наряду с основными и дополнительные  ная литература, средства ИКТ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Критично относятся к своему мнению.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Глава 3. Действия с натуральными числами ( 21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Сложение и вычитание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Сложение натуральных чисел. Свойства нуля при сложении. Вычитание натуральных чисел как действие, обратное сложению.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Свойства нуля при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вычитании.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Прикидка и оценка суммы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Называют компоненты действий сложения и вычитания;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буквы для записи свойств нуля при сложении  и вычитании;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выполняют сложение и вычитание натур. чисел;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взаимосвязь сложения и вычитания для нахождения неизвестных компонентов этих действий, для самопроверки при выполнении вычислений;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ошибки и объяснять их;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приёмами прикидки и оценки суммы нескольких слагаемых,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 эти приёмы в практических ситуациях;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 на сложение и вычитание, анализируют и осмысливают условие задачи.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Дают позитивную самооценку своей учебной деятельности, понимают причины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Оформляют свои мысли в устной форме; слушают и понимают речь других 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28 - 29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Сложение и вычитание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Принимают и осваивают социальную роль обучающегося, проявляют мотивы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своей учебной деятельности, дают адекватную оценку своей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Передают содержание в сжатом или развернутом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Организуют учебное взаимодействие в группе,  принимают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основные и дополнительные средства информации.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Умножение и деление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Умножение натуральных чисел. Свойства нуля и единицы при умножении. Деление натуральных чисел как действие обратное умножению. Свойства нуля и единицы при делении.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Называют компоненты действий умножения и деления;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применяют буквы при записи свойств нуля и единицы при умножении и делении;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умножение и деление натуральных чисел;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применяют взаимосвязь умножения и деления при нахождении неизвестных компонентов этих действий, для самопроверки при выполнении вычислений;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знакомятся с приёмами прикидки и оценки произведения нескольких множителей, применяют эти приёмы в практических ситуациях;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находят ошибки и объясняют их;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текстовые задачи на умножение  и деление, анализируют и осмысливают условие задачи;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анализируют числовые последовательности, находят правила их конструирования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познавательный интерес к изучению предмета, дают адекватную оценку своей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речи с учетом речевых ситуаций.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31-33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Умножение и деление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осваивают социальную роль обучающегося, проявляют мотивы учебной деятельности, дают адекватную оценку своей учебной деятельности, понимают причины успеха в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Отстаивают свою точку зрения, аргументируя ее, подтверждают фактами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Порядок действий в вычислениях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Правила порядка действий. Вычисление значений числовых выражений. О смысле скобок; составление и запись числовых выражений.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Решение задач.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Вычисляют значения числовых выражений, содержащих действия разных ступеней, со скобками и без скобок.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оперируют с математическими символами, действуя в соответствии с правилами записи математических выражений.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 арифметическим способом, используя различные зависимости между величинами,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и осмысливают  текст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задачи; осуществляют самоконтроль, проверяя ответ на соответствие условию.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Установливают связь между целью деятельности и ее мотивом.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Строят предположения об информации, которая нужна для решения предметной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Оформляют свои мысли в устной форме; слушают других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точку зрения другого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35-37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Порядок действий в вычислениях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отдельные ближайшие цели саморазвития.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«если… то…».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Организуют учебное взаимодействие в группе.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осуществления.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Степень числа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Возведение натурального числа в степень, квадрат и куб числа. Вычисление значений выражений, содержащих степени.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Оперируют с символической записью степени числа, заменяя произведение степенью и степень – произведением.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вычисляют значения степеней, значения числовых выражений, содержащих квадраты и кубы натуральных чисел;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применяют приёмы прикидки и оценки квадратов и кубов натуральных чисел; 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используют эти приёмы для самоконтроля при выполнении вычислений;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анализируют на основе числовых экспериментов закономерности в последовательностях цифр, которыми оканчиваются степени небольших чисел.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Отстаивают свою точку зрения, аргументируя ее, подтверждая фактами.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самоконтроль, проверяя ответ на соответствие условию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39,40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Степень числа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терпение и аккуратность. Учатся самооценке на основе критерия успешности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Оформляют свои мысли в устной форме; слушают других  и принимают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средства её осуществления.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560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Задачи на движение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Движение в противоположных направлениях, скорость сближения, скорость удаления. Движение по реке, Скорость движения по течению, против течения. Решение задач.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 арифметическим способом, используя зависимость между скоростью, временем и расстоянием;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анализируют и осмысливают текст задачи;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условие с помощью схем и рисунков;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переформулироввывают условие;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строят логическую цепочку рассуждений;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необходимую информацию информацию.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Оформляют свои мысли в устной форме; слушают и понимают речь других. 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Обнаруживаюти формулируют учебную проблему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42-44</w:t>
            </w:r>
          </w:p>
        </w:tc>
        <w:tc>
          <w:tcPr>
            <w:tcW w:w="1560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осваивают социальную роль обучающегося,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Смотрят на ситуацию с иной позиции и договориваются с людьми иных позиций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план выполнения задач, решения проблем творческого и поискового характера.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45,46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Обзорные уроки по теме  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Вычисляют значения числовых выражений;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называют компоненты арифметических действий, находить неизвестные компоненты действий;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записывают в буквенной форме свойства нуля и единицы;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называют основание и показатель степени, находят квадраты и кубы чисел, вычисляют значение выражений, содержащих степени;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исследуют закономерности, связанные с определением последней цифры степени;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полученные закономерности в ходе решения задач.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 мысли, слушают и вступают в диалог.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Критично относятся к своему мнению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Глава 4. Использование свойств действий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 вычислениях (10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Свойства сложения и умножения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Переместительное и сочетательное свойства. Удобные вычисления.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Записывают переместительное и сочетательное свойства сложения и умножения с помощью букв;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правила преобразования числовых выражений на основе свойств сложения и умножения;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комментируют свои действия;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анализируют и рассуждают в ходе исследования числовых закономерностей.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осваивают социальную роль обучающегося,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Оформляют свои мысли в устной форме; слушают  и понимают речь других 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Определяют цель учебной деятельности, осуществляют поиск средств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Свойства сложения и умножения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отличия в оценках одной и той же ситуации разными людьми,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Обнаруживаюти формулируют учебную проблему совместно с учителем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Распределительное свойство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Распределительное свойство умножения относительно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сложения. Примеры вычислений с использованием распределительного свойства.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Принимают и осваивают социальную роль обучающегося, проявляют мотивы учебной деятельности,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дают адекватную оценку своей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Делают предположения об информации, которая нужна для решения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предметной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абота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по плану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51,52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Распределительное свойство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Слушают других, принимают другую точку зрения, изменяют свою точку зрения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Осознавают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53-55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Решение задач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на части. Задачи на уравнивание.</w:t>
            </w:r>
          </w:p>
        </w:tc>
        <w:tc>
          <w:tcPr>
            <w:tcW w:w="3543" w:type="dxa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Анализируют и осмысливают текст задачи, переформулировывают условие, извлекют необходимую информацию;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моделируют условие задачи, используя реальные предметы и рисунки; 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задачу на части или на уравнивание по предложенному плану;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планируют ход решения задачи арифметическим способом;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оценивают полученный ответ, осуществляют самоконтроль, проверяя ответ на соответствие условию;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новые способы рассуждения к решению задач, отражающих жизненные ситуации.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осваивают социальную роль обучающегося,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Анализируют и осмысливают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текст задачи,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моделируют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условие зада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чи, используя реальные предметы и рисунки 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полученный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ответ,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осу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ществляя  самоконтроль,   проверяя ответ на соответствие условию. 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Обзорный урок по теме  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Группируют слагаемые в сумме и множители в произведении;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раскрывают скобки в произведении и выносят в сумме общий множитель за скобки;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разнообразные приёмы рационализации вычислений, записывая соответствующую цепочку равенств;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задачи на части, на уравнивание.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Оформляют свои мысли в устной и письменной речи с учетом речевых ситуаций.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Структурируют знания, выбирают наиболее эффективные способы решения задач.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Делают предположения об информации, которая нужна для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решения учебной задачи. признаков.  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Умеют критично относиться к своему мнению.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Глава 5. Углы и многоугольники (9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обозначают и сравнивают углы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Угол. Биссектриса угла. Виды углов.</w:t>
            </w:r>
          </w:p>
        </w:tc>
        <w:tc>
          <w:tcPr>
            <w:tcW w:w="3543" w:type="dxa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чертежах, рисунках и моделях углы;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распознают прямой, развёрнутый, тупой, острый углы;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углы от руки и с использованием чертёжных инструментов на нелинованной и клетчатой бумаге, моделируют из бумаги и других материалов; распознают, моделируют биссектрису угла.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положительное отношение к уроку, осваивают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и принимают социальную роль обучающегося, понимают причины успеха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- 62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Измерение углов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Величины углов. Как измерить величину угла Построение угла заданной величины.</w:t>
            </w:r>
          </w:p>
        </w:tc>
        <w:tc>
          <w:tcPr>
            <w:tcW w:w="3543" w:type="dxa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чертежах, рисунках и моделях прямой, развёрнутый, тупой, острый углы;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измеряют с помощью транспортира и сравнивают величины углов;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строят углы заданной величины с помощью транспортира;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задачи на нахождение градусной меры углов.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Дают позитивную самооценку результатам деятельности, понимают причины успеха в своей учебной деятельности, проявляют познавательный интерес к изучению предмета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«если… то…».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Оформляют свои мысли в устной форме; слушают и понимают речь других 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 по плану. Осознают возникающие трудности, ищут их причины и пути преодоления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- 64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Многоугольники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Многоугольники. Периметр многоугольника. Диагональ многоугольника.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Выпуклые многоугольники.</w:t>
            </w:r>
          </w:p>
        </w:tc>
        <w:tc>
          <w:tcPr>
            <w:tcW w:w="3543" w:type="dxa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Распознают многоугольники на чертежах, рисунках, находят  их аналоги в окружающем мире;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многоугольники, используя бумагу, проволоку и др.,  изображают на нелинованной и клетчатой бумаге;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измеряют длины сторон и величины углов многоугольников;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проводят диагонали многоугольников;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терминологию, связанную с многоугольниками;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конструируют алгоритм воспроизведения рисунков, построенных из многоугольников, строят по алгоритму, осуществляют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самоконтроль, проверяя соответствие полученного изображения заданному рисунку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вычисляют периметры многоугольников.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Объясняют самому себе свои наиболее заметные достижения, проявляют устойчивый и широкий интерес к способам решения познавательных задач, оценивают свою учебную деятельность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«если…»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Обзорный урок по теме  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Моделируют многоугольники, используя бумагу, проволоку и др.,  изображают на нелинованной и клетчатой бумаге;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распознают  прямой,  тупой, острый углы многоугольников;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измеряют длины сторон и величины углов многоугольников;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разбивают многоугольник и составлять многоугольник из заданных многоугольников;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число диагоналей многоугольника;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используют терминологию, связанную с многоугольниками;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конструируют  алгоритм воспроизведения рисунков, построенных из многоугольников, строят по алгоритму, осуществляют самоконтроль, проверяя соответствие полученного изображения заданному рисунку;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выдвигают гипотезы о свойствах многоугольников и обосновывать их;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вычисляют периметры многоугольников.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Оформляют свои мысли в устной форме; слушают и понимают речь других.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Оформляют свои мысли в письменной форме.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Глава 6. Делимость чисел 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( 16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-  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Делители и кратные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Делители числа. Кратные числа.</w:t>
            </w:r>
          </w:p>
        </w:tc>
        <w:tc>
          <w:tcPr>
            <w:tcW w:w="3543" w:type="dxa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понятий «делитель» и «кратное» числа, употребляя их в речи;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НОД и НОК двух чисел, используют соответствующие обозначения;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задачи, связанные с делимостью чисел.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Дают положительную адекватную самооценку на основе заданных критериев успешности учебной деятельности, ориентируются на анализ соответствия результатов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требованиям конкретной учебной задачи.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Высказывают точку зрения, пытаясь её обосновать, приводя аргументы.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Уме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ют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работать по плану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Простые и составные числа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Числа простые, составные и число 1.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Решето Эратосфена.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простого и составного числа, приводят примеры простых и составных чисел;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выполняют разложение числа на простые множители;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математическую терминологию в рассуждениях для объяснения, верно или неверно утверждение;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простые числа , воспользовавшись «решетом Эратосфена» по предложенному в учебнике плану;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определяют аргументировано, является ли число составным;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таблицу простых чисел;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выполняют несложные исследования, опираясь на числовые эксперименты ( в том числе с помощью компьютера)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Дают положительную адекватную самооценку на основе заданных критериев успешности учебной деятельности, проявляют познавательный интерес к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предмету.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71,72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Простые и составные числа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Проявляет положительное отношение к урокам математики, широкий интерес к способам решения познавательных задач, дают положительную оценку и самооцен-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ку результатов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 достаточной полнотой и точностью выражают свои  мысли, слушают и вступают в диалог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Делимость суммы и произведения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Делимость произведения. Делимость суммы. Контрпример.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свойства делимости суммы и произведения, доказывают утверждения, обращаясь к соответствующим формулировкам;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конструируют математические утверждения с помощью связки «если …, то…»;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владеют термином «контрпример», опровергают утверждение общего характера с помощью контрпримера.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интерес к способам решения новых учебных задач, понимают причины успеха в учебной деятельности, дают положительную оценку и самооценку результатов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предположение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Оформляют  свои мысли в устной форме; слушают и понимают речь других 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або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по плану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Делимость суммы и произведения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Используя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термин «контр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пример»,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опровергают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утверждение общего характера с помощью контр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softHyphen/>
              <w:t>примера.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Признаки </w:t>
            </w: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делимости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Признаки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делимости  на 10, на 5, на 2. Признаки делимости на 9 и на 3.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Формулируют признаки делимости на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 на 5, на 10, на 3, на 9;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приводят примеры чисел, делящихся и не делящихся  на какое-либо из указанных чисел, давать развёрнутые пояснения;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конструируют математические утверждения с помощью связки « если …, то …», объединяют два утверждения в одно, используя словосочетание «в том и только в том случае»;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признаки делимости  в учебных ситуациях, в рассуждениях для объяснения, верно или неверно утверждение.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Дают положительную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Записывают выводы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виде правил «если…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Умеют объяснить, верно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неверно утверждение.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абота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по плану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76,77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Признаки делимости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положительное отношение к урокам математики, широкий интерес к способам решения познавательных задач, дают положительную оценку и самооценку результатов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Могут объяснить, верно или неверно утверждение.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Деление с остатком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Примеры деления чисел с остатком.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Остатки от деления.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Выполняют деление с остатком при решении текстовых задач и интерпретируют  ответ в соответствии с поставленным вопросом;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классифицируют натуральные числа ( чётные и нечётные,  по остаткам от деления на 3, на 5 и т.п.)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интерес к способам решения новых учебных задач, понимают причины успеха в учебной деятельности, дают положительную оценку и самооценку результатов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Оформляют свои мысли в устной форме; слушают и понимают речь других 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Выбирают наиболее эффективные способы решения задач.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Деление с остатком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Дают позитивную самооценку учебной деятельности, понимают причины успеха в учебной деятельности, проявляют познавательный интерес к изучению предмета, к способам решения новых учебных задач.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Передают содержание в сжатом, выборочном или развёрнутом виде. 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Отстаивают свою точку зрения, аргументируя ее, подтверждая фактами.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Обзорный урок по теме  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понятия, связанные с делимостью натуральных чисел;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свойства и признаки делимости;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доказывают с помощью контрпримеров утверждения о делимости чисел;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задачи на деление с остатком.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Глава  7. Треугольники и четырехугольники ( 10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Треугольники и их виды 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Классификация треугольников по сторонам. Равнобедренный треугольник.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Классификация треугольников по углам.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Распознавают треугольники на чертежах и рисунках, приводят примеры аналогов этих фигур в окружающем мире;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треугольники от руки и  с использованием чертёжных инструментов на нелинованной и клеточной бумаге;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используя бумагу, проволоку и др.;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исследуют свойства треугольников путём эксперимента, наблюдения, измерения, моделирования, в том числе с помощью компьютерных программ;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измеряют  длины сторон, величины углов треугольников;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классифицируют треугольники по углам, по сторонам;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распознавают равнобедренные, равносторонние треугольники;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терминологию, связанную с треугольниками;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выдвигают гипотезы о свойствах равнобедренных, равносторонних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треугольников, обосновывают их;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объясняют на примерах, опровергают с помощью контрпримеров утверждения о свойствах треугольников;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периметр треугольников, в том числе выполняя необходимые измерения;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- конструировать орнаменты и паркеты, изображая их от руки, с помощью инструментов, а также используя компьютерные программы.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«если… то…».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Организуют учебное взаимодействие в группе.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ищут средства её осуществления.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Треугольники и их виды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Высказывают свою точку зрения,  обосновывают её, приводя аргументы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ищут средства её осуществления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Прямоугольники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Прямоугольник. Квадрат. Построение прямоугольника. Периметр прямоугольника.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Диагонали прямоугольника.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Распознавают прямоугольники на чертежах и рисунках;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приводят примеры аналогов прямоугольников в окружающем мире;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определение прямоугольника, квадрата;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прямоугольники от руки на нелинованной и клетчатой бумаге, строят, используя чертёжные инструменты, по заданным длинам сторон;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моделируют, используя бумагу, проволоку и др;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периметр прямоугольников, в том числе выполняя необходимые измерения;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исследуют свойства прямоугольников путём эксперимента, наблюдения, измерения;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сравниваю свойства квадрата и прямоугольника общего вида; 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выдвигают гипотезы о свойствах прямоугольника, обосновывать их;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объясняют на примерах; опровергают с помощью контрпримеров утверждения о свойствах прямоугольников.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достижения, адекватно оценивают результаты своей учебной деятельности, проявляют познавательный интерес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к предмету.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«если… то …».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Объясняют понятие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на примерах,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опровергают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помощью контрприме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softHyphen/>
              <w:t>ров 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Прямоугольники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уважительно относиться к позиции другого, пытаются договориться.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Равенство </w:t>
            </w: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фигур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Равные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фигуры. Признаки равенства.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Распознают равные фигуры,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проверяют равенство фигур наложением;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равные фигуры;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разбивают фигуры на равные части, складывают из равных частей;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обосновывают, объясняют на примерах, опровергают с помощью контрпримеров утверждения о равенстве фигур;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признаки равенства отрезков, углов, прямоугольников, окружностей;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конструируют орнаменты, паркеты, изображая их от руки, с помощью инструментов, а также используя компьютерные программы.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Проявляют устойчивый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широкий интерес 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Передают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Умеют при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необходимости отстаивать свою точку зрения, аргументируя её.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Уме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ют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работать по плану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Равенство фигур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Познавательные – сопоставляют и отбирают информацию, полученную из разных источников (справочники, Интернет).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Площадь прямоугольника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фигуры. Площадь прямоугольника. Площадь арены цирка.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Вычисляют площади квадратов, прямоугольников по  соответствующим правилам и формулам;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фигуры заданной площади, фигуры,  равные по площади;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единицы измерения площади;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выражают одни единицы измерения площади через другие;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выбирают единицы измерения площади в зависимости от ситуации;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выполнят практикоориентированные задания  на нахождение площадей;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вычисляют площади фигур, составленных из прямоугольников;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приближённое значение площади фигур, разбивая их на единичные квадраты;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сравнивают фигуры по площади и периметру; 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решают задачи на нахождение периметров и площадей квадратов и прямоугольников;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выделяют в условии задачи данные, необходимые для её решения, строят логическую цепочку рассуждений, сопоставляют полученный результат с условием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Оформляют свои мысли в устной форме; слушают и понимают речь других.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абота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по плану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Площадь прямоугольника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предположение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 мысли, слушают и вступают 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91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Обзорный урок по теме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Распознавают треугольники, прямоугольники на чертежах, определять вид треугольников;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изображают треугольники и прямоугольники;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периметр треугольников и прямоугольников;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вычисляют площади квадратов и прямоугольников;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задачи на нахождение периметров и площадей квадратов и прямоугольников;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исследуют свойства треугольников и прямоугольников путём эксперимента, измерения;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утверждения о свойствах треугольников, прямоугольников, равных фигур;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конструируют алгоритм воспроизведения рисунков, построенных из треугольников, прямоугольников, строят по алгоритму, осуществляют самоконтроль, проверяя соответствие полученного изображения заданному рисунку;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конструируют орнаменты, паркеты, изображая их от руки, с помощью инструментов, а также используя компьютерные программы.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Глава 8. Дроби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( 19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 и дроби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Деление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целого на доли. Что такое дробь. Правильные и неправильные дроби. Изображение дробей точками на координатной прямой.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Моделируют в графической,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предметной  форме доли и дроби;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оперируют с математическими символами: записывают доли в виде обыкновенной дроби, читают дроби;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называют числитель и знаменатель обыкновенной дроби, объясняют их содержательный смысл;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отмечают дроби точками координатной прямой, определяют координаты точек, отмеченных на координатной прямой;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 с опорой на смысл понятия дроби;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дроби для вычисления единиц измерения длины, массы, времени в более крупных единицах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Выражают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Записывают выводы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Умеют при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необходимости отстаивать точку зрения, аргументируя ее, подтверждая фактами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Составляют план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94-97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 и дроби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проговаривать последовательность действий на уроке .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выделять и осознавать то, что уже пройдено.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 и дроби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Оценивают свою учебную деятельность.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Основное свойство дроби  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Основное свойство дроби. Равные дроби. Приведение дроби к новому знаменателю.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Сокращение дробей.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основное свойство дроби и записывают его с помощью букв;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в графической форме и с помощью координатной прямой отношение равенства дробей;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основное свойство дроби к преобразованию дробей;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ошибки при сокращении дробей или приведении их к новому знаменателю и объяснять их;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анализируют числовые последовательности, членами которых являются дроби, находят правила их конструирования;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анализируют числовые закономерности, связанные с обыкновенными дробями;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применяют дроби и основное свойство дроби при выражении единиц измерения величин в более крупных единицах.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 необходимости отстаивать точку зрения, аргументируя ее, подтверждая фактами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100-102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Основное свойство дроби  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проговаривать последовательность действий на уроке.  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Основное свойство дроби  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устойчивый и широкий интерес к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Оценивают свою учебную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деятельность.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Умеют принимать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Осознают возникающие трудности, ищут их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Сравнение дробей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Сравнение дробей с одинаковыми знаменателями. Приведение дробей к общему знаменателю, сравнение дробей с разными знаменателями.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Некоторые другие приёмы сравнения дробей.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с помощью координатной прямой отношение «больше» или «меньше» для обыкновенных дробей;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сравнивают дроби  с равными знаменателями;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различные приёмы сравнения дробей с разными знаменателями, выбирая наиболее подходящий приём в зависимости от конкретной ситуации;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находят способы решения задач, связанных с упорядочиванием и сравнением дробей.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 необходимости отстаивать точку зрения, аргументируя ее, подтверждая фактами.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105,106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Сравнение дробей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выделять и осознавать то, что уже пройдено.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Сравнение дробей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Оценивают свою учебную деятельность.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Натуральные числа и дроби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Деление и дроби. Представление натуральных чисел дробями.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в графической и предметной форме существование частного для любых двух натуральных чисел;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с  символьными формами; 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результат деления натуральных чисел в виде дроби, представляют натуральные числа обыкновенными дробями;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решают текстовые задачи, связанные с делением натуральных чисел, в том числе задачи из реальной практики.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(развернутом)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учетом речевых ситуаций.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Натуральные числа и дроби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наряду с основными и дополнительные.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Обзорный урок по теме  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в графической, предметной форме понятия и свойства, связанные с понятием обыкновенной дроби;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записывают и читают  обыкновенные дроби;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соотносят дроби и точки на координатной прямой;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преобразовывают дроби, сравнивают и упорядочивают их;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проводят несложные исследования, связанные со свойствами дробных чисел, опираясь на числовые эксперименты.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(развернутом)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учетом речевых ситуаций.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наряду с основными и дополнительные.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Глава 9. Действия с дробями  ( 35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Сложение и вычитание дробей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Сложение и вычитание дробей с одинаковыми знаменателями. Сложение и вычитание дробей с разными знаменателями.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сложение и вычитание дробей с помощью реальных объектов, рисунков, схем;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и записывают с помощью букв правила сложения и вычитания дробей с одинаковыми знаменателями;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выполняют сложение и вычитание дробей с одинаковыми и разными знаменателями, используя навыки преобразования дробей;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дополняют дробь до 1;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свойства сложения для рационализации вычислений;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решают текстовые задачи, содержащие дробные данные.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 необходимости отстаивать точку зрения, аргументируя ее, подтверждая фактами.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113-116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Сложение и вычитание дробей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Делают предположения об информации, которая нужна для решения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достаточной полнотой и точностью выражают свои  мысли, слушают и вступают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проговаривать последовательность действий на уроке 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выделять и осознавать то, что уже пройдено.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Сложение и вычитание дробей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Оценивают свою учебную деятельность.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118,119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смешанных дробей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Смешанная дробь. Выделение целой части из неправильной дроби и представление смешанной дроби в виде неправильной.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Сложение и вычитание смешанных дробей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Моделируют процесс выделения целой части из неправильной дроби, представления смешанной дроби в виде неправильной и выполняют соответствующие записи;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выполняют сложение и вычитание смешанных дробей;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комментируют ход вычисления;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приёмы проверки результата вычисления;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исследуют числовые закономерности.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Установливают связи между целью деятельности и ее мотивом.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абота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по плану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120-122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смешанных дробей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терпение и аккуратность, 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Слушают других, принимают другую точку зрения, изменяют свою точку зрения.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смешанных дробей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Анализируют и осмысливают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текст задачи,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моделируют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условие зада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чи, используя реальные предметы и рисунки 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полученный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ответ,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осу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ществляя  самоконтроль,   проверяя ответ на соответствие условию. 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Умножение дробей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Правило умножения дробей. Умножение дроби на натуральное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число и смешанную дробь.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Решение задач.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Формулируют и записывают с помощью букв правила умножения дробей;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выполняют умножение дробей, умножение дроби на натуральное число и на смешанную дробь;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вычисляют значения числовых выражений, содержащих дроби; применяют свойства умножения для рационализации вычислений.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Проводить несложные исследования, связанные со свойствами дробных чисел, опираясь на числовые эксперименты ( в том числе с помощью компьютера);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задачи, содержащие дробные данные.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Проявляют устойчивый и широкий интерес к способам решения познавательных задач, адекватно оценивают результаты своей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Записывают выводы 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 необходимости отстаивать точку зрения, аргументируя ее, подтверждая фактами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125-127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Умножение дробей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проговаривать последовательность действий на уроке 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Умножение дробей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Оценивают свою учебную деятельность.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Деление дробей  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Взаимно обратные дроби. Правило деления дробей.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Решение задач.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Формулируют и записывают с помощью букв свойства взаимно обратных дробей, правило деления дробей;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выполняют деление дробей, деление дроби на натуральное число и наоборот, деление дроби на смешанную дробь и наоборот;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приёмы проверки результата вычисления;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выполняют разные действия с дробями при вычислении значения выражения, содержащего несколько действий;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задачи, содержащие дробные данные, интерпретировать ответ задачи в соответствии с поставленным вопросом.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 необходимости отстаивать точку зрения, аргументируя ее, подтверждая фактами.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130-133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Деление дробей  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проговаривать последовательность действий на уроке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Деление дробей  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устойчивый и широкий интерес к способам решения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Оценивают свою учебную деятельность.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Осознают возникающие трудности, ищут их причины и пути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Нахождение части целого и целого по его части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Нахождение части целого. Нахождение целого по его части.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Моделируют условие текстовой задачи с помощью рисунка; 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строят логическую цепочку рассуждений;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устанавливают соответствие между математическим выражением  и его текстовым описанием;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задачи на нахождение части целого и  целого по его части, опираясь на смысл понятия дроби либо на общий приём: умножение или деление на соответствующую дробь.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 необходимости отстаивать точку зрения, аргументируя ее, подтверждая фактами.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136-138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Нахождение части целого и целого по его части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 мысли, слушают и вступают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проговаривать последовательность действий на уроке.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Нахождение части целого и целого по его части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Оценивают свою учебную деятельность.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Задачи на совместную работу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Решаем знакомую задачу. Задача на движение.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Анализируют решение задачи о совместной работе в зависимости от изменения объёма работы;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задачи на совместную работу;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используют приём решения задач на совместную работу для решения задач на движение.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необходимую информацию информацию.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Оформляют свои мысли в устной форме; слушают и понимают речь других. 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Обнаруживаюти формулируют учебную проблему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141,142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Задачи на совместную работу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Смотрят на ситуацию с иной позиции и договориваются с людьми иных позиций.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план выполнения задач, решения проблем творческого и поискового характера.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Осознают возникающие трудности, ищут их причины и пути преодоления.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Задачи на совместную работу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 мысли, слушают и вступают в диалог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Обзорные уроки по теме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Вычисляют значения числовых выражений содержащих дроби;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свойства арифметических действий;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(развернутом)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наряду с основными и дополнительные.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Глава 10. Многогранники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( 11 ч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Геометрические тела и их изображение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Геометрические тела. Многогранники. Изображение пространственных тел.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чертежах, рисунках и моделях геометрические тела;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приводят примеры аналогов в окружающем мире;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моделировать  с помощью проволоки;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Выражают положительное отношение к процессу познания; адекватно оценивают свою учебную деятельность; 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Смотрят на ситуацию с иной позиции и договориваются с людьми иных позиций.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Осуществляют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самоконтроль.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Геометрические тела и их изображение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устойчивый и широкий интерес к способам решения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Передают содержание в сжатом,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Уметь оформлять свои мысли в устной форме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Умеют с достаточной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полнотой и точностью выражать свои  мысли, слушать и вступать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Умеют поставить цели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149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Параллелепипед и пирамида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Параллелепипед, куб. Пирамида.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Распознают на чертежах, рисунках, моделях параллелепипед, куб, пирамиду; приводят примеры  параллелепипеда, куба, пирамиды в окружающем мире; изображают их;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самоконтроль, проверяя соответствие полученного изображения заданному рисунку;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Умение выделять и осознавать то, что уже пройдено.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150,151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Параллелепипед и пирамида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«если... то…».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оформлять свои мысли в устной форме. 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слушать и вступать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Уме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работать по плану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Объем параллелепипеда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Единицы объёма. Объём прямоугольного параллелепипеда.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Вычисляют объёмы куба и прямоугольного параллелепипеда, используя формулы объёма куба и прямоугольного параллелепипеда;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одни единицы измерения объёма через другие.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Осуществляют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самоконтроль.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Объем параллелепипеда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Передают 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форме; слушать и понимать речь других 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Уметь работать по плану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Развертки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Что такое развёртка. Развёртка прямоугольного параллелепипеда и пирамиды.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Изготавливают пространственные фигуры из развёрток;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Распознают развёртки куба, параллелепипеда, пирамиды;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 с достаточной полнотой и точностью выражать свои  мысли, слушать и вступать в диалог.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Находят  ошибки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проверке.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Развертки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оформлять свои мысли в устной форме; слушать и понимать речь других 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Обзорный урок по теме  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Описывают и характеризуют пространственные тела;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изображать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параллелепипед, куб, пирамиду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;  - конструировать алгоритм их построения на клеточной бумаге;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строят по алгоритму;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вычисляют объёмы куба и прямоугольного параллелепипеда, используя формулы объёма куба и прямоугольного параллелепипеда;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одни единицы измерения объёма через другие;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осуществляют самоконтроль;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длины отрезков, 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  <w:t>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составленному плану, используют наряду с основными и дополнительные.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Выбирают наиболее эффективные способы решения задач.</w:t>
            </w:r>
          </w:p>
        </w:tc>
      </w:tr>
      <w:tr w:rsidR="0023079D" w:rsidRPr="0023079D" w:rsidTr="0023079D">
        <w:tc>
          <w:tcPr>
            <w:tcW w:w="16614" w:type="dxa"/>
            <w:gridSpan w:val="8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Глава 11. Таблицы и диаграммы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( 9 )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Чтение и составление таблиц  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 устроены таблицы. Чтение таблиц.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Как составлять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таблицы.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Извлекают информацию из таблиц;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задания по табличным данным;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сравнивают величины;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находят наименьшие и наибольшее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значения;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проводят несложные исследования.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Выражают положительное отношение к процессу познания; адекватно оценивают свою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Знакомятся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с различными видами таблиц.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Анализируют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готовые таблицы;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сравнивать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между собой представленные в таблицах данные из реальной практики..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Оформляют свои мысли в устной форме; слушают и понимают речь других 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абот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ают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по плану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159,160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Чтение и составление таблиц  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или развернутом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Высказывают свою точку зрения,  обосновывают её, приводя аргументы.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ищут средства её осуществления.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Чтение и построение диаграмм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Столбчатые диаграммы, чтение и построение диаграмм. Круговые диаграммы, чтение круговых диаграмм.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Извлекают информацию из столбчатых и круговых диаграмм;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выполняют задания по составлению диаграмм; 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сравнивают величины;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проводят несложные исследования.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Чтение и построение диаграмм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оформлять свои мысли в устной форме; слушать и понимать речь других 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Опрос общественного мнения</w:t>
            </w:r>
          </w:p>
        </w:tc>
        <w:tc>
          <w:tcPr>
            <w:tcW w:w="1418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Примеры опросов общественного мнения. Сбор и представление информации.</w:t>
            </w: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Производят сбор и представление информации;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приводят примеры;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полученную информацию заносят в таблицы.</w:t>
            </w: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  <w:t>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Умеют с достаточной полнотой и точностью выражать свои  мысли, слушать и вступать в диалог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Осуществляют 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самоконтроль, 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164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Опрос общественного мнения</w:t>
            </w:r>
          </w:p>
        </w:tc>
        <w:tc>
          <w:tcPr>
            <w:tcW w:w="1418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предметной учебной задачи.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Смотрят на ситуацию с иной позиции и договориваются с людьми иных позиций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план выполнения задач, решения проблем творческого и поискового характера. 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Обзорный урок по теме  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Извлекают информацию из таблиц, столбчатых и круговых диаграмм;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задания по табличным данным;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сравнивают величины;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находят наименьшие и наибольшее значения;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проводят несложные исследования;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производят сбор и представление информации;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приводят примеры;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полученную информацию заносят в таблицы.</w:t>
            </w:r>
          </w:p>
          <w:p w:rsidR="0023079D" w:rsidRPr="0023079D" w:rsidRDefault="0023079D" w:rsidP="00D74E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применяют полученные закономерности в ходе решения задач.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 мысли, слушают и вступают в диалог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Контроль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Объясняют самому себе свои наиболее заметные достижения.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Критично относятся к своему мнению.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задач.</w:t>
            </w:r>
          </w:p>
        </w:tc>
      </w:tr>
      <w:tr w:rsidR="0023079D" w:rsidRPr="0023079D" w:rsidTr="0023079D">
        <w:tc>
          <w:tcPr>
            <w:tcW w:w="737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</w:t>
            </w: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- 175</w:t>
            </w:r>
          </w:p>
        </w:tc>
        <w:tc>
          <w:tcPr>
            <w:tcW w:w="156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Итоговое повторение</w:t>
            </w:r>
          </w:p>
          <w:p w:rsidR="0023079D" w:rsidRPr="0023079D" w:rsidRDefault="0023079D" w:rsidP="00D74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 xml:space="preserve"> ( 9 ч )</w:t>
            </w:r>
          </w:p>
        </w:tc>
        <w:tc>
          <w:tcPr>
            <w:tcW w:w="141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  <w:tc>
          <w:tcPr>
            <w:tcW w:w="1985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Анализируют  с целью выделения существенных признаков.</w:t>
            </w:r>
          </w:p>
        </w:tc>
        <w:tc>
          <w:tcPr>
            <w:tcW w:w="2410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bCs/>
                <w:sz w:val="20"/>
                <w:szCs w:val="20"/>
              </w:rPr>
              <w:t>Критично относятся к своему мнению.</w:t>
            </w:r>
          </w:p>
        </w:tc>
        <w:tc>
          <w:tcPr>
            <w:tcW w:w="2693" w:type="dxa"/>
            <w:vAlign w:val="center"/>
          </w:tcPr>
          <w:p w:rsidR="0023079D" w:rsidRPr="0023079D" w:rsidRDefault="0023079D" w:rsidP="00D74E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79D">
              <w:rPr>
                <w:rFonts w:ascii="Times New Roman" w:hAnsi="Times New Roman" w:cs="Times New Roman"/>
                <w:sz w:val="20"/>
                <w:szCs w:val="20"/>
              </w:rPr>
              <w:t>Выбирают  наиболее эффективные способы решения задач.</w:t>
            </w:r>
          </w:p>
        </w:tc>
      </w:tr>
    </w:tbl>
    <w:p w:rsidR="0023079D" w:rsidRPr="0023079D" w:rsidRDefault="0023079D" w:rsidP="00D74E8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3079D" w:rsidRDefault="0023079D" w:rsidP="00D74E84">
      <w:pPr>
        <w:pStyle w:val="a5"/>
        <w:ind w:left="0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23079D" w:rsidRPr="00FA2936" w:rsidRDefault="0023079D" w:rsidP="00D74E84">
      <w:pPr>
        <w:pStyle w:val="a5"/>
        <w:ind w:left="0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3079D" w:rsidRPr="00FA2936" w:rsidSect="0023079D">
      <w:footerReference w:type="default" r:id="rId8"/>
      <w:pgSz w:w="16838" w:h="11906" w:orient="landscape"/>
      <w:pgMar w:top="567" w:right="851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09C" w:rsidRDefault="00AE509C">
      <w:pPr>
        <w:spacing w:line="240" w:lineRule="auto"/>
      </w:pPr>
      <w:r>
        <w:separator/>
      </w:r>
    </w:p>
  </w:endnote>
  <w:endnote w:type="continuationSeparator" w:id="0">
    <w:p w:rsidR="00AE509C" w:rsidRDefault="00AE5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71A" w:rsidRDefault="001D57B7" w:rsidP="00CF2AEE">
    <w:pPr>
      <w:pStyle w:val="a3"/>
      <w:jc w:val="right"/>
    </w:pPr>
    <w:r>
      <w:fldChar w:fldCharType="begin"/>
    </w:r>
    <w:r w:rsidR="006C671A">
      <w:instrText xml:space="preserve"> PAGE   \* MERGEFORMAT </w:instrText>
    </w:r>
    <w:r>
      <w:fldChar w:fldCharType="separate"/>
    </w:r>
    <w:r w:rsidR="00FF0684">
      <w:rPr>
        <w:noProof/>
      </w:rPr>
      <w:t>28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09C" w:rsidRDefault="00AE509C">
      <w:pPr>
        <w:spacing w:line="240" w:lineRule="auto"/>
      </w:pPr>
      <w:r>
        <w:separator/>
      </w:r>
    </w:p>
  </w:footnote>
  <w:footnote w:type="continuationSeparator" w:id="0">
    <w:p w:rsidR="00AE509C" w:rsidRDefault="00AE50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723"/>
    <w:multiLevelType w:val="multilevel"/>
    <w:tmpl w:val="373C79A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BE16E70"/>
    <w:multiLevelType w:val="hybridMultilevel"/>
    <w:tmpl w:val="FDD0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8419C"/>
    <w:multiLevelType w:val="hybridMultilevel"/>
    <w:tmpl w:val="099C263C"/>
    <w:lvl w:ilvl="0" w:tplc="55B20826">
      <w:start w:val="1"/>
      <w:numFmt w:val="decimal"/>
      <w:pStyle w:val="3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223C"/>
    <w:multiLevelType w:val="multilevel"/>
    <w:tmpl w:val="0572623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00" w:hanging="2160"/>
      </w:pPr>
      <w:rPr>
        <w:rFonts w:hint="default"/>
      </w:rPr>
    </w:lvl>
  </w:abstractNum>
  <w:abstractNum w:abstractNumId="4">
    <w:nsid w:val="120B57C1"/>
    <w:multiLevelType w:val="hybridMultilevel"/>
    <w:tmpl w:val="9C8629FA"/>
    <w:lvl w:ilvl="0" w:tplc="E5FC6F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E165F"/>
    <w:multiLevelType w:val="hybridMultilevel"/>
    <w:tmpl w:val="06DCA1A0"/>
    <w:lvl w:ilvl="0" w:tplc="DCBA6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7B7929"/>
    <w:multiLevelType w:val="hybridMultilevel"/>
    <w:tmpl w:val="383000CE"/>
    <w:lvl w:ilvl="0" w:tplc="F2BE0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871CC1"/>
    <w:multiLevelType w:val="hybridMultilevel"/>
    <w:tmpl w:val="34AE8154"/>
    <w:lvl w:ilvl="0" w:tplc="BC9E7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471679"/>
    <w:multiLevelType w:val="hybridMultilevel"/>
    <w:tmpl w:val="74DE0A4E"/>
    <w:lvl w:ilvl="0" w:tplc="DC460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4F6359"/>
    <w:multiLevelType w:val="hybridMultilevel"/>
    <w:tmpl w:val="AEE65A42"/>
    <w:lvl w:ilvl="0" w:tplc="2EF26DAE">
      <w:start w:val="6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D55867"/>
    <w:multiLevelType w:val="hybridMultilevel"/>
    <w:tmpl w:val="A8C41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1566D3"/>
    <w:multiLevelType w:val="hybridMultilevel"/>
    <w:tmpl w:val="F2E287E6"/>
    <w:lvl w:ilvl="0" w:tplc="F5C4E876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8E619DB"/>
    <w:multiLevelType w:val="hybridMultilevel"/>
    <w:tmpl w:val="E634D8AA"/>
    <w:lvl w:ilvl="0" w:tplc="F38E2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55262"/>
    <w:multiLevelType w:val="multilevel"/>
    <w:tmpl w:val="679672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B9636CA"/>
    <w:multiLevelType w:val="multilevel"/>
    <w:tmpl w:val="42763A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418142D5"/>
    <w:multiLevelType w:val="hybridMultilevel"/>
    <w:tmpl w:val="1D522F0E"/>
    <w:lvl w:ilvl="0" w:tplc="91C0EE7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607A45"/>
    <w:multiLevelType w:val="multilevel"/>
    <w:tmpl w:val="8AE617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2" w:hanging="2160"/>
      </w:pPr>
      <w:rPr>
        <w:rFonts w:hint="default"/>
      </w:rPr>
    </w:lvl>
  </w:abstractNum>
  <w:abstractNum w:abstractNumId="17">
    <w:nsid w:val="46154ADA"/>
    <w:multiLevelType w:val="multilevel"/>
    <w:tmpl w:val="D4B4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18">
    <w:nsid w:val="494F2DE2"/>
    <w:multiLevelType w:val="multilevel"/>
    <w:tmpl w:val="342A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0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9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92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1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62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80" w:hanging="2160"/>
      </w:pPr>
      <w:rPr>
        <w:rFonts w:hint="default"/>
        <w:b/>
      </w:rPr>
    </w:lvl>
  </w:abstractNum>
  <w:abstractNum w:abstractNumId="19">
    <w:nsid w:val="4A393AC8"/>
    <w:multiLevelType w:val="hybridMultilevel"/>
    <w:tmpl w:val="BD46A5B8"/>
    <w:lvl w:ilvl="0" w:tplc="D702ED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523B6F10"/>
    <w:multiLevelType w:val="hybridMultilevel"/>
    <w:tmpl w:val="FD06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645BF"/>
    <w:multiLevelType w:val="hybridMultilevel"/>
    <w:tmpl w:val="FAF29E0A"/>
    <w:lvl w:ilvl="0" w:tplc="C660FE1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5625C8"/>
    <w:multiLevelType w:val="hybridMultilevel"/>
    <w:tmpl w:val="CF6045DC"/>
    <w:lvl w:ilvl="0" w:tplc="0EA29D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09207F"/>
    <w:multiLevelType w:val="hybridMultilevel"/>
    <w:tmpl w:val="12220F1A"/>
    <w:lvl w:ilvl="0" w:tplc="A1E0BE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52EE9"/>
    <w:multiLevelType w:val="multilevel"/>
    <w:tmpl w:val="E39EE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0E74270"/>
    <w:multiLevelType w:val="hybridMultilevel"/>
    <w:tmpl w:val="B77A539E"/>
    <w:lvl w:ilvl="0" w:tplc="9FFC1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1B4E32"/>
    <w:multiLevelType w:val="multilevel"/>
    <w:tmpl w:val="435EDC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7">
    <w:nsid w:val="6A81245D"/>
    <w:multiLevelType w:val="hybridMultilevel"/>
    <w:tmpl w:val="F17A6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1068FA"/>
    <w:multiLevelType w:val="hybridMultilevel"/>
    <w:tmpl w:val="169EF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260158C"/>
    <w:multiLevelType w:val="hybridMultilevel"/>
    <w:tmpl w:val="F31A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879CF"/>
    <w:multiLevelType w:val="hybridMultilevel"/>
    <w:tmpl w:val="41E673D6"/>
    <w:lvl w:ilvl="0" w:tplc="5636C8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20383"/>
    <w:multiLevelType w:val="multilevel"/>
    <w:tmpl w:val="294C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7C810F3"/>
    <w:multiLevelType w:val="hybridMultilevel"/>
    <w:tmpl w:val="93688EAE"/>
    <w:lvl w:ilvl="0" w:tplc="E8605C5C">
      <w:start w:val="1"/>
      <w:numFmt w:val="decimal"/>
      <w:lvlText w:val="%1)"/>
      <w:lvlJc w:val="left"/>
      <w:pPr>
        <w:ind w:left="1804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BD902EE"/>
    <w:multiLevelType w:val="multilevel"/>
    <w:tmpl w:val="23DC31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>
    <w:nsid w:val="7FE55420"/>
    <w:multiLevelType w:val="multilevel"/>
    <w:tmpl w:val="1F9E42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13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22"/>
  </w:num>
  <w:num w:numId="10">
    <w:abstractNumId w:val="29"/>
  </w:num>
  <w:num w:numId="11">
    <w:abstractNumId w:val="14"/>
  </w:num>
  <w:num w:numId="12">
    <w:abstractNumId w:val="33"/>
  </w:num>
  <w:num w:numId="13">
    <w:abstractNumId w:val="5"/>
  </w:num>
  <w:num w:numId="14">
    <w:abstractNumId w:val="24"/>
  </w:num>
  <w:num w:numId="15">
    <w:abstractNumId w:val="20"/>
  </w:num>
  <w:num w:numId="16">
    <w:abstractNumId w:val="6"/>
  </w:num>
  <w:num w:numId="17">
    <w:abstractNumId w:val="15"/>
  </w:num>
  <w:num w:numId="18">
    <w:abstractNumId w:val="31"/>
  </w:num>
  <w:num w:numId="19">
    <w:abstractNumId w:val="27"/>
  </w:num>
  <w:num w:numId="20">
    <w:abstractNumId w:val="18"/>
  </w:num>
  <w:num w:numId="21">
    <w:abstractNumId w:val="17"/>
  </w:num>
  <w:num w:numId="22">
    <w:abstractNumId w:val="16"/>
  </w:num>
  <w:num w:numId="23">
    <w:abstractNumId w:val="30"/>
  </w:num>
  <w:num w:numId="24">
    <w:abstractNumId w:val="3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26"/>
  </w:num>
  <w:num w:numId="30">
    <w:abstractNumId w:val="8"/>
  </w:num>
  <w:num w:numId="31">
    <w:abstractNumId w:val="32"/>
  </w:num>
  <w:num w:numId="32">
    <w:abstractNumId w:val="34"/>
  </w:num>
  <w:num w:numId="33">
    <w:abstractNumId w:val="11"/>
  </w:num>
  <w:num w:numId="34">
    <w:abstractNumId w:val="25"/>
  </w:num>
  <w:num w:numId="35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B39"/>
    <w:rsid w:val="00012CE1"/>
    <w:rsid w:val="000278BD"/>
    <w:rsid w:val="00036907"/>
    <w:rsid w:val="00046051"/>
    <w:rsid w:val="00057666"/>
    <w:rsid w:val="000656AB"/>
    <w:rsid w:val="0007332E"/>
    <w:rsid w:val="00083B57"/>
    <w:rsid w:val="00086E17"/>
    <w:rsid w:val="00090DDA"/>
    <w:rsid w:val="00096E97"/>
    <w:rsid w:val="000A39C8"/>
    <w:rsid w:val="000A5E3B"/>
    <w:rsid w:val="000A70D4"/>
    <w:rsid w:val="000A7EEC"/>
    <w:rsid w:val="000B6AC1"/>
    <w:rsid w:val="000C06A4"/>
    <w:rsid w:val="000F5817"/>
    <w:rsid w:val="00101C30"/>
    <w:rsid w:val="0010201B"/>
    <w:rsid w:val="00106AED"/>
    <w:rsid w:val="00115D73"/>
    <w:rsid w:val="00116D83"/>
    <w:rsid w:val="00116FE5"/>
    <w:rsid w:val="00132736"/>
    <w:rsid w:val="00162851"/>
    <w:rsid w:val="00164F43"/>
    <w:rsid w:val="00171B5C"/>
    <w:rsid w:val="001741F5"/>
    <w:rsid w:val="0018002E"/>
    <w:rsid w:val="001850AE"/>
    <w:rsid w:val="001875B7"/>
    <w:rsid w:val="001937A2"/>
    <w:rsid w:val="001A3CAC"/>
    <w:rsid w:val="001B196C"/>
    <w:rsid w:val="001B41C6"/>
    <w:rsid w:val="001B6C24"/>
    <w:rsid w:val="001C04B8"/>
    <w:rsid w:val="001D0D60"/>
    <w:rsid w:val="001D57B7"/>
    <w:rsid w:val="001E24E0"/>
    <w:rsid w:val="001F198B"/>
    <w:rsid w:val="00220C98"/>
    <w:rsid w:val="002249A1"/>
    <w:rsid w:val="00225BAB"/>
    <w:rsid w:val="0023079D"/>
    <w:rsid w:val="0024202B"/>
    <w:rsid w:val="00262D95"/>
    <w:rsid w:val="002747A2"/>
    <w:rsid w:val="002B3B5F"/>
    <w:rsid w:val="002C0A37"/>
    <w:rsid w:val="002C12EE"/>
    <w:rsid w:val="002C284C"/>
    <w:rsid w:val="002C5286"/>
    <w:rsid w:val="002E5009"/>
    <w:rsid w:val="002F1408"/>
    <w:rsid w:val="00302A25"/>
    <w:rsid w:val="00304C8A"/>
    <w:rsid w:val="003067DA"/>
    <w:rsid w:val="00313E39"/>
    <w:rsid w:val="0031420F"/>
    <w:rsid w:val="003235A2"/>
    <w:rsid w:val="00327AD6"/>
    <w:rsid w:val="00356013"/>
    <w:rsid w:val="00357398"/>
    <w:rsid w:val="003579A2"/>
    <w:rsid w:val="00361EE4"/>
    <w:rsid w:val="00362A23"/>
    <w:rsid w:val="00377777"/>
    <w:rsid w:val="0038249B"/>
    <w:rsid w:val="00383C11"/>
    <w:rsid w:val="00384016"/>
    <w:rsid w:val="003853AB"/>
    <w:rsid w:val="00387284"/>
    <w:rsid w:val="00390D90"/>
    <w:rsid w:val="003930DB"/>
    <w:rsid w:val="003A1D0D"/>
    <w:rsid w:val="003A2AB8"/>
    <w:rsid w:val="003A3B84"/>
    <w:rsid w:val="003A7411"/>
    <w:rsid w:val="003B4A70"/>
    <w:rsid w:val="003D0B0F"/>
    <w:rsid w:val="003D101B"/>
    <w:rsid w:val="003D7512"/>
    <w:rsid w:val="00410832"/>
    <w:rsid w:val="004127A5"/>
    <w:rsid w:val="00412F27"/>
    <w:rsid w:val="00416D4F"/>
    <w:rsid w:val="004230B2"/>
    <w:rsid w:val="00425981"/>
    <w:rsid w:val="00427C91"/>
    <w:rsid w:val="004365F1"/>
    <w:rsid w:val="004436DD"/>
    <w:rsid w:val="0046032E"/>
    <w:rsid w:val="004647A5"/>
    <w:rsid w:val="00475CA0"/>
    <w:rsid w:val="00477C43"/>
    <w:rsid w:val="004A0222"/>
    <w:rsid w:val="004B287A"/>
    <w:rsid w:val="004D45EB"/>
    <w:rsid w:val="004E2A50"/>
    <w:rsid w:val="004E496C"/>
    <w:rsid w:val="004E698E"/>
    <w:rsid w:val="005037A5"/>
    <w:rsid w:val="00505301"/>
    <w:rsid w:val="00506061"/>
    <w:rsid w:val="00506D38"/>
    <w:rsid w:val="00513733"/>
    <w:rsid w:val="00517D43"/>
    <w:rsid w:val="00540C12"/>
    <w:rsid w:val="00562173"/>
    <w:rsid w:val="00566382"/>
    <w:rsid w:val="00567EBA"/>
    <w:rsid w:val="00571E5A"/>
    <w:rsid w:val="0058029D"/>
    <w:rsid w:val="00580FF1"/>
    <w:rsid w:val="00581F99"/>
    <w:rsid w:val="00586B14"/>
    <w:rsid w:val="00596DE3"/>
    <w:rsid w:val="005A02E3"/>
    <w:rsid w:val="005A0469"/>
    <w:rsid w:val="005C5E33"/>
    <w:rsid w:val="005D5548"/>
    <w:rsid w:val="005D5DF4"/>
    <w:rsid w:val="005E0F49"/>
    <w:rsid w:val="005F205C"/>
    <w:rsid w:val="005F2C58"/>
    <w:rsid w:val="005F36E4"/>
    <w:rsid w:val="005F5642"/>
    <w:rsid w:val="006012FC"/>
    <w:rsid w:val="00603D54"/>
    <w:rsid w:val="00613EE6"/>
    <w:rsid w:val="00623F57"/>
    <w:rsid w:val="00631507"/>
    <w:rsid w:val="00632543"/>
    <w:rsid w:val="006328E0"/>
    <w:rsid w:val="0063290C"/>
    <w:rsid w:val="006376FC"/>
    <w:rsid w:val="00642DCF"/>
    <w:rsid w:val="006540BC"/>
    <w:rsid w:val="006612EF"/>
    <w:rsid w:val="0067227E"/>
    <w:rsid w:val="006857ED"/>
    <w:rsid w:val="006A2C87"/>
    <w:rsid w:val="006A6DC1"/>
    <w:rsid w:val="006C1804"/>
    <w:rsid w:val="006C671A"/>
    <w:rsid w:val="006D06D2"/>
    <w:rsid w:val="006D0B39"/>
    <w:rsid w:val="006D1DAB"/>
    <w:rsid w:val="006E506F"/>
    <w:rsid w:val="00702242"/>
    <w:rsid w:val="007062BA"/>
    <w:rsid w:val="007108F2"/>
    <w:rsid w:val="00731752"/>
    <w:rsid w:val="00735304"/>
    <w:rsid w:val="00755079"/>
    <w:rsid w:val="0075510A"/>
    <w:rsid w:val="0077673A"/>
    <w:rsid w:val="00781165"/>
    <w:rsid w:val="0078179F"/>
    <w:rsid w:val="007828FB"/>
    <w:rsid w:val="00785E1F"/>
    <w:rsid w:val="00791B39"/>
    <w:rsid w:val="00797238"/>
    <w:rsid w:val="007A45E5"/>
    <w:rsid w:val="007B178A"/>
    <w:rsid w:val="007D1252"/>
    <w:rsid w:val="007D4191"/>
    <w:rsid w:val="007E5E5D"/>
    <w:rsid w:val="007F3ADC"/>
    <w:rsid w:val="00801175"/>
    <w:rsid w:val="008247AD"/>
    <w:rsid w:val="008278B3"/>
    <w:rsid w:val="008407C6"/>
    <w:rsid w:val="00841AC1"/>
    <w:rsid w:val="00845CD5"/>
    <w:rsid w:val="00846FB9"/>
    <w:rsid w:val="008921A4"/>
    <w:rsid w:val="00893E34"/>
    <w:rsid w:val="008969EF"/>
    <w:rsid w:val="008C7F5F"/>
    <w:rsid w:val="008D6E53"/>
    <w:rsid w:val="008F5F9F"/>
    <w:rsid w:val="00916938"/>
    <w:rsid w:val="00916E5C"/>
    <w:rsid w:val="009221C5"/>
    <w:rsid w:val="0092284C"/>
    <w:rsid w:val="00922932"/>
    <w:rsid w:val="0092482B"/>
    <w:rsid w:val="00924C1A"/>
    <w:rsid w:val="00931AA2"/>
    <w:rsid w:val="00935CA6"/>
    <w:rsid w:val="00942A03"/>
    <w:rsid w:val="009443BF"/>
    <w:rsid w:val="00944436"/>
    <w:rsid w:val="00944F30"/>
    <w:rsid w:val="0095263F"/>
    <w:rsid w:val="00956C0C"/>
    <w:rsid w:val="009645EC"/>
    <w:rsid w:val="00970808"/>
    <w:rsid w:val="00971DBB"/>
    <w:rsid w:val="009A7F49"/>
    <w:rsid w:val="009B50E9"/>
    <w:rsid w:val="009B6F02"/>
    <w:rsid w:val="009D7017"/>
    <w:rsid w:val="009E26F5"/>
    <w:rsid w:val="009E3C24"/>
    <w:rsid w:val="009E5971"/>
    <w:rsid w:val="009F76EA"/>
    <w:rsid w:val="00A04D9E"/>
    <w:rsid w:val="00A05315"/>
    <w:rsid w:val="00A1122D"/>
    <w:rsid w:val="00A167A6"/>
    <w:rsid w:val="00A173EE"/>
    <w:rsid w:val="00A17CD0"/>
    <w:rsid w:val="00A24F9E"/>
    <w:rsid w:val="00A315DE"/>
    <w:rsid w:val="00A37B95"/>
    <w:rsid w:val="00A4082A"/>
    <w:rsid w:val="00A40DF1"/>
    <w:rsid w:val="00A51A74"/>
    <w:rsid w:val="00A52374"/>
    <w:rsid w:val="00A54FEB"/>
    <w:rsid w:val="00A55470"/>
    <w:rsid w:val="00A6051E"/>
    <w:rsid w:val="00A61761"/>
    <w:rsid w:val="00A7051A"/>
    <w:rsid w:val="00A80F02"/>
    <w:rsid w:val="00A94A0B"/>
    <w:rsid w:val="00AA5EF0"/>
    <w:rsid w:val="00AA7C40"/>
    <w:rsid w:val="00AC3D88"/>
    <w:rsid w:val="00AE509C"/>
    <w:rsid w:val="00AF6FE9"/>
    <w:rsid w:val="00AF746F"/>
    <w:rsid w:val="00AF77F4"/>
    <w:rsid w:val="00B00B2C"/>
    <w:rsid w:val="00B05DD2"/>
    <w:rsid w:val="00B07CAF"/>
    <w:rsid w:val="00B11FD5"/>
    <w:rsid w:val="00B1395B"/>
    <w:rsid w:val="00B16A11"/>
    <w:rsid w:val="00B22670"/>
    <w:rsid w:val="00B23611"/>
    <w:rsid w:val="00B54FA9"/>
    <w:rsid w:val="00B577DA"/>
    <w:rsid w:val="00B62F05"/>
    <w:rsid w:val="00B7139D"/>
    <w:rsid w:val="00B81D34"/>
    <w:rsid w:val="00B86CA1"/>
    <w:rsid w:val="00BA13A0"/>
    <w:rsid w:val="00BA20C9"/>
    <w:rsid w:val="00BA257F"/>
    <w:rsid w:val="00BB7375"/>
    <w:rsid w:val="00BC6A7F"/>
    <w:rsid w:val="00BE3BBA"/>
    <w:rsid w:val="00C03D38"/>
    <w:rsid w:val="00C07DA1"/>
    <w:rsid w:val="00C17F14"/>
    <w:rsid w:val="00C259B3"/>
    <w:rsid w:val="00C26003"/>
    <w:rsid w:val="00C61300"/>
    <w:rsid w:val="00C61424"/>
    <w:rsid w:val="00C61AD1"/>
    <w:rsid w:val="00C667C5"/>
    <w:rsid w:val="00C668AB"/>
    <w:rsid w:val="00C83494"/>
    <w:rsid w:val="00C87C27"/>
    <w:rsid w:val="00CA11B2"/>
    <w:rsid w:val="00CA5748"/>
    <w:rsid w:val="00CB207B"/>
    <w:rsid w:val="00CB2C81"/>
    <w:rsid w:val="00CB70CF"/>
    <w:rsid w:val="00CD114B"/>
    <w:rsid w:val="00CD13F8"/>
    <w:rsid w:val="00CD26AB"/>
    <w:rsid w:val="00CE09F5"/>
    <w:rsid w:val="00CE0E11"/>
    <w:rsid w:val="00CE61F3"/>
    <w:rsid w:val="00CF2278"/>
    <w:rsid w:val="00CF2AEE"/>
    <w:rsid w:val="00CF7FA6"/>
    <w:rsid w:val="00D02614"/>
    <w:rsid w:val="00D04760"/>
    <w:rsid w:val="00D05618"/>
    <w:rsid w:val="00D12439"/>
    <w:rsid w:val="00D156C5"/>
    <w:rsid w:val="00D160AE"/>
    <w:rsid w:val="00D23C9E"/>
    <w:rsid w:val="00D25DCF"/>
    <w:rsid w:val="00D308B2"/>
    <w:rsid w:val="00D36DE0"/>
    <w:rsid w:val="00D43CEF"/>
    <w:rsid w:val="00D74E84"/>
    <w:rsid w:val="00D75D0D"/>
    <w:rsid w:val="00D821AB"/>
    <w:rsid w:val="00D949F1"/>
    <w:rsid w:val="00DA6488"/>
    <w:rsid w:val="00DB2D32"/>
    <w:rsid w:val="00DC1CE3"/>
    <w:rsid w:val="00DC44CA"/>
    <w:rsid w:val="00DD00A3"/>
    <w:rsid w:val="00E11F6E"/>
    <w:rsid w:val="00E14CFF"/>
    <w:rsid w:val="00E15D09"/>
    <w:rsid w:val="00E16103"/>
    <w:rsid w:val="00E27AFB"/>
    <w:rsid w:val="00E310E5"/>
    <w:rsid w:val="00E422BA"/>
    <w:rsid w:val="00E43445"/>
    <w:rsid w:val="00E537C3"/>
    <w:rsid w:val="00E6623D"/>
    <w:rsid w:val="00E667F2"/>
    <w:rsid w:val="00E749FC"/>
    <w:rsid w:val="00E74BDF"/>
    <w:rsid w:val="00E97188"/>
    <w:rsid w:val="00E97327"/>
    <w:rsid w:val="00EA496E"/>
    <w:rsid w:val="00EA6333"/>
    <w:rsid w:val="00EB1FD7"/>
    <w:rsid w:val="00EC1D2F"/>
    <w:rsid w:val="00EC5FB3"/>
    <w:rsid w:val="00ED4619"/>
    <w:rsid w:val="00EE3AB4"/>
    <w:rsid w:val="00F11CE0"/>
    <w:rsid w:val="00F158A9"/>
    <w:rsid w:val="00F3504C"/>
    <w:rsid w:val="00F6750B"/>
    <w:rsid w:val="00F73E67"/>
    <w:rsid w:val="00F751DA"/>
    <w:rsid w:val="00F91DAD"/>
    <w:rsid w:val="00F9248B"/>
    <w:rsid w:val="00F9718C"/>
    <w:rsid w:val="00FA2936"/>
    <w:rsid w:val="00FB27AC"/>
    <w:rsid w:val="00FD385D"/>
    <w:rsid w:val="00FD6481"/>
    <w:rsid w:val="00FE73AA"/>
    <w:rsid w:val="00FF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5C"/>
  </w:style>
  <w:style w:type="paragraph" w:styleId="1">
    <w:name w:val="heading 1"/>
    <w:basedOn w:val="a"/>
    <w:next w:val="a"/>
    <w:link w:val="10"/>
    <w:uiPriority w:val="9"/>
    <w:qFormat/>
    <w:rsid w:val="005C5E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aliases w:val="Обычный 2"/>
    <w:basedOn w:val="a"/>
    <w:next w:val="a"/>
    <w:link w:val="31"/>
    <w:qFormat/>
    <w:rsid w:val="004E2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5CD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45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5EF0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unhideWhenUsed/>
    <w:rsid w:val="00735304"/>
    <w:pPr>
      <w:numPr>
        <w:numId w:val="2"/>
      </w:numPr>
      <w:tabs>
        <w:tab w:val="left" w:pos="1843"/>
        <w:tab w:val="right" w:leader="dot" w:pos="9496"/>
      </w:tabs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Заголовок 3 Знак"/>
    <w:aliases w:val="Обычный 2 Знак"/>
    <w:basedOn w:val="a0"/>
    <w:link w:val="30"/>
    <w:rsid w:val="004E2A50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6">
    <w:name w:val="Normal (Web)"/>
    <w:basedOn w:val="a"/>
    <w:uiPriority w:val="99"/>
    <w:unhideWhenUsed/>
    <w:rsid w:val="00A3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E16103"/>
  </w:style>
  <w:style w:type="character" w:customStyle="1" w:styleId="c10">
    <w:name w:val="c10"/>
    <w:basedOn w:val="a0"/>
    <w:rsid w:val="00E16103"/>
  </w:style>
  <w:style w:type="paragraph" w:customStyle="1" w:styleId="c38">
    <w:name w:val="c38"/>
    <w:basedOn w:val="a"/>
    <w:rsid w:val="0065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D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5507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6F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F0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unhideWhenUsed/>
    <w:rsid w:val="005A02E3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5A02E3"/>
    <w:pPr>
      <w:spacing w:after="100"/>
      <w:ind w:left="220"/>
    </w:pPr>
  </w:style>
  <w:style w:type="paragraph" w:customStyle="1" w:styleId="rvps11">
    <w:name w:val="rvps11"/>
    <w:basedOn w:val="a"/>
    <w:rsid w:val="00D23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D23C9E"/>
  </w:style>
  <w:style w:type="character" w:customStyle="1" w:styleId="aa">
    <w:name w:val="Основной текст_"/>
    <w:link w:val="16"/>
    <w:locked/>
    <w:rsid w:val="005F36E4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link w:val="aa"/>
    <w:rsid w:val="005F36E4"/>
    <w:pPr>
      <w:shd w:val="clear" w:color="auto" w:fill="FFFFFF"/>
      <w:spacing w:line="202" w:lineRule="exact"/>
    </w:pPr>
    <w:rPr>
      <w:rFonts w:ascii="Century Schoolbook" w:eastAsia="Century Schoolbook" w:hAnsi="Century Schoolbook" w:cs="Century Schoolbook"/>
      <w:sz w:val="18"/>
      <w:szCs w:val="18"/>
    </w:rPr>
  </w:style>
  <w:style w:type="character" w:styleId="ab">
    <w:name w:val="Strong"/>
    <w:basedOn w:val="a0"/>
    <w:uiPriority w:val="22"/>
    <w:qFormat/>
    <w:rsid w:val="00036907"/>
    <w:rPr>
      <w:rFonts w:ascii="Times New Roman" w:hAnsi="Times New Roman" w:cs="Times New Roman" w:hint="default"/>
      <w:b/>
      <w:bCs/>
    </w:rPr>
  </w:style>
  <w:style w:type="paragraph" w:styleId="ac">
    <w:name w:val="No Spacing"/>
    <w:uiPriority w:val="1"/>
    <w:qFormat/>
    <w:rsid w:val="0003690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nhideWhenUsed/>
    <w:rsid w:val="00C6130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61300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54F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92482B"/>
    <w:rPr>
      <w:color w:val="808080"/>
    </w:rPr>
  </w:style>
  <w:style w:type="table" w:customStyle="1" w:styleId="12">
    <w:name w:val="Сетка таблицы1"/>
    <w:basedOn w:val="a1"/>
    <w:next w:val="ad"/>
    <w:uiPriority w:val="59"/>
    <w:rsid w:val="009526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13273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32736"/>
  </w:style>
  <w:style w:type="character" w:customStyle="1" w:styleId="10">
    <w:name w:val="Заголовок 1 Знак"/>
    <w:basedOn w:val="a0"/>
    <w:link w:val="1"/>
    <w:uiPriority w:val="9"/>
    <w:rsid w:val="005C5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23079D"/>
  </w:style>
  <w:style w:type="table" w:customStyle="1" w:styleId="22">
    <w:name w:val="Сетка таблицы2"/>
    <w:basedOn w:val="a1"/>
    <w:next w:val="ad"/>
    <w:uiPriority w:val="59"/>
    <w:rsid w:val="0023079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1937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93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5C"/>
  </w:style>
  <w:style w:type="paragraph" w:styleId="1">
    <w:name w:val="heading 1"/>
    <w:basedOn w:val="a"/>
    <w:next w:val="a"/>
    <w:link w:val="10"/>
    <w:uiPriority w:val="9"/>
    <w:qFormat/>
    <w:rsid w:val="005C5E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aliases w:val="Обычный 2"/>
    <w:basedOn w:val="a"/>
    <w:next w:val="a"/>
    <w:link w:val="31"/>
    <w:qFormat/>
    <w:rsid w:val="004E2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5CD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45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5EF0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unhideWhenUsed/>
    <w:rsid w:val="00735304"/>
    <w:pPr>
      <w:numPr>
        <w:numId w:val="2"/>
      </w:numPr>
      <w:tabs>
        <w:tab w:val="left" w:pos="1843"/>
        <w:tab w:val="right" w:leader="dot" w:pos="9496"/>
      </w:tabs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Заголовок 3 Знак"/>
    <w:aliases w:val="Обычный 2 Знак"/>
    <w:basedOn w:val="a0"/>
    <w:link w:val="30"/>
    <w:rsid w:val="004E2A50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6">
    <w:name w:val="Normal (Web)"/>
    <w:basedOn w:val="a"/>
    <w:uiPriority w:val="99"/>
    <w:unhideWhenUsed/>
    <w:rsid w:val="00A3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E16103"/>
  </w:style>
  <w:style w:type="character" w:customStyle="1" w:styleId="c10">
    <w:name w:val="c10"/>
    <w:basedOn w:val="a0"/>
    <w:rsid w:val="00E16103"/>
  </w:style>
  <w:style w:type="paragraph" w:customStyle="1" w:styleId="c38">
    <w:name w:val="c38"/>
    <w:basedOn w:val="a"/>
    <w:rsid w:val="0065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D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5507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6F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F0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unhideWhenUsed/>
    <w:rsid w:val="005A02E3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5A02E3"/>
    <w:pPr>
      <w:spacing w:after="100"/>
      <w:ind w:left="220"/>
    </w:pPr>
  </w:style>
  <w:style w:type="paragraph" w:customStyle="1" w:styleId="rvps11">
    <w:name w:val="rvps11"/>
    <w:basedOn w:val="a"/>
    <w:rsid w:val="00D23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D23C9E"/>
  </w:style>
  <w:style w:type="character" w:customStyle="1" w:styleId="aa">
    <w:name w:val="Основной текст_"/>
    <w:link w:val="16"/>
    <w:locked/>
    <w:rsid w:val="005F36E4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6">
    <w:name w:val="Основной текст16"/>
    <w:basedOn w:val="a"/>
    <w:link w:val="aa"/>
    <w:rsid w:val="005F36E4"/>
    <w:pPr>
      <w:shd w:val="clear" w:color="auto" w:fill="FFFFFF"/>
      <w:spacing w:line="202" w:lineRule="exact"/>
    </w:pPr>
    <w:rPr>
      <w:rFonts w:ascii="Century Schoolbook" w:eastAsia="Century Schoolbook" w:hAnsi="Century Schoolbook" w:cs="Century Schoolbook"/>
      <w:sz w:val="18"/>
      <w:szCs w:val="18"/>
    </w:rPr>
  </w:style>
  <w:style w:type="character" w:styleId="ab">
    <w:name w:val="Strong"/>
    <w:basedOn w:val="a0"/>
    <w:uiPriority w:val="22"/>
    <w:qFormat/>
    <w:rsid w:val="00036907"/>
    <w:rPr>
      <w:rFonts w:ascii="Times New Roman" w:hAnsi="Times New Roman" w:cs="Times New Roman" w:hint="default"/>
      <w:b/>
      <w:bCs/>
    </w:rPr>
  </w:style>
  <w:style w:type="paragraph" w:styleId="ac">
    <w:name w:val="No Spacing"/>
    <w:uiPriority w:val="1"/>
    <w:qFormat/>
    <w:rsid w:val="0003690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nhideWhenUsed/>
    <w:rsid w:val="00C6130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61300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54F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92482B"/>
    <w:rPr>
      <w:color w:val="808080"/>
    </w:rPr>
  </w:style>
  <w:style w:type="table" w:customStyle="1" w:styleId="12">
    <w:name w:val="Сетка таблицы1"/>
    <w:basedOn w:val="a1"/>
    <w:next w:val="ad"/>
    <w:uiPriority w:val="59"/>
    <w:rsid w:val="009526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13273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32736"/>
  </w:style>
  <w:style w:type="character" w:customStyle="1" w:styleId="10">
    <w:name w:val="Заголовок 1 Знак"/>
    <w:basedOn w:val="a0"/>
    <w:link w:val="1"/>
    <w:uiPriority w:val="9"/>
    <w:rsid w:val="005C5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23079D"/>
  </w:style>
  <w:style w:type="table" w:customStyle="1" w:styleId="22">
    <w:name w:val="Сетка таблицы2"/>
    <w:basedOn w:val="a1"/>
    <w:next w:val="ad"/>
    <w:uiPriority w:val="59"/>
    <w:rsid w:val="0023079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1937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93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697E-FAA2-464F-9628-8033A738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10485</Words>
  <Characters>59766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</cp:lastModifiedBy>
  <cp:revision>2</cp:revision>
  <dcterms:created xsi:type="dcterms:W3CDTF">2016-01-29T18:39:00Z</dcterms:created>
  <dcterms:modified xsi:type="dcterms:W3CDTF">2016-01-29T18:39:00Z</dcterms:modified>
</cp:coreProperties>
</file>