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523" w:rsidRPr="00A638EF" w:rsidRDefault="00120523" w:rsidP="00120523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638EF">
        <w:rPr>
          <w:rFonts w:ascii="Times New Roman" w:hAnsi="Times New Roman" w:cs="Times New Roman"/>
          <w:b/>
          <w:bCs/>
          <w:iCs/>
          <w:sz w:val="24"/>
          <w:szCs w:val="24"/>
        </w:rPr>
        <w:t>Приложение</w:t>
      </w:r>
      <w:r w:rsidRPr="00A638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</w:t>
      </w:r>
    </w:p>
    <w:p w:rsidR="00A638EF" w:rsidRDefault="00120523" w:rsidP="00120523">
      <w:pPr>
        <w:pStyle w:val="HTML"/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638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Дифференцированное домашнее задание</w:t>
      </w:r>
      <w:proofErr w:type="gramStart"/>
      <w:r w:rsidR="00A638E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638EF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proofErr w:type="gramEnd"/>
    </w:p>
    <w:p w:rsidR="00120523" w:rsidRPr="00A638EF" w:rsidRDefault="00120523" w:rsidP="00A638EF">
      <w:pPr>
        <w:pStyle w:val="HTML"/>
        <w:shd w:val="clear" w:color="auto" w:fill="FFFFFF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638E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«5» - составить кроссворд</w:t>
      </w:r>
    </w:p>
    <w:p w:rsidR="00120523" w:rsidRPr="00A638EF" w:rsidRDefault="00120523" w:rsidP="00120523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A638E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886075" cy="394335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page" w:tblpX="2683" w:tblpY="1037"/>
        <w:tblW w:w="2620" w:type="dxa"/>
        <w:tblCellMar>
          <w:left w:w="0" w:type="dxa"/>
          <w:right w:w="0" w:type="dxa"/>
        </w:tblCellMar>
        <w:tblLook w:val="04A0"/>
      </w:tblPr>
      <w:tblGrid>
        <w:gridCol w:w="860"/>
        <w:gridCol w:w="920"/>
        <w:gridCol w:w="840"/>
      </w:tblGrid>
      <w:tr w:rsidR="00120523" w:rsidRPr="00A638EF" w:rsidTr="00120523">
        <w:trPr>
          <w:trHeight w:val="653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1</w:t>
            </w:r>
          </w:p>
          <w:p w:rsidR="00120523" w:rsidRPr="00A638EF" w:rsidRDefault="00120523" w:rsidP="00120523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2 </w:t>
            </w:r>
          </w:p>
        </w:tc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3 </w:t>
            </w:r>
          </w:p>
        </w:tc>
      </w:tr>
      <w:tr w:rsidR="00120523" w:rsidRPr="00A638EF" w:rsidTr="00120523">
        <w:trPr>
          <w:trHeight w:val="652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4</w:t>
            </w:r>
          </w:p>
          <w:p w:rsidR="00120523" w:rsidRPr="00A638EF" w:rsidRDefault="00120523" w:rsidP="00120523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5</w:t>
            </w:r>
          </w:p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6</w:t>
            </w:r>
          </w:p>
          <w:p w:rsidR="00120523" w:rsidRPr="00A638EF" w:rsidRDefault="00120523" w:rsidP="00120523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</w:t>
            </w:r>
          </w:p>
        </w:tc>
      </w:tr>
      <w:tr w:rsidR="00120523" w:rsidRPr="00A638EF" w:rsidTr="00120523">
        <w:trPr>
          <w:trHeight w:val="720"/>
        </w:trPr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7</w:t>
            </w:r>
          </w:p>
          <w:p w:rsidR="00120523" w:rsidRPr="00A638EF" w:rsidRDefault="00120523" w:rsidP="00120523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</w:t>
            </w:r>
          </w:p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8</w:t>
            </w:r>
          </w:p>
          <w:p w:rsidR="00120523" w:rsidRPr="00A638EF" w:rsidRDefault="00120523" w:rsidP="00120523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20523" w:rsidRPr="00A638EF" w:rsidRDefault="00120523" w:rsidP="00120523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9</w:t>
            </w:r>
          </w:p>
          <w:p w:rsidR="00120523" w:rsidRPr="00A638EF" w:rsidRDefault="00120523" w:rsidP="00120523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38EF">
              <w:rPr>
                <w:rFonts w:ascii="Times New Roman" w:eastAsia="Times New Roman" w:hAnsi="Times New Roman"/>
                <w:color w:val="000000"/>
                <w:kern w:val="28"/>
                <w:sz w:val="24"/>
                <w:szCs w:val="24"/>
                <w:lang w:eastAsia="ru-RU"/>
              </w:rPr>
              <w:t> </w:t>
            </w:r>
          </w:p>
        </w:tc>
      </w:tr>
    </w:tbl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  <w:r w:rsidRPr="00A638EF">
        <w:rPr>
          <w:rFonts w:ascii="Times New Roman" w:hAnsi="Times New Roman"/>
          <w:noProof/>
          <w:sz w:val="24"/>
          <w:szCs w:val="24"/>
          <w:lang w:eastAsia="ru-RU"/>
        </w:rPr>
        <w:t xml:space="preserve">На «4» - разгадать «Крестики-нолики» </w:t>
      </w: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A638EF" w:rsidRDefault="00A638EF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A638EF" w:rsidRPr="00A638EF" w:rsidRDefault="00A638EF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sz w:val="24"/>
          <w:szCs w:val="24"/>
        </w:rPr>
      </w:pPr>
      <w:r w:rsidRPr="00A638EF">
        <w:rPr>
          <w:rFonts w:ascii="Times New Roman" w:hAnsi="Times New Roman"/>
          <w:sz w:val="24"/>
          <w:szCs w:val="24"/>
        </w:rPr>
        <w:lastRenderedPageBreak/>
        <w:t>На «3» - исправь ошибки</w:t>
      </w:r>
      <w:r w:rsidRPr="00A638E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52750" cy="2667000"/>
            <wp:effectExtent l="0" t="0" r="0" b="0"/>
            <wp:docPr id="7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952750" cy="2663825"/>
                      <a:chOff x="5580063" y="1196975"/>
                      <a:chExt cx="2952750" cy="2663825"/>
                    </a:xfrm>
                  </a:grpSpPr>
                  <a:sp>
                    <a:nvSpPr>
                      <a:cNvPr id="8" name="Text Box 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580063" y="1196975"/>
                        <a:ext cx="2952750" cy="2663825"/>
                      </a:xfrm>
                      <a:prstGeom prst="rect">
                        <a:avLst/>
                      </a:prstGeom>
                      <a:ln/>
                    </a:spPr>
                    <a:txSp>
                      <a:txBody>
                        <a:bodyPr lIns="36576" tIns="36576" rIns="36576" bIns="36576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Рюрик прибыл в Новгород по приглашению новгородцев. </a:t>
                          </a:r>
                        </a:p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Самым сильным племенем на Руси были кривичи.</a:t>
                          </a:r>
                        </a:p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Постоянные набеги на Русь до 11 века совершали племена печенегов. </a:t>
                          </a:r>
                        </a:p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Вождем племени являлся знатный дружинник.</a:t>
                          </a:r>
                        </a:p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Бог грома и молнии у славян Перун. </a:t>
                          </a:r>
                        </a:p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Крестьяне, заключившие с господином договор назывались закупы .</a:t>
                          </a:r>
                        </a:p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Восстание против князя Игоря подняло племя вятичей. </a:t>
                          </a:r>
                        </a:p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Часть населения древних славян была зависимой.</a:t>
                          </a:r>
                        </a:p>
                        <a:p>
                          <a:pPr marL="228600" indent="-228600">
                            <a:buFont typeface="+mj-lt"/>
                            <a:buAutoNum type="arabicPeriod"/>
                            <a:defRPr/>
                          </a:pPr>
                          <a:r>
                            <a:rPr lang="ru-RU" sz="1000" dirty="0">
                              <a:solidFill>
                                <a:srgbClr val="000000"/>
                              </a:solidFill>
                            </a:rPr>
                            <a:t>Жителей Скандинавии славяне называли варягами. </a:t>
                          </a:r>
                          <a:endParaRPr lang="ru-RU" dirty="0">
                            <a:solidFill>
                              <a:schemeClr val="tx1"/>
                            </a:solidFill>
                            <a:latin typeface="Arial" pitchFamily="34" charset="0"/>
                          </a:endParaRPr>
                        </a:p>
                      </a:txBody>
                      <a:useSpRect/>
                    </a:txSp>
                    <a:style>
                      <a:lnRef idx="3">
                        <a:schemeClr val="lt1"/>
                      </a:lnRef>
                      <a:fillRef idx="1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120523" w:rsidRPr="00A638EF" w:rsidRDefault="00120523" w:rsidP="00120523">
      <w:pPr>
        <w:spacing w:line="240" w:lineRule="auto"/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A638E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190875" cy="2019300"/>
            <wp:effectExtent l="0" t="0" r="0" b="0"/>
            <wp:docPr id="6" name="Объект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190875" cy="2016125"/>
                      <a:chOff x="5557838" y="4437063"/>
                      <a:chExt cx="3190875" cy="2016125"/>
                    </a:xfrm>
                  </a:grpSpPr>
                  <a:sp>
                    <a:nvSpPr>
                      <a:cNvPr id="10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557838" y="4437063"/>
                        <a:ext cx="3190875" cy="2016125"/>
                      </a:xfrm>
                      <a:prstGeom prst="rect">
                        <a:avLst/>
                      </a:prstGeom>
                      <a:ln/>
                    </a:spPr>
                    <a:txSp>
                      <a:txBody>
                        <a:bodyPr lIns="36576" tIns="36576" rIns="36576" bIns="36576"/>
                        <a:lstStyle>
                          <a:defPPr>
                            <a:defRPr lang="ru-RU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>
                            <a:defRPr/>
                          </a:pPr>
                          <a:r>
                            <a:rPr lang="ru-RU" sz="1100" b="1" dirty="0">
                              <a:solidFill>
                                <a:schemeClr val="tx1"/>
                              </a:solidFill>
                            </a:rPr>
                            <a:t>Откуда есть пошла Русская земля?</a:t>
                          </a:r>
                          <a:r>
                            <a:rPr lang="ru-RU" sz="1100" dirty="0">
                              <a:solidFill>
                                <a:schemeClr val="tx1"/>
                              </a:solidFill>
                            </a:rPr>
                            <a:t> Этот вопрос впервые в начале Х</a:t>
                          </a:r>
                          <a:r>
                            <a:rPr lang="en-US" sz="1100" dirty="0">
                              <a:solidFill>
                                <a:schemeClr val="tx1"/>
                              </a:solidFill>
                            </a:rPr>
                            <a:t>I </a:t>
                          </a:r>
                          <a:r>
                            <a:rPr lang="ru-RU" sz="1100" dirty="0">
                              <a:solidFill>
                                <a:schemeClr val="tx1"/>
                              </a:solidFill>
                            </a:rPr>
                            <a:t>века задал Ярослав Мудрый, один из самых просвещенных правителей Киевской Руси. Объединение Киева и Новгорода с помощью военной силы произошло в 982 году, когда на киевский престол взошла княгиня Ольга. Древляне не потерпели на престоле князя Олега, отличавшегося большой жадностью при сборе дани, убив его в 965 году. А через много лет Ярослав Мудрый окрестил Русь, приняв православную ветвь христианства в 980 году. </a:t>
                          </a:r>
                          <a:endParaRPr lang="ru-RU" sz="1100" dirty="0">
                            <a:solidFill>
                              <a:schemeClr val="tx1"/>
                            </a:solidFill>
                            <a:latin typeface="Arial" pitchFamily="34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120523" w:rsidRPr="00A638EF" w:rsidRDefault="00120523" w:rsidP="00120523">
      <w:pPr>
        <w:spacing w:line="240" w:lineRule="auto"/>
        <w:outlineLvl w:val="2"/>
        <w:rPr>
          <w:rFonts w:ascii="Times New Roman" w:eastAsia="Times New Roman" w:hAnsi="Times New Roman"/>
          <w:b/>
          <w:bCs/>
          <w:i/>
          <w:iCs/>
          <w:color w:val="9F4308"/>
          <w:sz w:val="24"/>
          <w:szCs w:val="24"/>
          <w:lang w:eastAsia="ru-RU"/>
        </w:rPr>
      </w:pPr>
    </w:p>
    <w:p w:rsidR="00120523" w:rsidRPr="00A638EF" w:rsidRDefault="00120523" w:rsidP="00120523">
      <w:pPr>
        <w:spacing w:line="240" w:lineRule="auto"/>
        <w:jc w:val="center"/>
        <w:outlineLvl w:val="2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120523" w:rsidRPr="00A638EF" w:rsidRDefault="00120523" w:rsidP="00120523">
      <w:pPr>
        <w:spacing w:line="240" w:lineRule="auto"/>
        <w:jc w:val="center"/>
        <w:outlineLvl w:val="2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sectPr w:rsidR="00120523" w:rsidRPr="00A638EF" w:rsidSect="003E5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523"/>
    <w:rsid w:val="000D18FD"/>
    <w:rsid w:val="00120523"/>
    <w:rsid w:val="003E5A7E"/>
    <w:rsid w:val="00A63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523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0523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052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1205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2052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</Words>
  <Characters>180</Characters>
  <Application>Microsoft Office Word</Application>
  <DocSecurity>0</DocSecurity>
  <Lines>1</Lines>
  <Paragraphs>1</Paragraphs>
  <ScaleCrop>false</ScaleCrop>
  <Company>Microsoft</Company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2</cp:revision>
  <dcterms:created xsi:type="dcterms:W3CDTF">2015-12-23T18:58:00Z</dcterms:created>
  <dcterms:modified xsi:type="dcterms:W3CDTF">2015-12-23T19:08:00Z</dcterms:modified>
</cp:coreProperties>
</file>