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1 – группа:</w:t>
      </w:r>
    </w:p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Задание 1: Выберите номера, под которыми обозначены кости скелета верхних конечностей, расположите их в порядке очередности сверху вниз.</w:t>
      </w:r>
    </w:p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Задание 2: Выберите номера, под которыми последовательно расположены составляющие образующие кость.</w:t>
      </w:r>
    </w:p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2 – группа:</w:t>
      </w:r>
    </w:p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Задание 1:  Выберите номера,  под которыми обозначены кости скелета нижних конечностей, расположите их в порядке сверху вниз.</w:t>
      </w:r>
    </w:p>
    <w:p w:rsidR="00E409F3" w:rsidRPr="00E409F3" w:rsidRDefault="00E409F3" w:rsidP="00E409F3">
      <w:pPr>
        <w:spacing w:after="0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Задание 2:  Выберите номера,  под которыми последовательно расположены составляющие образующие сустав.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proofErr w:type="gramStart"/>
      <w:r w:rsidRPr="00E409F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409F3">
        <w:rPr>
          <w:rFonts w:ascii="Times New Roman" w:hAnsi="Times New Roman" w:cs="Times New Roman"/>
          <w:sz w:val="32"/>
          <w:szCs w:val="32"/>
        </w:rPr>
        <w:t>уставная головка                                         …ера».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proofErr w:type="gramStart"/>
      <w:r w:rsidRPr="00E409F3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E409F3">
        <w:rPr>
          <w:rFonts w:ascii="Times New Roman" w:hAnsi="Times New Roman" w:cs="Times New Roman"/>
          <w:sz w:val="32"/>
          <w:szCs w:val="32"/>
        </w:rPr>
        <w:t>опатки                                                           30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тазовые кости                                                 </w:t>
      </w:r>
      <w:proofErr w:type="spellStart"/>
      <w:r w:rsidRPr="00E409F3">
        <w:rPr>
          <w:rFonts w:ascii="Times New Roman" w:hAnsi="Times New Roman" w:cs="Times New Roman"/>
          <w:sz w:val="32"/>
          <w:szCs w:val="32"/>
        </w:rPr>
        <w:t>писа</w:t>
      </w:r>
      <w:proofErr w:type="spellEnd"/>
      <w:r w:rsidRPr="00E409F3">
        <w:rPr>
          <w:rFonts w:ascii="Times New Roman" w:hAnsi="Times New Roman" w:cs="Times New Roman"/>
          <w:sz w:val="32"/>
          <w:szCs w:val="32"/>
        </w:rPr>
        <w:t>…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запястье                                                          семьдесят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предплюсна                                                    …писав…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надкостница                                                   </w:t>
      </w:r>
      <w:proofErr w:type="gramStart"/>
      <w:r w:rsidRPr="00E409F3">
        <w:rPr>
          <w:rFonts w:ascii="Times New Roman" w:hAnsi="Times New Roman" w:cs="Times New Roman"/>
          <w:sz w:val="32"/>
          <w:szCs w:val="32"/>
        </w:rPr>
        <w:t>со</w:t>
      </w:r>
      <w:proofErr w:type="gramEnd"/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ключица                                                         ноября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бедро                                                              теля 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компактное вещество                                   дня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плечо                                                              </w:t>
      </w:r>
      <w:proofErr w:type="spellStart"/>
      <w:r w:rsidRPr="00E409F3">
        <w:rPr>
          <w:rFonts w:ascii="Times New Roman" w:hAnsi="Times New Roman" w:cs="Times New Roman"/>
          <w:sz w:val="32"/>
          <w:szCs w:val="32"/>
        </w:rPr>
        <w:t>исполня</w:t>
      </w:r>
      <w:proofErr w:type="spellEnd"/>
      <w:r w:rsidRPr="00E409F3">
        <w:rPr>
          <w:rFonts w:ascii="Times New Roman" w:hAnsi="Times New Roman" w:cs="Times New Roman"/>
          <w:sz w:val="32"/>
          <w:szCs w:val="32"/>
        </w:rPr>
        <w:t xml:space="preserve">…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большая берцовая кость                              Твена,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фаланги пальцев кисти                                 лет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лучевая кость                                                 сто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суставная впадина                                         Сой…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надколенник                                                 Марка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локтевая кость                                              …</w:t>
      </w:r>
      <w:proofErr w:type="spellStart"/>
      <w:r w:rsidRPr="00E409F3">
        <w:rPr>
          <w:rFonts w:ascii="Times New Roman" w:hAnsi="Times New Roman" w:cs="Times New Roman"/>
          <w:sz w:val="32"/>
          <w:szCs w:val="32"/>
        </w:rPr>
        <w:t>ется</w:t>
      </w:r>
      <w:proofErr w:type="spellEnd"/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суставная жидкость                                     Тома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фаланги пальцев стопы                              «</w:t>
      </w:r>
      <w:proofErr w:type="spellStart"/>
      <w:r w:rsidRPr="00E409F3">
        <w:rPr>
          <w:rFonts w:ascii="Times New Roman" w:hAnsi="Times New Roman" w:cs="Times New Roman"/>
          <w:sz w:val="32"/>
          <w:szCs w:val="32"/>
        </w:rPr>
        <w:t>Приклю</w:t>
      </w:r>
      <w:proofErr w:type="spellEnd"/>
      <w:r w:rsidRPr="00E409F3">
        <w:rPr>
          <w:rFonts w:ascii="Times New Roman" w:hAnsi="Times New Roman" w:cs="Times New Roman"/>
          <w:sz w:val="32"/>
          <w:szCs w:val="32"/>
        </w:rPr>
        <w:t>…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губчатое вещество                                      рождения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суставная сумка                                          …</w:t>
      </w:r>
      <w:proofErr w:type="spellStart"/>
      <w:r w:rsidRPr="00E409F3">
        <w:rPr>
          <w:rFonts w:ascii="Times New Roman" w:hAnsi="Times New Roman" w:cs="Times New Roman"/>
          <w:sz w:val="32"/>
          <w:szCs w:val="32"/>
        </w:rPr>
        <w:t>чения</w:t>
      </w:r>
      <w:proofErr w:type="spellEnd"/>
      <w:r w:rsidRPr="00E409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proofErr w:type="spellStart"/>
      <w:r w:rsidRPr="00E409F3">
        <w:rPr>
          <w:rFonts w:ascii="Times New Roman" w:hAnsi="Times New Roman" w:cs="Times New Roman"/>
          <w:sz w:val="32"/>
          <w:szCs w:val="32"/>
        </w:rPr>
        <w:t>пястье</w:t>
      </w:r>
      <w:proofErr w:type="spellEnd"/>
      <w:r w:rsidRPr="00E409F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пять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малая берцовая                                           </w:t>
      </w:r>
      <w:proofErr w:type="gramStart"/>
      <w:r w:rsidRPr="00E409F3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E409F3">
        <w:rPr>
          <w:rFonts w:ascii="Times New Roman" w:hAnsi="Times New Roman" w:cs="Times New Roman"/>
          <w:sz w:val="32"/>
          <w:szCs w:val="32"/>
        </w:rPr>
        <w:t xml:space="preserve">.. </w:t>
      </w:r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 xml:space="preserve">костный мозг                                              </w:t>
      </w:r>
      <w:proofErr w:type="gramStart"/>
      <w:r w:rsidRPr="00E409F3">
        <w:rPr>
          <w:rFonts w:ascii="Times New Roman" w:hAnsi="Times New Roman" w:cs="Times New Roman"/>
          <w:sz w:val="32"/>
          <w:szCs w:val="32"/>
        </w:rPr>
        <w:t>американского</w:t>
      </w:r>
      <w:proofErr w:type="gramEnd"/>
    </w:p>
    <w:p w:rsidR="00E409F3" w:rsidRPr="00E409F3" w:rsidRDefault="00E409F3" w:rsidP="00E409F3">
      <w:pPr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32"/>
          <w:szCs w:val="32"/>
        </w:rPr>
      </w:pPr>
      <w:r w:rsidRPr="00E409F3">
        <w:rPr>
          <w:rFonts w:ascii="Times New Roman" w:hAnsi="Times New Roman" w:cs="Times New Roman"/>
          <w:sz w:val="32"/>
          <w:szCs w:val="32"/>
        </w:rPr>
        <w:t>плюсна</w:t>
      </w:r>
      <w:proofErr w:type="gramStart"/>
      <w:r w:rsidRPr="00E409F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409F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… </w:t>
      </w:r>
      <w:proofErr w:type="spellStart"/>
      <w:proofErr w:type="gramStart"/>
      <w:r w:rsidRPr="00E409F3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E409F3">
        <w:rPr>
          <w:rFonts w:ascii="Times New Roman" w:hAnsi="Times New Roman" w:cs="Times New Roman"/>
          <w:sz w:val="32"/>
          <w:szCs w:val="32"/>
        </w:rPr>
        <w:t>его</w:t>
      </w:r>
      <w:proofErr w:type="spellEnd"/>
    </w:p>
    <w:p w:rsidR="007657D8" w:rsidRDefault="007657D8"/>
    <w:sectPr w:rsidR="007657D8" w:rsidSect="0076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6DD6"/>
    <w:multiLevelType w:val="hybridMultilevel"/>
    <w:tmpl w:val="09C66AFC"/>
    <w:lvl w:ilvl="0" w:tplc="1F7E87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09F3"/>
    <w:rsid w:val="007657D8"/>
    <w:rsid w:val="00E4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2015-11-29T06:02:00Z</dcterms:created>
  <dcterms:modified xsi:type="dcterms:W3CDTF">2015-11-29T06:03:00Z</dcterms:modified>
</cp:coreProperties>
</file>