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3E7" w:rsidRDefault="000313E7" w:rsidP="002556F6"/>
    <w:p w:rsidR="0025377C" w:rsidRPr="002556F6" w:rsidRDefault="0025377C" w:rsidP="002556F6">
      <w:pPr>
        <w:jc w:val="center"/>
        <w:rPr>
          <w:b/>
        </w:rPr>
      </w:pPr>
      <w:r w:rsidRPr="002556F6">
        <w:rPr>
          <w:b/>
        </w:rPr>
        <w:t>Календарно-тематическое планирование</w:t>
      </w:r>
    </w:p>
    <w:p w:rsidR="00F65F68" w:rsidRPr="008A1766" w:rsidRDefault="00F65F68" w:rsidP="002556F6"/>
    <w:tbl>
      <w:tblPr>
        <w:tblStyle w:val="a8"/>
        <w:tblW w:w="1541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7"/>
        <w:gridCol w:w="822"/>
        <w:gridCol w:w="801"/>
        <w:gridCol w:w="1788"/>
        <w:gridCol w:w="1692"/>
        <w:gridCol w:w="2410"/>
        <w:gridCol w:w="3827"/>
        <w:gridCol w:w="3260"/>
      </w:tblGrid>
      <w:tr w:rsidR="0025377C" w:rsidRPr="008A1766" w:rsidTr="008A1766">
        <w:tc>
          <w:tcPr>
            <w:tcW w:w="163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7C" w:rsidRPr="008A1766" w:rsidRDefault="0025377C" w:rsidP="002556F6">
            <w:pPr>
              <w:jc w:val="center"/>
              <w:rPr>
                <w:lang w:eastAsia="en-US"/>
              </w:rPr>
            </w:pPr>
            <w:r w:rsidRPr="008A1766">
              <w:rPr>
                <w:lang w:eastAsia="en-US"/>
              </w:rPr>
              <w:t>Дата</w:t>
            </w:r>
          </w:p>
        </w:tc>
        <w:tc>
          <w:tcPr>
            <w:tcW w:w="8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7C" w:rsidRPr="008A1766" w:rsidRDefault="0025377C" w:rsidP="002556F6">
            <w:pPr>
              <w:jc w:val="center"/>
              <w:rPr>
                <w:lang w:eastAsia="en-US"/>
              </w:rPr>
            </w:pPr>
            <w:r w:rsidRPr="008A1766">
              <w:rPr>
                <w:lang w:eastAsia="en-US"/>
              </w:rPr>
              <w:t>Кол-во часов</w:t>
            </w:r>
          </w:p>
        </w:tc>
        <w:tc>
          <w:tcPr>
            <w:tcW w:w="178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7C" w:rsidRPr="008A1766" w:rsidRDefault="0025377C" w:rsidP="002556F6">
            <w:pPr>
              <w:jc w:val="center"/>
              <w:rPr>
                <w:lang w:eastAsia="en-US"/>
              </w:rPr>
            </w:pPr>
            <w:r w:rsidRPr="008A1766">
              <w:rPr>
                <w:lang w:eastAsia="en-US"/>
              </w:rPr>
              <w:t>Глава</w:t>
            </w:r>
          </w:p>
        </w:tc>
        <w:tc>
          <w:tcPr>
            <w:tcW w:w="16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7C" w:rsidRPr="008A1766" w:rsidRDefault="0025377C" w:rsidP="002556F6">
            <w:pPr>
              <w:jc w:val="center"/>
              <w:rPr>
                <w:lang w:eastAsia="en-US"/>
              </w:rPr>
            </w:pPr>
            <w:r w:rsidRPr="008A1766">
              <w:rPr>
                <w:lang w:eastAsia="en-US"/>
              </w:rPr>
              <w:t>Тема</w:t>
            </w:r>
          </w:p>
        </w:tc>
        <w:tc>
          <w:tcPr>
            <w:tcW w:w="949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7C" w:rsidRPr="008A1766" w:rsidRDefault="0025377C" w:rsidP="002556F6">
            <w:pPr>
              <w:jc w:val="center"/>
              <w:rPr>
                <w:lang w:eastAsia="en-US"/>
              </w:rPr>
            </w:pPr>
            <w:r w:rsidRPr="008A1766">
              <w:rPr>
                <w:lang w:eastAsia="en-US"/>
              </w:rPr>
              <w:t>Планируемые результаты (в соответствии с ФГОС)</w:t>
            </w:r>
          </w:p>
        </w:tc>
      </w:tr>
      <w:tr w:rsidR="008A1766" w:rsidRPr="008A1766" w:rsidTr="008A176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7C" w:rsidRPr="008A1766" w:rsidRDefault="0025377C" w:rsidP="002556F6">
            <w:pPr>
              <w:rPr>
                <w:lang w:eastAsia="en-US"/>
              </w:rPr>
            </w:pPr>
            <w:r w:rsidRPr="008A1766">
              <w:rPr>
                <w:lang w:eastAsia="en-US"/>
              </w:rPr>
              <w:t>план</w:t>
            </w: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7C" w:rsidRPr="008A1766" w:rsidRDefault="0025377C" w:rsidP="002556F6">
            <w:pPr>
              <w:jc w:val="center"/>
              <w:rPr>
                <w:lang w:eastAsia="en-US"/>
              </w:rPr>
            </w:pPr>
            <w:r w:rsidRPr="008A1766">
              <w:rPr>
                <w:lang w:eastAsia="en-US"/>
              </w:rPr>
              <w:t>факт</w:t>
            </w:r>
          </w:p>
        </w:tc>
        <w:tc>
          <w:tcPr>
            <w:tcW w:w="80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77C" w:rsidRPr="008A1766" w:rsidRDefault="0025377C" w:rsidP="002556F6">
            <w:pPr>
              <w:jc w:val="center"/>
              <w:rPr>
                <w:lang w:eastAsia="en-US"/>
              </w:rPr>
            </w:pPr>
          </w:p>
        </w:tc>
        <w:tc>
          <w:tcPr>
            <w:tcW w:w="178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77C" w:rsidRPr="008A1766" w:rsidRDefault="0025377C" w:rsidP="002556F6">
            <w:pPr>
              <w:jc w:val="center"/>
              <w:rPr>
                <w:lang w:eastAsia="en-US"/>
              </w:rPr>
            </w:pPr>
          </w:p>
        </w:tc>
        <w:tc>
          <w:tcPr>
            <w:tcW w:w="16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77C" w:rsidRPr="008A1766" w:rsidRDefault="0025377C" w:rsidP="002556F6">
            <w:pPr>
              <w:jc w:val="center"/>
              <w:rPr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A1766">
              <w:rPr>
                <w:lang w:eastAsia="en-US"/>
              </w:rPr>
              <w:t xml:space="preserve">предметные </w:t>
            </w:r>
            <w:r w:rsidRPr="008A1766">
              <w:rPr>
                <w:lang w:eastAsia="en-US"/>
              </w:rPr>
              <w:br/>
              <w:t>результаты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A1766">
              <w:rPr>
                <w:lang w:eastAsia="en-US"/>
              </w:rPr>
              <w:t>метапредметные результаты (универсальные учебные действия)</w:t>
            </w:r>
            <w:r w:rsidRPr="008A1766">
              <w:rPr>
                <w:lang w:eastAsia="en-US"/>
              </w:rPr>
              <w:br/>
              <w:t>(УУД)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8A1766">
              <w:rPr>
                <w:lang w:eastAsia="en-US"/>
              </w:rPr>
              <w:t xml:space="preserve">личностные </w:t>
            </w:r>
            <w:r w:rsidRPr="008A1766">
              <w:rPr>
                <w:lang w:eastAsia="en-US"/>
              </w:rPr>
              <w:br/>
              <w:t>результаты</w:t>
            </w:r>
          </w:p>
        </w:tc>
      </w:tr>
      <w:tr w:rsidR="008A1766" w:rsidRPr="008A1766" w:rsidTr="008A176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rPr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7C" w:rsidRPr="008A1766" w:rsidRDefault="0025377C" w:rsidP="002556F6">
            <w:pPr>
              <w:rPr>
                <w:lang w:eastAsia="en-US"/>
              </w:rPr>
            </w:pPr>
            <w:r w:rsidRPr="008A1766">
              <w:rPr>
                <w:lang w:eastAsia="en-US"/>
              </w:rPr>
              <w:t>2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rStyle w:val="apple-style-span"/>
                <w:b/>
                <w:bCs/>
                <w:color w:val="000000"/>
                <w:lang w:eastAsia="en-US"/>
              </w:rPr>
              <w:t>Глава 1.</w:t>
            </w:r>
            <w:r w:rsidRPr="008A1766">
              <w:rPr>
                <w:rStyle w:val="apple-style-span"/>
                <w:bCs/>
                <w:color w:val="000000"/>
                <w:lang w:eastAsia="en-US"/>
              </w:rPr>
              <w:t xml:space="preserve"> Шахматная доска</w:t>
            </w:r>
            <w:r w:rsidRPr="008A1766">
              <w:rPr>
                <w:rStyle w:val="apple-converted-space"/>
                <w:color w:val="000000"/>
                <w:lang w:eastAsia="en-US"/>
              </w:rPr>
              <w:t> 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rStyle w:val="apple-converted-space"/>
                <w:lang w:eastAsia="en-US"/>
              </w:rPr>
              <w:t> </w:t>
            </w:r>
            <w:r w:rsidRPr="008A1766">
              <w:rPr>
                <w:lang w:eastAsia="en-US"/>
              </w:rPr>
              <w:t xml:space="preserve"> Знакомство с шахматной доской</w:t>
            </w:r>
            <w:r w:rsidRPr="008A1766">
              <w:rPr>
                <w:rStyle w:val="apple-converted-space"/>
                <w:lang w:eastAsia="en-US"/>
              </w:rPr>
              <w:t> </w:t>
            </w:r>
            <w:r w:rsidRPr="008A1766">
              <w:rPr>
                <w:lang w:eastAsia="en-US"/>
              </w:rPr>
              <w:br/>
              <w:t xml:space="preserve"> Шахматная доска</w:t>
            </w:r>
            <w:r w:rsidRPr="008A1766">
              <w:rPr>
                <w:rStyle w:val="apple-converted-space"/>
                <w:lang w:eastAsia="en-US"/>
              </w:rPr>
              <w:t> </w:t>
            </w:r>
            <w:r w:rsidRPr="008A1766">
              <w:rPr>
                <w:lang w:eastAsia="en-US"/>
              </w:rPr>
              <w:br/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8A1766">
              <w:rPr>
                <w:color w:val="000000"/>
                <w:lang w:eastAsia="en-US"/>
              </w:rPr>
              <w:t>Шахматная доска, белые и черные поля, горизонталь, вертикаль, диагональ, центр.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b/>
                <w:bCs/>
                <w:lang w:eastAsia="en-US"/>
              </w:rPr>
              <w:t xml:space="preserve">Регулятивные: </w:t>
            </w:r>
            <w:r w:rsidRPr="008A1766">
              <w:rPr>
                <w:lang w:eastAsia="en-US"/>
              </w:rPr>
              <w:t>выбирать действия в соответствии с поставленной задачей и условиями её реализации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b/>
                <w:bCs/>
                <w:lang w:eastAsia="en-US"/>
              </w:rPr>
              <w:t>Познавательные:</w:t>
            </w:r>
            <w:r w:rsidRPr="008A1766">
              <w:rPr>
                <w:lang w:eastAsia="en-US"/>
              </w:rPr>
              <w:t xml:space="preserve"> использовать общие приёмы решения задач, уметь распознавать объекты, выделяя существенные  признаки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b/>
                <w:bCs/>
                <w:lang w:eastAsia="en-US"/>
              </w:rPr>
              <w:t>Коммуникативные:</w:t>
            </w:r>
            <w:r w:rsidRPr="008A1766">
              <w:rPr>
                <w:lang w:eastAsia="en-US"/>
              </w:rPr>
              <w:t xml:space="preserve"> ставить вопросы, обращаться за помощью,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lang w:eastAsia="en-US"/>
              </w:rPr>
              <w:t>вырабатывать умение работать в парах, обучать сотрудничеству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lang w:eastAsia="en-US"/>
              </w:rPr>
              <w:t>Мотивация учебной деятельности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lang w:eastAsia="en-US"/>
              </w:rPr>
              <w:t>Начальные навыки адаптации в динамично изменяющемся мире</w:t>
            </w:r>
          </w:p>
          <w:p w:rsidR="0025377C" w:rsidRPr="008A1766" w:rsidRDefault="0025377C" w:rsidP="002556F6">
            <w:pPr>
              <w:rPr>
                <w:lang w:eastAsia="en-US"/>
              </w:rPr>
            </w:pPr>
            <w:r w:rsidRPr="008A1766">
              <w:rPr>
                <w:lang w:eastAsia="en-US"/>
              </w:rPr>
              <w:t xml:space="preserve">Внутренняя позиция школьника на основе положительного отношения </w:t>
            </w:r>
          </w:p>
          <w:p w:rsidR="0025377C" w:rsidRPr="008A1766" w:rsidRDefault="0025377C" w:rsidP="002556F6">
            <w:pPr>
              <w:rPr>
                <w:lang w:eastAsia="en-US"/>
              </w:rPr>
            </w:pPr>
            <w:r w:rsidRPr="008A1766">
              <w:rPr>
                <w:lang w:eastAsia="en-US"/>
              </w:rPr>
              <w:t>к школе</w:t>
            </w:r>
          </w:p>
          <w:p w:rsidR="0025377C" w:rsidRPr="008A1766" w:rsidRDefault="0025377C" w:rsidP="002556F6">
            <w:pPr>
              <w:rPr>
                <w:lang w:eastAsia="en-US"/>
              </w:rPr>
            </w:pPr>
            <w:r w:rsidRPr="008A1766">
              <w:rPr>
                <w:lang w:eastAsia="en-US"/>
              </w:rPr>
              <w:t>Принятие образа «хорошего ученика», мотивация учебной деятельности</w:t>
            </w:r>
          </w:p>
        </w:tc>
      </w:tr>
      <w:tr w:rsidR="008A1766" w:rsidRPr="008A1766" w:rsidTr="008A176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rPr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7C" w:rsidRPr="008A1766" w:rsidRDefault="0025377C" w:rsidP="002556F6">
            <w:pPr>
              <w:rPr>
                <w:lang w:eastAsia="en-US"/>
              </w:rPr>
            </w:pPr>
            <w:r w:rsidRPr="008A1766">
              <w:rPr>
                <w:lang w:eastAsia="en-US"/>
              </w:rPr>
              <w:t>8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rStyle w:val="apple-style-span"/>
                <w:b/>
                <w:bCs/>
                <w:lang w:eastAsia="en-US"/>
              </w:rPr>
              <w:t>Глава 2.</w:t>
            </w:r>
            <w:r w:rsidRPr="008A1766">
              <w:rPr>
                <w:rStyle w:val="apple-style-span"/>
                <w:bCs/>
                <w:lang w:eastAsia="en-US"/>
              </w:rPr>
              <w:t xml:space="preserve"> Шахматные фигуры</w:t>
            </w:r>
            <w:r w:rsidRPr="008A1766">
              <w:rPr>
                <w:rStyle w:val="apple-converted-space"/>
                <w:lang w:eastAsia="en-US"/>
              </w:rPr>
              <w:t>  </w:t>
            </w:r>
            <w:r w:rsidRPr="008A1766">
              <w:rPr>
                <w:lang w:eastAsia="en-US"/>
              </w:rPr>
              <w:br/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rStyle w:val="apple-converted-space"/>
                <w:lang w:eastAsia="en-US"/>
              </w:rPr>
              <w:t> </w:t>
            </w:r>
            <w:r w:rsidRPr="008A1766">
              <w:rPr>
                <w:lang w:eastAsia="en-US"/>
              </w:rPr>
              <w:t xml:space="preserve">Белые фигуры. Черные фигуры. Ладья. Слон. Ферзь. Конь. Пешка. Король  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8A1766">
              <w:rPr>
                <w:color w:val="000000"/>
                <w:lang w:eastAsia="en-US"/>
              </w:rPr>
              <w:t>Белые, черные, ладья, слон, ферзь, конь, пешка, король.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b/>
                <w:bCs/>
                <w:lang w:eastAsia="en-US"/>
              </w:rPr>
              <w:t xml:space="preserve">Регулятивные: </w:t>
            </w:r>
            <w:r w:rsidRPr="008A1766">
              <w:rPr>
                <w:lang w:eastAsia="en-US"/>
              </w:rPr>
              <w:t>удерживать учебную задачу, применять установленные правила в планировании способа решения.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b/>
                <w:bCs/>
                <w:lang w:eastAsia="en-US"/>
              </w:rPr>
              <w:t xml:space="preserve">Познавательные: </w:t>
            </w:r>
            <w:r w:rsidRPr="008A1766">
              <w:rPr>
                <w:lang w:eastAsia="en-US"/>
              </w:rPr>
              <w:t>осуществлять рефлексию способов и условий действий.</w:t>
            </w:r>
          </w:p>
          <w:p w:rsidR="0025377C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b/>
                <w:bCs/>
                <w:lang w:eastAsia="en-US"/>
              </w:rPr>
              <w:t xml:space="preserve">Коммуникативные: </w:t>
            </w:r>
            <w:r w:rsidRPr="008A1766">
              <w:rPr>
                <w:lang w:eastAsia="en-US"/>
              </w:rPr>
              <w:t>составлять вопросы, используя изученные на уроке понятия; обращаться за помощью, формулировать свои затруднения</w:t>
            </w:r>
          </w:p>
          <w:p w:rsidR="00D927C5" w:rsidRPr="008A1766" w:rsidRDefault="00D927C5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i/>
                <w:iCs/>
                <w:lang w:eastAsia="en-US"/>
              </w:rPr>
              <w:t>Смыслообразование</w:t>
            </w:r>
            <w:r w:rsidRPr="008A1766">
              <w:rPr>
                <w:lang w:eastAsia="en-US"/>
              </w:rPr>
              <w:t xml:space="preserve"> – мотивация, самооценка на основе критериев успешной учебной деятельности. </w:t>
            </w:r>
            <w:r w:rsidRPr="008A1766">
              <w:rPr>
                <w:i/>
                <w:iCs/>
                <w:lang w:eastAsia="en-US"/>
              </w:rPr>
              <w:t>Нравственно-этическая ориентация</w:t>
            </w:r>
            <w:r w:rsidRPr="008A1766">
              <w:rPr>
                <w:lang w:eastAsia="en-US"/>
              </w:rPr>
              <w:t xml:space="preserve"> – доброжелательность, эмоционально-нравственная отзывчивость. 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A1766" w:rsidRPr="008A1766" w:rsidTr="008A1766">
        <w:trPr>
          <w:trHeight w:val="3536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color w:val="000000"/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rPr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7C" w:rsidRPr="008A1766" w:rsidRDefault="0025377C" w:rsidP="002556F6">
            <w:pPr>
              <w:rPr>
                <w:lang w:eastAsia="en-US"/>
              </w:rPr>
            </w:pPr>
            <w:r w:rsidRPr="008A1766">
              <w:rPr>
                <w:lang w:eastAsia="en-US"/>
              </w:rPr>
              <w:t>2+5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rStyle w:val="apple-style-span"/>
                <w:b/>
                <w:bCs/>
                <w:lang w:eastAsia="en-US"/>
              </w:rPr>
              <w:t>Глава 3.</w:t>
            </w:r>
            <w:r w:rsidRPr="008A1766">
              <w:rPr>
                <w:rStyle w:val="apple-style-span"/>
                <w:bCs/>
                <w:lang w:eastAsia="en-US"/>
              </w:rPr>
              <w:t xml:space="preserve"> Начальная расстановка фигур</w:t>
            </w:r>
            <w:r w:rsidRPr="008A1766">
              <w:rPr>
                <w:rStyle w:val="apple-converted-space"/>
                <w:lang w:eastAsia="en-US"/>
              </w:rPr>
              <w:t>  </w:t>
            </w:r>
            <w:r w:rsidRPr="008A1766">
              <w:rPr>
                <w:lang w:eastAsia="en-US"/>
              </w:rPr>
              <w:br/>
            </w:r>
            <w:r w:rsidRPr="008A1766">
              <w:rPr>
                <w:lang w:eastAsia="en-US"/>
              </w:rPr>
              <w:br/>
            </w:r>
            <w:r w:rsidRPr="008A1766">
              <w:rPr>
                <w:b/>
                <w:lang w:eastAsia="en-US"/>
              </w:rPr>
              <w:t>Практическая работа</w:t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rStyle w:val="apple-converted-space"/>
                <w:lang w:eastAsia="en-US"/>
              </w:rPr>
              <w:t> </w:t>
            </w:r>
            <w:r w:rsidRPr="008A1766">
              <w:rPr>
                <w:lang w:eastAsia="en-US"/>
              </w:rPr>
              <w:t xml:space="preserve"> Начальная расстановка.</w:t>
            </w:r>
          </w:p>
          <w:p w:rsidR="0025377C" w:rsidRPr="008A1766" w:rsidRDefault="0025377C" w:rsidP="002556F6">
            <w:pPr>
              <w:rPr>
                <w:lang w:eastAsia="en-US"/>
              </w:rPr>
            </w:pPr>
            <w:r w:rsidRPr="008A1766">
              <w:rPr>
                <w:lang w:eastAsia="en-US"/>
              </w:rPr>
              <w:t xml:space="preserve">Позиции фигур </w:t>
            </w:r>
          </w:p>
          <w:p w:rsidR="0025377C" w:rsidRPr="008A1766" w:rsidRDefault="0025377C" w:rsidP="002556F6">
            <w:pPr>
              <w:rPr>
                <w:lang w:eastAsia="en-US"/>
              </w:rPr>
            </w:pPr>
          </w:p>
          <w:p w:rsidR="0025377C" w:rsidRPr="008A1766" w:rsidRDefault="0025377C" w:rsidP="002556F6">
            <w:pPr>
              <w:rPr>
                <w:lang w:eastAsia="en-US"/>
              </w:rPr>
            </w:pPr>
          </w:p>
          <w:p w:rsidR="0025377C" w:rsidRPr="008A1766" w:rsidRDefault="0025377C" w:rsidP="002556F6">
            <w:pPr>
              <w:rPr>
                <w:lang w:eastAsia="en-US"/>
              </w:rPr>
            </w:pPr>
          </w:p>
          <w:p w:rsidR="0025377C" w:rsidRPr="008A1766" w:rsidRDefault="0025377C" w:rsidP="002556F6">
            <w:pPr>
              <w:rPr>
                <w:lang w:eastAsia="en-US"/>
              </w:rPr>
            </w:pPr>
            <w:r w:rsidRPr="008A1766">
              <w:rPr>
                <w:lang w:eastAsia="en-US"/>
              </w:rPr>
              <w:t>Ходы и взятие фигур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lang w:eastAsia="en-US"/>
              </w:rPr>
              <w:t>Игровая практика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7C" w:rsidRPr="008A1766" w:rsidRDefault="0025377C" w:rsidP="002556F6">
            <w:pPr>
              <w:pStyle w:val="a3"/>
              <w:spacing w:before="0" w:beforeAutospacing="0" w:after="0" w:afterAutospacing="0"/>
              <w:rPr>
                <w:rFonts w:eastAsiaTheme="minorHAnsi"/>
                <w:lang w:eastAsia="en-US"/>
              </w:rPr>
            </w:pPr>
            <w:r w:rsidRPr="008A1766">
              <w:rPr>
                <w:color w:val="000000"/>
                <w:lang w:eastAsia="en-US"/>
              </w:rPr>
              <w:t>Начальн</w:t>
            </w:r>
            <w:r w:rsidR="001139D2" w:rsidRPr="008A1766">
              <w:rPr>
                <w:color w:val="000000"/>
                <w:lang w:eastAsia="en-US"/>
              </w:rPr>
              <w:t>ое положение</w:t>
            </w:r>
            <w:r w:rsidR="008A1766" w:rsidRPr="008A1766">
              <w:rPr>
                <w:color w:val="000000"/>
                <w:lang w:eastAsia="en-US"/>
              </w:rPr>
              <w:t>;</w:t>
            </w:r>
            <w:r w:rsidRPr="008A1766">
              <w:rPr>
                <w:color w:val="000000"/>
                <w:lang w:eastAsia="en-US"/>
              </w:rPr>
              <w:t xml:space="preserve"> расположение каждой из фигур в начальной позиции; правило "ферзь любит свой цвет"; </w:t>
            </w: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b/>
                <w:bCs/>
                <w:lang w:eastAsia="en-US"/>
              </w:rPr>
              <w:t>Регулятивные:</w:t>
            </w:r>
            <w:r w:rsidRPr="008A1766">
              <w:rPr>
                <w:lang w:eastAsia="en-US"/>
              </w:rPr>
              <w:t xml:space="preserve"> </w:t>
            </w:r>
            <w:r w:rsidRPr="008A1766">
              <w:rPr>
                <w:i/>
                <w:iCs/>
                <w:lang w:eastAsia="en-US"/>
              </w:rPr>
              <w:t xml:space="preserve">целеполагание </w:t>
            </w:r>
            <w:r w:rsidRPr="008A1766">
              <w:rPr>
                <w:lang w:eastAsia="en-US"/>
              </w:rPr>
              <w:t>– формулировать и удерживать учебную задачу.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b/>
                <w:bCs/>
                <w:lang w:eastAsia="en-US"/>
              </w:rPr>
              <w:t>Познавательные:</w:t>
            </w:r>
            <w:r w:rsidRPr="008A1766">
              <w:rPr>
                <w:lang w:eastAsia="en-US"/>
              </w:rPr>
              <w:t xml:space="preserve"> </w:t>
            </w:r>
            <w:r w:rsidRPr="008A1766">
              <w:rPr>
                <w:i/>
                <w:iCs/>
                <w:lang w:eastAsia="en-US"/>
              </w:rPr>
              <w:t>общеучебные</w:t>
            </w:r>
            <w:r w:rsidRPr="008A1766">
              <w:rPr>
                <w:lang w:eastAsia="en-US"/>
              </w:rPr>
              <w:t xml:space="preserve"> – использовать общие приемы решения поставленных задач.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b/>
                <w:bCs/>
                <w:lang w:eastAsia="en-US"/>
              </w:rPr>
              <w:t>Коммуникативные:</w:t>
            </w:r>
            <w:r w:rsidRPr="008A1766">
              <w:rPr>
                <w:lang w:eastAsia="en-US"/>
              </w:rPr>
              <w:t xml:space="preserve"> </w:t>
            </w:r>
            <w:r w:rsidRPr="008A1766">
              <w:rPr>
                <w:i/>
                <w:iCs/>
                <w:lang w:eastAsia="en-US"/>
              </w:rPr>
              <w:t>инициативное сотрудничество</w:t>
            </w:r>
            <w:r w:rsidRPr="008A1766">
              <w:rPr>
                <w:lang w:eastAsia="en-US"/>
              </w:rPr>
              <w:t xml:space="preserve"> – ставить вопросы, обращаться за помощью; </w:t>
            </w:r>
            <w:r w:rsidRPr="008A1766">
              <w:rPr>
                <w:i/>
                <w:iCs/>
                <w:lang w:eastAsia="en-US"/>
              </w:rPr>
              <w:t>взаимодействие</w:t>
            </w:r>
            <w:r w:rsidRPr="008A1766">
              <w:rPr>
                <w:lang w:eastAsia="en-US"/>
              </w:rPr>
              <w:t xml:space="preserve"> – формулировать собственное мнение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i/>
                <w:iCs/>
                <w:lang w:eastAsia="en-US"/>
              </w:rPr>
              <w:t xml:space="preserve">Нравственно-этическая ориентация </w:t>
            </w:r>
            <w:r w:rsidRPr="008A1766">
              <w:rPr>
                <w:lang w:eastAsia="en-US"/>
              </w:rPr>
              <w:t xml:space="preserve">– уважительное отношение к чужому мнению. 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i/>
                <w:iCs/>
                <w:lang w:eastAsia="en-US"/>
              </w:rPr>
              <w:t>Самоопределе-</w:t>
            </w:r>
            <w:r w:rsidRPr="008A1766">
              <w:rPr>
                <w:i/>
                <w:iCs/>
                <w:lang w:eastAsia="en-US"/>
              </w:rPr>
              <w:br/>
              <w:t>ние</w:t>
            </w:r>
            <w:r w:rsidRPr="008A1766">
              <w:rPr>
                <w:lang w:eastAsia="en-US"/>
              </w:rPr>
              <w:t xml:space="preserve"> – самостоятельность и личная ответственность за свои поступки, установка на здоровый образ жизни</w:t>
            </w:r>
          </w:p>
        </w:tc>
      </w:tr>
      <w:tr w:rsidR="008A1766" w:rsidRPr="008A1766" w:rsidTr="008A176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  <w:p w:rsidR="0025377C" w:rsidRPr="008A1766" w:rsidRDefault="0025377C" w:rsidP="002556F6">
            <w:pPr>
              <w:rPr>
                <w:lang w:eastAsia="en-US"/>
              </w:rPr>
            </w:pPr>
            <w:r w:rsidRPr="008A1766">
              <w:rPr>
                <w:lang w:eastAsia="en-US"/>
              </w:rPr>
              <w:t>16ч</w:t>
            </w:r>
          </w:p>
          <w:p w:rsidR="0025377C" w:rsidRPr="008A1766" w:rsidRDefault="0025377C" w:rsidP="002556F6">
            <w:pPr>
              <w:rPr>
                <w:lang w:eastAsia="en-US"/>
              </w:rPr>
            </w:pPr>
          </w:p>
          <w:p w:rsidR="0025377C" w:rsidRPr="008A1766" w:rsidRDefault="0025377C" w:rsidP="002556F6">
            <w:pPr>
              <w:rPr>
                <w:lang w:eastAsia="en-US"/>
              </w:rPr>
            </w:pPr>
          </w:p>
          <w:p w:rsidR="0025377C" w:rsidRPr="008A1766" w:rsidRDefault="0025377C" w:rsidP="002556F6">
            <w:pPr>
              <w:rPr>
                <w:lang w:eastAsia="en-US"/>
              </w:rPr>
            </w:pPr>
          </w:p>
          <w:p w:rsidR="0025377C" w:rsidRPr="008A1766" w:rsidRDefault="0025377C" w:rsidP="002556F6">
            <w:pPr>
              <w:rPr>
                <w:lang w:eastAsia="en-US"/>
              </w:rPr>
            </w:pP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rStyle w:val="apple-style-span"/>
                <w:b/>
                <w:bCs/>
              </w:rPr>
            </w:pPr>
            <w:r w:rsidRPr="008A1766">
              <w:rPr>
                <w:rStyle w:val="apple-style-span"/>
                <w:b/>
                <w:bCs/>
                <w:lang w:eastAsia="en-US"/>
              </w:rPr>
              <w:t>Глава 4.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</w:pPr>
            <w:r w:rsidRPr="008A1766">
              <w:rPr>
                <w:rStyle w:val="apple-style-span"/>
                <w:bCs/>
                <w:lang w:eastAsia="en-US"/>
              </w:rPr>
              <w:t>Ходы и взятие фигур</w:t>
            </w:r>
            <w:r w:rsidRPr="008A1766">
              <w:rPr>
                <w:rStyle w:val="apple-converted-space"/>
                <w:lang w:eastAsia="en-US"/>
              </w:rPr>
              <w:t> </w:t>
            </w:r>
            <w:r w:rsidRPr="008A1766">
              <w:rPr>
                <w:lang w:eastAsia="en-US"/>
              </w:rPr>
              <w:br/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rStyle w:val="apple-converted-space"/>
                <w:sz w:val="22"/>
                <w:szCs w:val="22"/>
              </w:rPr>
            </w:pPr>
            <w:r w:rsidRPr="008A1766">
              <w:rPr>
                <w:rStyle w:val="apple-converted-space"/>
                <w:lang w:eastAsia="en-US"/>
              </w:rPr>
              <w:t> </w:t>
            </w:r>
            <w:r w:rsidRPr="008A1766">
              <w:rPr>
                <w:sz w:val="22"/>
                <w:szCs w:val="22"/>
                <w:lang w:eastAsia="en-US"/>
              </w:rPr>
              <w:t>Знакомство с шахматной фигурой Ладья</w:t>
            </w:r>
            <w:r w:rsidRPr="008A1766">
              <w:rPr>
                <w:rStyle w:val="apple-converted-space"/>
                <w:sz w:val="22"/>
                <w:szCs w:val="22"/>
                <w:lang w:eastAsia="en-US"/>
              </w:rPr>
              <w:t>.</w:t>
            </w:r>
            <w:r w:rsidRPr="008A1766">
              <w:rPr>
                <w:sz w:val="22"/>
                <w:szCs w:val="22"/>
                <w:lang w:eastAsia="en-US"/>
              </w:rPr>
              <w:br/>
            </w:r>
            <w:r w:rsidRPr="008A1766">
              <w:rPr>
                <w:rStyle w:val="apple-converted-space"/>
                <w:sz w:val="22"/>
                <w:szCs w:val="22"/>
                <w:lang w:eastAsia="en-US"/>
              </w:rPr>
              <w:t> </w:t>
            </w:r>
            <w:r w:rsidRPr="008A1766">
              <w:rPr>
                <w:sz w:val="22"/>
                <w:szCs w:val="22"/>
                <w:lang w:eastAsia="en-US"/>
              </w:rPr>
              <w:t>Ладья в игре</w:t>
            </w:r>
            <w:r w:rsidRPr="008A1766">
              <w:rPr>
                <w:rStyle w:val="apple-converted-space"/>
                <w:sz w:val="22"/>
                <w:szCs w:val="22"/>
                <w:lang w:eastAsia="en-US"/>
              </w:rPr>
              <w:t>.</w:t>
            </w:r>
            <w:r w:rsidRPr="008A1766">
              <w:rPr>
                <w:sz w:val="22"/>
                <w:szCs w:val="22"/>
                <w:lang w:eastAsia="en-US"/>
              </w:rPr>
              <w:br/>
            </w:r>
            <w:r w:rsidRPr="008A1766">
              <w:rPr>
                <w:rStyle w:val="apple-converted-space"/>
                <w:sz w:val="22"/>
                <w:szCs w:val="22"/>
                <w:lang w:eastAsia="en-US"/>
              </w:rPr>
              <w:t> </w:t>
            </w:r>
            <w:r w:rsidRPr="008A1766">
              <w:rPr>
                <w:sz w:val="22"/>
                <w:szCs w:val="22"/>
                <w:lang w:eastAsia="en-US"/>
              </w:rPr>
              <w:t xml:space="preserve"> Знакомство с шахматной фигурой Слон</w:t>
            </w:r>
            <w:r w:rsidRPr="008A1766">
              <w:rPr>
                <w:rStyle w:val="apple-converted-space"/>
                <w:sz w:val="22"/>
                <w:szCs w:val="22"/>
                <w:lang w:eastAsia="en-US"/>
              </w:rPr>
              <w:t> </w:t>
            </w:r>
            <w:r w:rsidRPr="008A1766">
              <w:rPr>
                <w:sz w:val="22"/>
                <w:szCs w:val="22"/>
                <w:lang w:eastAsia="en-US"/>
              </w:rPr>
              <w:br/>
            </w:r>
            <w:r w:rsidRPr="008A1766">
              <w:rPr>
                <w:rStyle w:val="apple-converted-space"/>
                <w:sz w:val="22"/>
                <w:szCs w:val="22"/>
                <w:lang w:eastAsia="en-US"/>
              </w:rPr>
              <w:t> </w:t>
            </w:r>
            <w:r w:rsidRPr="008A1766">
              <w:rPr>
                <w:sz w:val="22"/>
                <w:szCs w:val="22"/>
                <w:lang w:eastAsia="en-US"/>
              </w:rPr>
              <w:t xml:space="preserve"> Слон в игре</w:t>
            </w:r>
            <w:r w:rsidRPr="008A1766">
              <w:rPr>
                <w:rStyle w:val="apple-converted-space"/>
                <w:sz w:val="22"/>
                <w:szCs w:val="22"/>
                <w:lang w:eastAsia="en-US"/>
              </w:rPr>
              <w:t> </w:t>
            </w:r>
            <w:r w:rsidRPr="008A1766">
              <w:rPr>
                <w:sz w:val="22"/>
                <w:szCs w:val="22"/>
                <w:lang w:eastAsia="en-US"/>
              </w:rPr>
              <w:br/>
            </w:r>
            <w:r w:rsidRPr="008A1766">
              <w:rPr>
                <w:rStyle w:val="apple-converted-space"/>
                <w:sz w:val="22"/>
                <w:szCs w:val="22"/>
                <w:lang w:eastAsia="en-US"/>
              </w:rPr>
              <w:t> </w:t>
            </w:r>
            <w:r w:rsidRPr="008A1766">
              <w:rPr>
                <w:sz w:val="22"/>
                <w:szCs w:val="22"/>
                <w:lang w:eastAsia="en-US"/>
              </w:rPr>
              <w:t>Ладья против слона</w:t>
            </w:r>
            <w:r w:rsidRPr="008A1766">
              <w:rPr>
                <w:rStyle w:val="apple-converted-space"/>
                <w:sz w:val="22"/>
                <w:szCs w:val="22"/>
                <w:lang w:eastAsia="en-US"/>
              </w:rPr>
              <w:t> </w:t>
            </w:r>
            <w:r w:rsidRPr="008A1766">
              <w:rPr>
                <w:sz w:val="22"/>
                <w:szCs w:val="22"/>
                <w:lang w:eastAsia="en-US"/>
              </w:rPr>
              <w:br/>
            </w:r>
            <w:r w:rsidRPr="008A1766">
              <w:rPr>
                <w:rStyle w:val="apple-converted-space"/>
                <w:sz w:val="22"/>
                <w:szCs w:val="22"/>
                <w:lang w:eastAsia="en-US"/>
              </w:rPr>
              <w:t> </w:t>
            </w:r>
            <w:r w:rsidRPr="008A1766">
              <w:rPr>
                <w:sz w:val="22"/>
                <w:szCs w:val="22"/>
                <w:lang w:eastAsia="en-US"/>
              </w:rPr>
              <w:t>Знакомство с шахматной фигурой Ферзь</w:t>
            </w:r>
            <w:r w:rsidRPr="008A1766">
              <w:rPr>
                <w:rStyle w:val="apple-converted-space"/>
                <w:sz w:val="22"/>
                <w:szCs w:val="22"/>
                <w:lang w:eastAsia="en-US"/>
              </w:rPr>
              <w:t> </w:t>
            </w:r>
            <w:r w:rsidRPr="008A1766">
              <w:rPr>
                <w:sz w:val="22"/>
                <w:szCs w:val="22"/>
                <w:lang w:eastAsia="en-US"/>
              </w:rPr>
              <w:br/>
            </w:r>
            <w:r w:rsidRPr="008A1766">
              <w:rPr>
                <w:rStyle w:val="apple-converted-space"/>
                <w:sz w:val="22"/>
                <w:szCs w:val="22"/>
                <w:lang w:eastAsia="en-US"/>
              </w:rPr>
              <w:t> </w:t>
            </w:r>
            <w:r w:rsidRPr="008A1766">
              <w:rPr>
                <w:sz w:val="22"/>
                <w:szCs w:val="22"/>
                <w:lang w:eastAsia="en-US"/>
              </w:rPr>
              <w:t>Ферзь в игре</w:t>
            </w:r>
            <w:r w:rsidRPr="008A1766">
              <w:rPr>
                <w:rStyle w:val="apple-converted-space"/>
                <w:sz w:val="22"/>
                <w:szCs w:val="22"/>
                <w:lang w:eastAsia="en-US"/>
              </w:rPr>
              <w:t> </w:t>
            </w:r>
            <w:r w:rsidRPr="008A1766">
              <w:rPr>
                <w:sz w:val="22"/>
                <w:szCs w:val="22"/>
                <w:lang w:eastAsia="en-US"/>
              </w:rPr>
              <w:br/>
              <w:t>Ферзь против ладьи и слона</w:t>
            </w:r>
            <w:r w:rsidRPr="008A1766">
              <w:rPr>
                <w:rStyle w:val="apple-converted-space"/>
                <w:sz w:val="22"/>
                <w:szCs w:val="22"/>
                <w:lang w:eastAsia="en-US"/>
              </w:rPr>
              <w:t> </w:t>
            </w:r>
            <w:r w:rsidRPr="008A1766">
              <w:rPr>
                <w:sz w:val="22"/>
                <w:szCs w:val="22"/>
                <w:lang w:eastAsia="en-US"/>
              </w:rPr>
              <w:br/>
            </w:r>
            <w:r w:rsidRPr="008A1766">
              <w:rPr>
                <w:rStyle w:val="apple-converted-space"/>
                <w:sz w:val="22"/>
                <w:szCs w:val="22"/>
                <w:lang w:eastAsia="en-US"/>
              </w:rPr>
              <w:t> </w:t>
            </w:r>
            <w:r w:rsidRPr="008A1766">
              <w:rPr>
                <w:sz w:val="22"/>
                <w:szCs w:val="22"/>
                <w:lang w:eastAsia="en-US"/>
              </w:rPr>
              <w:t xml:space="preserve"> Знакомство с шахматной фигурой. Конь</w:t>
            </w:r>
            <w:r w:rsidRPr="008A1766">
              <w:rPr>
                <w:rStyle w:val="apple-converted-space"/>
                <w:sz w:val="22"/>
                <w:szCs w:val="22"/>
                <w:lang w:eastAsia="en-US"/>
              </w:rPr>
              <w:t> </w:t>
            </w:r>
            <w:r w:rsidRPr="008A1766">
              <w:rPr>
                <w:sz w:val="22"/>
                <w:szCs w:val="22"/>
                <w:lang w:eastAsia="en-US"/>
              </w:rPr>
              <w:br/>
            </w:r>
            <w:r w:rsidRPr="008A1766">
              <w:rPr>
                <w:rStyle w:val="apple-converted-space"/>
                <w:sz w:val="22"/>
                <w:szCs w:val="22"/>
                <w:lang w:eastAsia="en-US"/>
              </w:rPr>
              <w:t> </w:t>
            </w:r>
            <w:r w:rsidRPr="008A1766">
              <w:rPr>
                <w:sz w:val="22"/>
                <w:szCs w:val="22"/>
                <w:lang w:eastAsia="en-US"/>
              </w:rPr>
              <w:t>Конь в игре</w:t>
            </w:r>
            <w:r w:rsidRPr="008A1766">
              <w:rPr>
                <w:rStyle w:val="apple-converted-space"/>
                <w:sz w:val="22"/>
                <w:szCs w:val="22"/>
                <w:lang w:eastAsia="en-US"/>
              </w:rPr>
              <w:t> </w:t>
            </w:r>
            <w:r w:rsidRPr="008A1766">
              <w:rPr>
                <w:sz w:val="22"/>
                <w:szCs w:val="22"/>
                <w:lang w:eastAsia="en-US"/>
              </w:rPr>
              <w:br/>
              <w:t xml:space="preserve"> Конь против ферзя, ладьи и слона</w:t>
            </w:r>
            <w:r w:rsidRPr="008A1766">
              <w:rPr>
                <w:rStyle w:val="apple-converted-space"/>
                <w:sz w:val="22"/>
                <w:szCs w:val="22"/>
                <w:lang w:eastAsia="en-US"/>
              </w:rPr>
              <w:t>  </w:t>
            </w:r>
          </w:p>
          <w:p w:rsidR="00D927C5" w:rsidRDefault="0025377C" w:rsidP="002556F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8A1766">
              <w:rPr>
                <w:sz w:val="22"/>
                <w:szCs w:val="22"/>
                <w:lang w:eastAsia="en-US"/>
              </w:rPr>
              <w:t>Знакомство с пешкой</w:t>
            </w:r>
            <w:r w:rsidRPr="008A1766">
              <w:rPr>
                <w:rStyle w:val="apple-converted-space"/>
                <w:sz w:val="22"/>
                <w:szCs w:val="22"/>
                <w:lang w:eastAsia="en-US"/>
              </w:rPr>
              <w:t> </w:t>
            </w:r>
            <w:r w:rsidRPr="008A1766">
              <w:rPr>
                <w:sz w:val="22"/>
                <w:szCs w:val="22"/>
                <w:lang w:eastAsia="en-US"/>
              </w:rPr>
              <w:br/>
            </w:r>
            <w:r w:rsidR="00D927C5">
              <w:rPr>
                <w:sz w:val="22"/>
                <w:szCs w:val="22"/>
                <w:lang w:eastAsia="en-US"/>
              </w:rPr>
              <w:lastRenderedPageBreak/>
              <w:t>П</w:t>
            </w:r>
            <w:r w:rsidRPr="008A1766">
              <w:rPr>
                <w:sz w:val="22"/>
                <w:szCs w:val="22"/>
                <w:lang w:eastAsia="en-US"/>
              </w:rPr>
              <w:t xml:space="preserve">ешка против </w:t>
            </w:r>
          </w:p>
          <w:p w:rsidR="008A1766" w:rsidRDefault="0025377C" w:rsidP="002556F6">
            <w:pPr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8A1766">
              <w:rPr>
                <w:sz w:val="22"/>
                <w:szCs w:val="22"/>
                <w:lang w:eastAsia="en-US"/>
              </w:rPr>
              <w:t>ферзя, ладьи, коня, слона</w:t>
            </w:r>
            <w:r w:rsidRPr="008A1766">
              <w:rPr>
                <w:rStyle w:val="apple-converted-space"/>
                <w:sz w:val="22"/>
                <w:szCs w:val="22"/>
                <w:lang w:eastAsia="en-US"/>
              </w:rPr>
              <w:t> </w:t>
            </w:r>
            <w:r w:rsidRPr="008A1766">
              <w:rPr>
                <w:sz w:val="22"/>
                <w:szCs w:val="22"/>
                <w:lang w:eastAsia="en-US"/>
              </w:rPr>
              <w:br/>
            </w:r>
            <w:r w:rsidRPr="008A1766">
              <w:rPr>
                <w:rStyle w:val="apple-converted-space"/>
                <w:sz w:val="22"/>
                <w:szCs w:val="22"/>
                <w:lang w:eastAsia="en-US"/>
              </w:rPr>
              <w:t> </w:t>
            </w:r>
            <w:r w:rsidR="008A1766">
              <w:rPr>
                <w:sz w:val="22"/>
                <w:szCs w:val="22"/>
                <w:lang w:eastAsia="en-US"/>
              </w:rPr>
              <w:t xml:space="preserve"> Знакомство с шахматной фигурой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</w:pPr>
            <w:r w:rsidRPr="008A1766">
              <w:rPr>
                <w:sz w:val="22"/>
                <w:szCs w:val="22"/>
                <w:lang w:eastAsia="en-US"/>
              </w:rPr>
              <w:t>Король</w:t>
            </w:r>
            <w:r w:rsidRPr="008A1766">
              <w:rPr>
                <w:rStyle w:val="apple-converted-space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8A1766">
              <w:rPr>
                <w:color w:val="000000"/>
                <w:lang w:eastAsia="en-US"/>
              </w:rPr>
              <w:lastRenderedPageBreak/>
              <w:t>Правила хода и взятия каждой из фигур, игра "на уничтожение", белопольные и чернопольные слоны, одноцветные и разноцветные слоны, качество, легкие и тяжелые фигуры, ладейные, коневые, слоновые, ферзевые, королевские пешки, взятие на проходе, превращение пешки.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b/>
                <w:bCs/>
                <w:lang w:eastAsia="en-US"/>
              </w:rPr>
              <w:t>Регулятивные:</w:t>
            </w:r>
            <w:r w:rsidRPr="008A1766">
              <w:rPr>
                <w:lang w:eastAsia="en-US"/>
              </w:rPr>
              <w:t xml:space="preserve"> </w:t>
            </w:r>
            <w:r w:rsidRPr="008A1766">
              <w:rPr>
                <w:i/>
                <w:iCs/>
                <w:lang w:eastAsia="en-US"/>
              </w:rPr>
              <w:t>планирование</w:t>
            </w:r>
            <w:r w:rsidRPr="008A1766">
              <w:rPr>
                <w:lang w:eastAsia="en-US"/>
              </w:rPr>
              <w:t xml:space="preserve"> – определять общую цель и пути ее достижения; </w:t>
            </w:r>
            <w:r w:rsidRPr="008A1766">
              <w:rPr>
                <w:i/>
                <w:iCs/>
                <w:lang w:eastAsia="en-US"/>
              </w:rPr>
              <w:t>прогнозирование</w:t>
            </w:r>
            <w:r w:rsidRPr="008A1766">
              <w:rPr>
                <w:lang w:eastAsia="en-US"/>
              </w:rPr>
              <w:t xml:space="preserve"> – предвосхищать результат.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b/>
                <w:bCs/>
                <w:lang w:eastAsia="en-US"/>
              </w:rPr>
              <w:t>Познавательные:</w:t>
            </w:r>
            <w:r w:rsidRPr="008A1766">
              <w:rPr>
                <w:lang w:eastAsia="en-US"/>
              </w:rPr>
              <w:t xml:space="preserve"> </w:t>
            </w:r>
            <w:r w:rsidRPr="008A1766">
              <w:rPr>
                <w:i/>
                <w:iCs/>
                <w:lang w:eastAsia="en-US"/>
              </w:rPr>
              <w:t>общеучебные</w:t>
            </w:r>
            <w:r w:rsidRPr="008A1766">
              <w:rPr>
                <w:lang w:eastAsia="en-US"/>
              </w:rPr>
              <w:t xml:space="preserve"> – выбирать наиболее эффективные способы решения задач; контролировать и оценивать процесс в результате своей деятельности.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b/>
                <w:bCs/>
                <w:lang w:eastAsia="en-US"/>
              </w:rPr>
              <w:t>Коммуникативные:</w:t>
            </w:r>
            <w:r w:rsidRPr="008A1766">
              <w:rPr>
                <w:lang w:eastAsia="en-US"/>
              </w:rPr>
              <w:t xml:space="preserve"> </w:t>
            </w:r>
            <w:r w:rsidRPr="008A1766">
              <w:rPr>
                <w:i/>
                <w:iCs/>
                <w:lang w:eastAsia="en-US"/>
              </w:rPr>
              <w:t>инициативное сотрудничество</w:t>
            </w:r>
            <w:r w:rsidRPr="008A1766">
              <w:rPr>
                <w:lang w:eastAsia="en-US"/>
              </w:rPr>
              <w:t xml:space="preserve"> – формулировать свои затруднения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shd w:val="clear" w:color="auto" w:fill="FFFFFF"/>
              <w:rPr>
                <w:lang w:eastAsia="en-US"/>
              </w:rPr>
            </w:pPr>
            <w:r w:rsidRPr="008A1766">
              <w:rPr>
                <w:lang w:eastAsia="en-US"/>
              </w:rPr>
              <w:t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ситуаций.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A1766" w:rsidRPr="008A1766" w:rsidTr="008A176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rPr>
                <w:lang w:eastAsia="en-US"/>
              </w:rPr>
            </w:pPr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rPr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7C" w:rsidRPr="008A1766" w:rsidRDefault="0025377C" w:rsidP="002556F6">
            <w:pPr>
              <w:rPr>
                <w:lang w:eastAsia="en-US"/>
              </w:rPr>
            </w:pPr>
            <w:r w:rsidRPr="008A1766">
              <w:rPr>
                <w:lang w:eastAsia="en-US"/>
              </w:rPr>
              <w:t>24ч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rStyle w:val="apple-style-span"/>
                <w:b/>
                <w:bCs/>
              </w:rPr>
            </w:pPr>
            <w:r w:rsidRPr="008A1766">
              <w:rPr>
                <w:rStyle w:val="apple-style-span"/>
                <w:b/>
                <w:bCs/>
                <w:lang w:eastAsia="en-US"/>
              </w:rPr>
              <w:t>Глава 5.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</w:pPr>
            <w:r w:rsidRPr="008A1766">
              <w:rPr>
                <w:rStyle w:val="apple-style-span"/>
                <w:bCs/>
                <w:lang w:eastAsia="en-US"/>
              </w:rPr>
              <w:t>Цель шахматной партии</w:t>
            </w:r>
            <w:r w:rsidRPr="008A1766">
              <w:rPr>
                <w:rStyle w:val="apple-converted-space"/>
                <w:lang w:eastAsia="en-US"/>
              </w:rPr>
              <w:t> </w:t>
            </w:r>
            <w:r w:rsidRPr="008A1766">
              <w:rPr>
                <w:lang w:eastAsia="en-US"/>
              </w:rPr>
              <w:br/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bCs/>
              </w:rPr>
            </w:pPr>
            <w:r w:rsidRPr="008A1766">
              <w:rPr>
                <w:lang w:eastAsia="en-US"/>
              </w:rPr>
              <w:t xml:space="preserve"> Шах</w:t>
            </w:r>
            <w:r w:rsidR="008A1766">
              <w:rPr>
                <w:rStyle w:val="apple-converted-space"/>
                <w:lang w:eastAsia="en-US"/>
              </w:rPr>
              <w:t>.</w:t>
            </w:r>
            <w:r w:rsidRPr="008A1766">
              <w:rPr>
                <w:lang w:eastAsia="en-US"/>
              </w:rPr>
              <w:t>Учимся ставить шах. Игровая практика</w:t>
            </w:r>
            <w:r w:rsidR="008A1766">
              <w:rPr>
                <w:lang w:eastAsia="en-US"/>
              </w:rPr>
              <w:t>.</w:t>
            </w:r>
            <w:r w:rsidRPr="008A1766">
              <w:rPr>
                <w:rStyle w:val="apple-converted-space"/>
                <w:lang w:eastAsia="en-US"/>
              </w:rPr>
              <w:t> </w:t>
            </w:r>
            <w:r w:rsidRPr="008A1766">
              <w:rPr>
                <w:lang w:eastAsia="en-US"/>
              </w:rPr>
              <w:t>Мат</w:t>
            </w:r>
            <w:r w:rsidRPr="008A1766">
              <w:rPr>
                <w:rStyle w:val="apple-converted-space"/>
                <w:lang w:eastAsia="en-US"/>
              </w:rPr>
              <w:t> </w:t>
            </w:r>
            <w:r w:rsidRPr="008A1766">
              <w:rPr>
                <w:lang w:eastAsia="en-US"/>
              </w:rPr>
              <w:t>Мат в один ход. Игровая практика</w:t>
            </w:r>
            <w:r w:rsidR="008A1766">
              <w:rPr>
                <w:lang w:eastAsia="en-US"/>
              </w:rPr>
              <w:t>.</w:t>
            </w:r>
            <w:r w:rsidRPr="008A1766">
              <w:rPr>
                <w:rStyle w:val="apple-converted-space"/>
                <w:lang w:eastAsia="en-US"/>
              </w:rPr>
              <w:t> </w:t>
            </w:r>
            <w:r w:rsidRPr="008A1766">
              <w:rPr>
                <w:lang w:eastAsia="en-US"/>
              </w:rPr>
              <w:br/>
            </w:r>
            <w:r w:rsidRPr="008A1766">
              <w:rPr>
                <w:rStyle w:val="apple-converted-space"/>
                <w:lang w:eastAsia="en-US"/>
              </w:rPr>
              <w:t> </w:t>
            </w:r>
            <w:r w:rsidRPr="008A1766">
              <w:rPr>
                <w:lang w:eastAsia="en-US"/>
              </w:rPr>
              <w:t xml:space="preserve"> Ставим мат. Детский мат</w:t>
            </w:r>
            <w:r w:rsidRPr="008A1766">
              <w:rPr>
                <w:rStyle w:val="apple-converted-space"/>
                <w:lang w:eastAsia="en-US"/>
              </w:rPr>
              <w:t> </w:t>
            </w:r>
            <w:r w:rsidRPr="008A1766">
              <w:rPr>
                <w:lang w:eastAsia="en-US"/>
              </w:rPr>
              <w:br/>
            </w:r>
            <w:r w:rsidRPr="008A1766">
              <w:rPr>
                <w:rStyle w:val="apple-converted-space"/>
                <w:lang w:eastAsia="en-US"/>
              </w:rPr>
              <w:t> </w:t>
            </w:r>
            <w:r w:rsidRPr="008A1766">
              <w:rPr>
                <w:lang w:eastAsia="en-US"/>
              </w:rPr>
              <w:t>Ставим мат. Линейный мат двумя ладьями</w:t>
            </w:r>
            <w:r w:rsidRPr="008A1766">
              <w:rPr>
                <w:rStyle w:val="apple-converted-space"/>
                <w:lang w:eastAsia="en-US"/>
              </w:rPr>
              <w:t> </w:t>
            </w:r>
            <w:r w:rsidRPr="008A1766">
              <w:rPr>
                <w:lang w:eastAsia="en-US"/>
              </w:rPr>
              <w:br/>
            </w:r>
            <w:r w:rsidRPr="008A1766">
              <w:rPr>
                <w:rStyle w:val="apple-converted-space"/>
                <w:lang w:eastAsia="en-US"/>
              </w:rPr>
              <w:t> </w:t>
            </w:r>
            <w:r w:rsidRPr="008A1766">
              <w:rPr>
                <w:lang w:eastAsia="en-US"/>
              </w:rPr>
              <w:t xml:space="preserve"> Ничья, пат</w:t>
            </w:r>
            <w:r w:rsidRPr="008A1766">
              <w:rPr>
                <w:rStyle w:val="apple-converted-space"/>
                <w:lang w:eastAsia="en-US"/>
              </w:rPr>
              <w:t> </w:t>
            </w:r>
            <w:r w:rsidRPr="008A1766">
              <w:rPr>
                <w:lang w:eastAsia="en-US"/>
              </w:rPr>
              <w:br/>
            </w:r>
            <w:r w:rsidRPr="008A1766">
              <w:rPr>
                <w:rStyle w:val="apple-converted-space"/>
                <w:lang w:eastAsia="en-US"/>
              </w:rPr>
              <w:t> </w:t>
            </w:r>
            <w:r w:rsidRPr="008A1766">
              <w:rPr>
                <w:lang w:eastAsia="en-US"/>
              </w:rPr>
              <w:t xml:space="preserve"> Рокировка</w:t>
            </w:r>
            <w:r w:rsidRPr="008A1766">
              <w:rPr>
                <w:rStyle w:val="apple-converted-space"/>
                <w:lang w:eastAsia="en-US"/>
              </w:rPr>
              <w:t> </w:t>
            </w:r>
            <w:r w:rsidRPr="008A1766">
              <w:rPr>
                <w:lang w:eastAsia="en-US"/>
              </w:rPr>
              <w:br/>
            </w:r>
            <w:r w:rsidRPr="008A1766">
              <w:rPr>
                <w:rStyle w:val="apple-converted-space"/>
                <w:lang w:eastAsia="en-US"/>
              </w:rPr>
              <w:t> </w:t>
            </w:r>
            <w:r w:rsidRPr="008A1766">
              <w:rPr>
                <w:lang w:eastAsia="en-US"/>
              </w:rPr>
              <w:t xml:space="preserve"> Рокировка. Игровая практика</w:t>
            </w:r>
            <w:r w:rsidRPr="008A1766">
              <w:rPr>
                <w:rStyle w:val="apple-converted-space"/>
                <w:lang w:eastAsia="en-US"/>
              </w:rPr>
              <w:t> 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8A1766">
              <w:rPr>
                <w:color w:val="000000"/>
                <w:lang w:eastAsia="en-US"/>
              </w:rPr>
              <w:t>Шах, мат, пат, ничья, мат в один ход, длинная и короткая рокировка и ее правила.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b/>
                <w:bCs/>
                <w:lang w:eastAsia="en-US"/>
              </w:rPr>
              <w:t>Регулятивные:</w:t>
            </w:r>
            <w:r w:rsidRPr="008A1766">
              <w:rPr>
                <w:lang w:eastAsia="en-US"/>
              </w:rPr>
              <w:t xml:space="preserve"> </w:t>
            </w:r>
            <w:r w:rsidRPr="008A1766">
              <w:rPr>
                <w:i/>
                <w:iCs/>
                <w:lang w:eastAsia="en-US"/>
              </w:rPr>
              <w:t>контроль и самоконтроль</w:t>
            </w:r>
            <w:r w:rsidRPr="008A1766">
              <w:rPr>
                <w:lang w:eastAsia="en-US"/>
              </w:rPr>
              <w:t xml:space="preserve"> – различать способ и результат действия; </w:t>
            </w:r>
            <w:r w:rsidRPr="008A1766">
              <w:rPr>
                <w:i/>
                <w:iCs/>
                <w:lang w:eastAsia="en-US"/>
              </w:rPr>
              <w:t>прогнозирование</w:t>
            </w:r>
            <w:r w:rsidRPr="008A1766">
              <w:rPr>
                <w:lang w:eastAsia="en-US"/>
              </w:rPr>
              <w:t xml:space="preserve"> – предвосхищать результаты.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b/>
                <w:bCs/>
                <w:lang w:eastAsia="en-US"/>
              </w:rPr>
              <w:t>Познавательные:</w:t>
            </w:r>
            <w:r w:rsidRPr="008A1766">
              <w:rPr>
                <w:i/>
                <w:iCs/>
                <w:lang w:eastAsia="en-US"/>
              </w:rPr>
              <w:t>общеучебные</w:t>
            </w:r>
            <w:r w:rsidRPr="008A1766">
              <w:rPr>
                <w:lang w:eastAsia="en-US"/>
              </w:rPr>
              <w:t xml:space="preserve"> – ориентироваться в разнообразии способов решения задач; самостоятельно создавать ход деятельности при решении проблем.</w:t>
            </w:r>
            <w:r w:rsidRPr="008A1766">
              <w:rPr>
                <w:b/>
                <w:bCs/>
                <w:lang w:eastAsia="en-US"/>
              </w:rPr>
              <w:t>Коммуникативные:</w:t>
            </w:r>
            <w:r w:rsidRPr="008A1766">
              <w:rPr>
                <w:lang w:eastAsia="en-US"/>
              </w:rPr>
              <w:t xml:space="preserve"> </w:t>
            </w:r>
            <w:r w:rsidR="001139D2" w:rsidRPr="008A1766">
              <w:rPr>
                <w:i/>
                <w:iCs/>
                <w:lang w:eastAsia="en-US"/>
              </w:rPr>
              <w:t>взаимодейст</w:t>
            </w:r>
            <w:r w:rsidRPr="008A1766">
              <w:rPr>
                <w:i/>
                <w:iCs/>
                <w:lang w:eastAsia="en-US"/>
              </w:rPr>
              <w:t>вие</w:t>
            </w:r>
            <w:r w:rsidRPr="008A1766">
              <w:rPr>
                <w:lang w:eastAsia="en-US"/>
              </w:rPr>
              <w:t xml:space="preserve"> – формулировать собственное мнение, слушать собеседника; </w:t>
            </w:r>
            <w:r w:rsidR="008A1766">
              <w:rPr>
                <w:i/>
                <w:iCs/>
                <w:lang w:eastAsia="en-US"/>
              </w:rPr>
              <w:t xml:space="preserve">управление </w:t>
            </w:r>
            <w:r w:rsidRPr="008A1766">
              <w:rPr>
                <w:i/>
                <w:iCs/>
                <w:lang w:eastAsia="en-US"/>
              </w:rPr>
              <w:t>коммуникацией</w:t>
            </w:r>
            <w:r w:rsidRPr="008A1766">
              <w:rPr>
                <w:lang w:eastAsia="en-US"/>
              </w:rPr>
              <w:t xml:space="preserve"> – разрешать конфликты на основе учета интересов и позиции всех участников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pStyle w:val="Default"/>
              <w:spacing w:after="200"/>
              <w:rPr>
                <w:lang w:eastAsia="en-US"/>
              </w:rPr>
            </w:pPr>
            <w:r w:rsidRPr="008A1766">
              <w:rPr>
                <w:lang w:eastAsia="en-US"/>
              </w:rPr>
              <w:t xml:space="preserve">Развитие этических чувств, доброжелательности и эмоционально нравственной отзывчивости, понимания и сопереживания чувствам других людей; 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  <w:tr w:rsidR="008A1766" w:rsidRPr="008A1766" w:rsidTr="008A1766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2556F6" w:rsidRDefault="0025377C" w:rsidP="002556F6">
            <w:pPr>
              <w:rPr>
                <w:lang w:val="en-US" w:eastAsia="en-US"/>
              </w:rPr>
            </w:pPr>
            <w:bookmarkStart w:id="0" w:name="_GoBack"/>
            <w:bookmarkEnd w:id="0"/>
          </w:p>
        </w:tc>
        <w:tc>
          <w:tcPr>
            <w:tcW w:w="82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rPr>
                <w:lang w:eastAsia="en-US"/>
              </w:rPr>
            </w:pPr>
          </w:p>
        </w:tc>
        <w:tc>
          <w:tcPr>
            <w:tcW w:w="8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7C" w:rsidRPr="008A1766" w:rsidRDefault="0025377C" w:rsidP="002556F6">
            <w:pPr>
              <w:rPr>
                <w:lang w:eastAsia="en-US"/>
              </w:rPr>
            </w:pPr>
            <w:r w:rsidRPr="008A1766">
              <w:rPr>
                <w:lang w:eastAsia="en-US"/>
              </w:rPr>
              <w:t>11</w:t>
            </w:r>
          </w:p>
        </w:tc>
        <w:tc>
          <w:tcPr>
            <w:tcW w:w="17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rStyle w:val="apple-style-span"/>
                <w:b/>
                <w:bCs/>
              </w:rPr>
            </w:pPr>
            <w:r w:rsidRPr="008A1766">
              <w:rPr>
                <w:rStyle w:val="apple-style-span"/>
                <w:b/>
                <w:bCs/>
                <w:lang w:eastAsia="en-US"/>
              </w:rPr>
              <w:t>Глава 6.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</w:pPr>
            <w:r w:rsidRPr="008A1766">
              <w:rPr>
                <w:rStyle w:val="apple-style-span"/>
                <w:bCs/>
                <w:lang w:eastAsia="en-US"/>
              </w:rPr>
              <w:t>Игра всеми фигурами из начального положения</w:t>
            </w:r>
            <w:r w:rsidRPr="008A1766">
              <w:rPr>
                <w:rStyle w:val="apple-converted-space"/>
                <w:lang w:eastAsia="en-US"/>
              </w:rPr>
              <w:t> </w:t>
            </w:r>
            <w:r w:rsidRPr="008A1766">
              <w:rPr>
                <w:lang w:eastAsia="en-US"/>
              </w:rPr>
              <w:br/>
            </w:r>
          </w:p>
        </w:tc>
        <w:tc>
          <w:tcPr>
            <w:tcW w:w="16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rStyle w:val="apple-converted-space"/>
                <w:lang w:eastAsia="en-US"/>
              </w:rPr>
              <w:t> </w:t>
            </w:r>
            <w:r w:rsidRPr="008A1766">
              <w:rPr>
                <w:lang w:eastAsia="en-US"/>
              </w:rPr>
              <w:t xml:space="preserve"> Шахматная партия. Как начинать шахматную партию</w:t>
            </w:r>
            <w:r w:rsidRPr="008A1766">
              <w:rPr>
                <w:rStyle w:val="apple-converted-space"/>
                <w:lang w:eastAsia="en-US"/>
              </w:rPr>
              <w:t> </w:t>
            </w:r>
            <w:r w:rsidRPr="008A1766">
              <w:rPr>
                <w:lang w:eastAsia="en-US"/>
              </w:rPr>
              <w:br/>
              <w:t>шахматная партия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lang w:eastAsia="en-US"/>
              </w:rPr>
              <w:t>Правила игры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rStyle w:val="apple-converted-space"/>
                <w:lang w:eastAsia="en-US"/>
              </w:rPr>
              <w:t>Шахматная нотация</w:t>
            </w:r>
            <w:r w:rsidRPr="008A1766">
              <w:rPr>
                <w:lang w:eastAsia="en-US"/>
              </w:rPr>
              <w:br/>
            </w:r>
            <w:r w:rsidRPr="008A1766">
              <w:rPr>
                <w:rStyle w:val="apple-converted-space"/>
                <w:lang w:eastAsia="en-US"/>
              </w:rPr>
              <w:t> </w:t>
            </w:r>
            <w:r w:rsidR="00F65F68">
              <w:rPr>
                <w:lang w:eastAsia="en-US"/>
              </w:rPr>
              <w:t xml:space="preserve"> Повторение </w:t>
            </w:r>
            <w:r w:rsidRPr="008A1766">
              <w:rPr>
                <w:lang w:eastAsia="en-US"/>
              </w:rPr>
              <w:t xml:space="preserve"> материала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pStyle w:val="a3"/>
              <w:spacing w:before="0" w:beforeAutospacing="0" w:after="0" w:afterAutospacing="0"/>
              <w:rPr>
                <w:color w:val="000000"/>
                <w:lang w:eastAsia="en-US"/>
              </w:rPr>
            </w:pPr>
            <w:r w:rsidRPr="008A1766">
              <w:rPr>
                <w:color w:val="000000"/>
                <w:lang w:eastAsia="en-US"/>
              </w:rPr>
              <w:t>Самые общие представления о том, как начинать шахматную партию.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b/>
                <w:bCs/>
                <w:lang w:eastAsia="en-US"/>
              </w:rPr>
              <w:t>Регулятивные:</w:t>
            </w:r>
            <w:r w:rsidRPr="008A1766">
              <w:rPr>
                <w:lang w:eastAsia="en-US"/>
              </w:rPr>
              <w:t xml:space="preserve"> </w:t>
            </w:r>
            <w:r w:rsidRPr="008A1766">
              <w:rPr>
                <w:i/>
                <w:iCs/>
                <w:lang w:eastAsia="en-US"/>
              </w:rPr>
              <w:t>оценка</w:t>
            </w:r>
            <w:r w:rsidRPr="008A1766">
              <w:rPr>
                <w:lang w:eastAsia="en-US"/>
              </w:rPr>
              <w:t xml:space="preserve"> – устанавливать соответствие полученного результата поставленной цели.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b/>
                <w:bCs/>
                <w:lang w:eastAsia="en-US"/>
              </w:rPr>
            </w:pPr>
            <w:r w:rsidRPr="008A1766">
              <w:rPr>
                <w:b/>
                <w:bCs/>
                <w:lang w:eastAsia="en-US"/>
              </w:rPr>
              <w:t>Познавательные:</w:t>
            </w:r>
            <w:r w:rsidRPr="008A1766">
              <w:rPr>
                <w:lang w:eastAsia="en-US"/>
              </w:rPr>
              <w:t xml:space="preserve"> </w:t>
            </w:r>
            <w:r w:rsidRPr="008A1766">
              <w:rPr>
                <w:i/>
                <w:iCs/>
                <w:lang w:eastAsia="en-US"/>
              </w:rPr>
              <w:t>общеучебные</w:t>
            </w:r>
            <w:r w:rsidRPr="008A1766">
              <w:rPr>
                <w:lang w:eastAsia="en-US"/>
              </w:rPr>
              <w:t xml:space="preserve"> – самостоятельно выделять и фор</w:t>
            </w:r>
            <w:r w:rsidR="001139D2" w:rsidRPr="008A1766">
              <w:rPr>
                <w:lang w:eastAsia="en-US"/>
              </w:rPr>
              <w:t xml:space="preserve">мулировать познавательную цель; 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8A1766">
              <w:rPr>
                <w:b/>
                <w:bCs/>
                <w:lang w:eastAsia="en-US"/>
              </w:rPr>
              <w:t>Коммуникативные:</w:t>
            </w:r>
            <w:r w:rsidRPr="008A1766">
              <w:rPr>
                <w:lang w:eastAsia="en-US"/>
              </w:rPr>
              <w:t xml:space="preserve"> </w:t>
            </w:r>
            <w:r w:rsidRPr="008A1766">
              <w:rPr>
                <w:i/>
                <w:iCs/>
                <w:lang w:eastAsia="en-US"/>
              </w:rPr>
              <w:t>планирование учебного сотрудничества</w:t>
            </w:r>
            <w:r w:rsidRPr="008A1766">
              <w:rPr>
                <w:lang w:eastAsia="en-US"/>
              </w:rPr>
              <w:t xml:space="preserve"> – задавать вопросы, строить высказывание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5377C" w:rsidRPr="008A1766" w:rsidRDefault="0025377C" w:rsidP="002556F6">
            <w:pPr>
              <w:pStyle w:val="Default"/>
              <w:spacing w:after="200"/>
              <w:rPr>
                <w:lang w:eastAsia="en-US"/>
              </w:rPr>
            </w:pPr>
            <w:r w:rsidRPr="008A1766">
              <w:rPr>
                <w:lang w:eastAsia="en-US"/>
              </w:rPr>
              <w:t xml:space="preserve">Формирование установки на безопасный, здоровый образ жизни, наличие мотивации к творческому труду, работе на результат, бережному отношению к материальным и духовным ценностям. </w:t>
            </w:r>
          </w:p>
          <w:p w:rsidR="0025377C" w:rsidRPr="008A1766" w:rsidRDefault="0025377C" w:rsidP="002556F6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</w:tr>
    </w:tbl>
    <w:p w:rsidR="001139D2" w:rsidRPr="008A1766" w:rsidRDefault="001139D2" w:rsidP="002556F6">
      <w:pPr>
        <w:rPr>
          <w:color w:val="000000"/>
        </w:rPr>
      </w:pPr>
    </w:p>
    <w:sectPr w:rsidR="001139D2" w:rsidRPr="008A1766" w:rsidSect="00A07EFD">
      <w:pgSz w:w="16838" w:h="11906" w:orient="landscape"/>
      <w:pgMar w:top="709" w:right="851" w:bottom="851" w:left="851" w:header="709" w:footer="709" w:gutter="0"/>
      <w:pgNumType w:start="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D7B36"/>
    <w:multiLevelType w:val="hybridMultilevel"/>
    <w:tmpl w:val="9E7C8834"/>
    <w:lvl w:ilvl="0" w:tplc="AFB8D910">
      <w:start w:val="1"/>
      <w:numFmt w:val="decimal"/>
      <w:lvlText w:val="%1)"/>
      <w:lvlJc w:val="left"/>
      <w:pPr>
        <w:ind w:left="107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577DFA"/>
    <w:multiLevelType w:val="hybridMultilevel"/>
    <w:tmpl w:val="6AC22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C72A2"/>
    <w:multiLevelType w:val="hybridMultilevel"/>
    <w:tmpl w:val="014C243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1EE7CAA"/>
    <w:multiLevelType w:val="hybridMultilevel"/>
    <w:tmpl w:val="AE94E66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9A74133"/>
    <w:multiLevelType w:val="hybridMultilevel"/>
    <w:tmpl w:val="2CE6E3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B5077BC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9D940C4"/>
    <w:multiLevelType w:val="hybridMultilevel"/>
    <w:tmpl w:val="E7428B7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3D14299"/>
    <w:multiLevelType w:val="hybridMultilevel"/>
    <w:tmpl w:val="9AA2B0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65901"/>
    <w:multiLevelType w:val="hybridMultilevel"/>
    <w:tmpl w:val="9E2813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7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C4B"/>
    <w:rsid w:val="000313E7"/>
    <w:rsid w:val="001139D2"/>
    <w:rsid w:val="001C5726"/>
    <w:rsid w:val="0025377C"/>
    <w:rsid w:val="002556F6"/>
    <w:rsid w:val="00286C4B"/>
    <w:rsid w:val="007C53A3"/>
    <w:rsid w:val="008A1766"/>
    <w:rsid w:val="008D1536"/>
    <w:rsid w:val="00A07EFD"/>
    <w:rsid w:val="00B070AC"/>
    <w:rsid w:val="00C4230D"/>
    <w:rsid w:val="00C678FD"/>
    <w:rsid w:val="00D927C5"/>
    <w:rsid w:val="00E51F82"/>
    <w:rsid w:val="00EB35FA"/>
    <w:rsid w:val="00EC2623"/>
    <w:rsid w:val="00F24F7E"/>
    <w:rsid w:val="00F65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77C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25377C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uiPriority w:val="99"/>
    <w:rsid w:val="002537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25377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5377C"/>
    <w:pPr>
      <w:ind w:left="720"/>
      <w:contextualSpacing/>
    </w:pPr>
  </w:style>
  <w:style w:type="paragraph" w:customStyle="1" w:styleId="ParagraphStyle">
    <w:name w:val="Paragraph Style"/>
    <w:uiPriority w:val="99"/>
    <w:rsid w:val="002537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3">
    <w:name w:val="Заголовок 3+"/>
    <w:basedOn w:val="a"/>
    <w:uiPriority w:val="99"/>
    <w:rsid w:val="0025377C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customStyle="1" w:styleId="1">
    <w:name w:val="Без интервала1"/>
    <w:uiPriority w:val="99"/>
    <w:rsid w:val="002537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2537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5377C"/>
  </w:style>
  <w:style w:type="character" w:customStyle="1" w:styleId="apple-converted-space">
    <w:name w:val="apple-converted-space"/>
    <w:basedOn w:val="a0"/>
    <w:rsid w:val="0025377C"/>
  </w:style>
  <w:style w:type="table" w:styleId="a8">
    <w:name w:val="Table Grid"/>
    <w:basedOn w:val="a1"/>
    <w:uiPriority w:val="59"/>
    <w:rsid w:val="002537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313E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24F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4F7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7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377C"/>
    <w:pPr>
      <w:spacing w:before="100" w:beforeAutospacing="1" w:after="100" w:afterAutospacing="1"/>
    </w:pPr>
  </w:style>
  <w:style w:type="paragraph" w:styleId="a4">
    <w:name w:val="Title"/>
    <w:basedOn w:val="a"/>
    <w:link w:val="a5"/>
    <w:uiPriority w:val="99"/>
    <w:qFormat/>
    <w:rsid w:val="0025377C"/>
    <w:pPr>
      <w:jc w:val="center"/>
    </w:pPr>
    <w:rPr>
      <w:b/>
      <w:bCs/>
    </w:rPr>
  </w:style>
  <w:style w:type="character" w:customStyle="1" w:styleId="a5">
    <w:name w:val="Название Знак"/>
    <w:basedOn w:val="a0"/>
    <w:link w:val="a4"/>
    <w:uiPriority w:val="99"/>
    <w:rsid w:val="0025377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No Spacing"/>
    <w:uiPriority w:val="1"/>
    <w:qFormat/>
    <w:rsid w:val="0025377C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25377C"/>
    <w:pPr>
      <w:ind w:left="720"/>
      <w:contextualSpacing/>
    </w:pPr>
  </w:style>
  <w:style w:type="paragraph" w:customStyle="1" w:styleId="ParagraphStyle">
    <w:name w:val="Paragraph Style"/>
    <w:uiPriority w:val="99"/>
    <w:rsid w:val="0025377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3">
    <w:name w:val="Заголовок 3+"/>
    <w:basedOn w:val="a"/>
    <w:uiPriority w:val="99"/>
    <w:rsid w:val="0025377C"/>
    <w:pPr>
      <w:widowControl w:val="0"/>
      <w:overflowPunct w:val="0"/>
      <w:autoSpaceDE w:val="0"/>
      <w:autoSpaceDN w:val="0"/>
      <w:adjustRightInd w:val="0"/>
      <w:spacing w:before="240"/>
      <w:jc w:val="center"/>
    </w:pPr>
    <w:rPr>
      <w:b/>
      <w:sz w:val="28"/>
      <w:szCs w:val="20"/>
    </w:rPr>
  </w:style>
  <w:style w:type="paragraph" w:customStyle="1" w:styleId="1">
    <w:name w:val="Без интервала1"/>
    <w:uiPriority w:val="99"/>
    <w:rsid w:val="0025377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uiPriority w:val="99"/>
    <w:rsid w:val="002537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25377C"/>
  </w:style>
  <w:style w:type="character" w:customStyle="1" w:styleId="apple-converted-space">
    <w:name w:val="apple-converted-space"/>
    <w:basedOn w:val="a0"/>
    <w:rsid w:val="0025377C"/>
  </w:style>
  <w:style w:type="table" w:styleId="a8">
    <w:name w:val="Table Grid"/>
    <w:basedOn w:val="a1"/>
    <w:uiPriority w:val="59"/>
    <w:rsid w:val="002537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basedOn w:val="a0"/>
    <w:uiPriority w:val="22"/>
    <w:qFormat/>
    <w:rsid w:val="000313E7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F24F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24F7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6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777</Words>
  <Characters>4432</Characters>
  <Application>Microsoft Macintosh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Olga Revazova</cp:lastModifiedBy>
  <cp:revision>2</cp:revision>
  <cp:lastPrinted>2016-01-29T12:27:00Z</cp:lastPrinted>
  <dcterms:created xsi:type="dcterms:W3CDTF">2016-05-08T20:47:00Z</dcterms:created>
  <dcterms:modified xsi:type="dcterms:W3CDTF">2016-05-08T20:47:00Z</dcterms:modified>
</cp:coreProperties>
</file>