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A2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FE079E" w:rsidRPr="00FE079E" w:rsidRDefault="00FE079E" w:rsidP="00FE079E">
      <w:pPr>
        <w:rPr>
          <w:rFonts w:ascii="Times New Roman" w:hAnsi="Times New Roman" w:cs="Times New Roman"/>
          <w:sz w:val="24"/>
          <w:szCs w:val="24"/>
        </w:rPr>
      </w:pPr>
      <w:r w:rsidRPr="00B97FCB">
        <w:rPr>
          <w:rFonts w:ascii="Times New Roman" w:hAnsi="Times New Roman" w:cs="Times New Roman"/>
          <w:sz w:val="24"/>
          <w:szCs w:val="24"/>
        </w:rPr>
        <w:t>Уразова Светлана Викторовна 263-763-748</w:t>
      </w:r>
    </w:p>
    <w:p w:rsidR="00726EA2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EA2" w:rsidRPr="001353A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3AE">
        <w:rPr>
          <w:rFonts w:ascii="Times New Roman" w:hAnsi="Times New Roman" w:cs="Times New Roman"/>
          <w:b/>
          <w:sz w:val="24"/>
          <w:szCs w:val="24"/>
        </w:rPr>
        <w:t>1.  Установите соответствие между формулой соли и ионным уравнением гидролиза этой соли.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>ФОРМУЛА СОЛИ                                                ИОННОЕ УРАВНЕНИЕ ГИДРОЛИЗА</w:t>
      </w:r>
    </w:p>
    <w:p w:rsidR="00726EA2" w:rsidRPr="00FE079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6E0C">
        <w:rPr>
          <w:rFonts w:ascii="Times New Roman" w:hAnsi="Times New Roman" w:cs="Times New Roman"/>
          <w:sz w:val="24"/>
          <w:szCs w:val="24"/>
        </w:rPr>
        <w:t>А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Pr="00FE07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1)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07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E07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</w:rPr>
        <w:object w:dxaOrig="480" w:dyaOrig="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 fillcolor="window">
            <v:imagedata r:id="rId4" o:title=""/>
          </v:shape>
          <o:OLEObject Type="Embed" ProgID="Word.Picture.8" ShapeID="_x0000_i1025" DrawAspect="Content" ObjectID="_1517811752" r:id="rId5"/>
        </w:objec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FE07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E07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FE0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6E0C">
        <w:rPr>
          <w:rFonts w:ascii="Times New Roman" w:hAnsi="Times New Roman" w:cs="Times New Roman"/>
          <w:sz w:val="24"/>
          <w:szCs w:val="24"/>
        </w:rPr>
        <w:t>Б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)  Fe(NO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2) NO</w:t>
      </w:r>
      <w:r w:rsidRPr="00266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E462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CE12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266E0C">
        <w:rPr>
          <w:rFonts w:ascii="Times New Roman" w:hAnsi="Times New Roman" w:cs="Times New Roman"/>
          <w:sz w:val="24"/>
          <w:szCs w:val="24"/>
        </w:rPr>
        <w:object w:dxaOrig="480" w:dyaOrig="296">
          <v:shape id="_x0000_i1026" type="#_x0000_t75" style="width:24pt;height:15pt" o:ole="" fillcolor="window">
            <v:imagedata r:id="rId4" o:title=""/>
          </v:shape>
          <o:OLEObject Type="Embed" ProgID="Word.Picture.8" ShapeID="_x0000_i1026" DrawAspect="Content" ObjectID="_1517811753" r:id="rId6"/>
        </w:objec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CE12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+ OH</w:t>
      </w:r>
      <w:r w:rsidRPr="00266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6EA2" w:rsidRPr="00984F03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6E0C">
        <w:rPr>
          <w:rFonts w:ascii="Times New Roman" w:hAnsi="Times New Roman" w:cs="Times New Roman"/>
          <w:sz w:val="24"/>
          <w:szCs w:val="24"/>
        </w:rPr>
        <w:t>В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S                                                            </w:t>
      </w:r>
      <w:r w:rsidRPr="00984F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84F0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)  Fe</w:t>
      </w:r>
      <w:r w:rsidRPr="00266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CE12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66E0C">
        <w:rPr>
          <w:rFonts w:ascii="Times New Roman" w:hAnsi="Times New Roman" w:cs="Times New Roman"/>
          <w:sz w:val="24"/>
          <w:szCs w:val="24"/>
        </w:rPr>
        <w:object w:dxaOrig="480" w:dyaOrig="296">
          <v:shape id="_x0000_i1027" type="#_x0000_t75" style="width:24pt;height:15pt" o:ole="" fillcolor="window">
            <v:imagedata r:id="rId4" o:title=""/>
          </v:shape>
          <o:OLEObject Type="Embed" ProgID="Word.Picture.8" ShapeID="_x0000_i1027" DrawAspect="Content" ObjectID="_1517811754" r:id="rId7"/>
        </w:objec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FeOH</w:t>
      </w:r>
      <w:r w:rsidRPr="00266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266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6EA2" w:rsidRPr="003E1A7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3E1A7E">
        <w:rPr>
          <w:rFonts w:ascii="Times New Roman" w:hAnsi="Times New Roman" w:cs="Times New Roman"/>
          <w:sz w:val="24"/>
          <w:szCs w:val="24"/>
        </w:rPr>
        <w:t xml:space="preserve">5)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E1A7E">
        <w:rPr>
          <w:rFonts w:ascii="Times New Roman" w:hAnsi="Times New Roman" w:cs="Times New Roman"/>
          <w:sz w:val="24"/>
          <w:szCs w:val="24"/>
        </w:rPr>
        <w:t xml:space="preserve"> 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1A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66E0C">
        <w:rPr>
          <w:rFonts w:ascii="Times New Roman" w:hAnsi="Times New Roman" w:cs="Times New Roman"/>
          <w:sz w:val="24"/>
          <w:szCs w:val="24"/>
        </w:rPr>
        <w:object w:dxaOrig="480" w:dyaOrig="296">
          <v:shape id="_x0000_i1028" type="#_x0000_t75" style="width:24pt;height:15pt" o:ole="" fillcolor="window">
            <v:imagedata r:id="rId4" o:title=""/>
          </v:shape>
          <o:OLEObject Type="Embed" ProgID="Word.Picture.8" ShapeID="_x0000_i1028" DrawAspect="Content" ObjectID="_1517811755" r:id="rId8"/>
        </w:object>
      </w:r>
      <w:r w:rsidRPr="003E1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AlOH</w:t>
      </w:r>
      <w:proofErr w:type="spellEnd"/>
      <w:r w:rsidRPr="003E1A7E">
        <w:rPr>
          <w:rFonts w:ascii="Times New Roman" w:hAnsi="Times New Roman" w:cs="Times New Roman"/>
          <w:sz w:val="24"/>
          <w:szCs w:val="24"/>
        </w:rPr>
        <w:t xml:space="preserve"> 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1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EA2" w:rsidRPr="00CE12D1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1A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6) 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E1A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1A7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E1A7E">
        <w:rPr>
          <w:rFonts w:ascii="Times New Roman" w:hAnsi="Times New Roman" w:cs="Times New Roman"/>
          <w:sz w:val="24"/>
          <w:szCs w:val="24"/>
        </w:rPr>
        <w:t xml:space="preserve"> 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1A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66E0C">
        <w:rPr>
          <w:rFonts w:ascii="Times New Roman" w:hAnsi="Times New Roman" w:cs="Times New Roman"/>
          <w:sz w:val="24"/>
          <w:szCs w:val="24"/>
        </w:rPr>
        <w:object w:dxaOrig="480" w:dyaOrig="296">
          <v:shape id="_x0000_i1029" type="#_x0000_t75" style="width:24pt;height:15pt" o:ole="" fillcolor="window">
            <v:imagedata r:id="rId4" o:title=""/>
          </v:shape>
          <o:OLEObject Type="Embed" ProgID="Word.Picture.8" ShapeID="_x0000_i1029" DrawAspect="Content" ObjectID="_1517811756" r:id="rId9"/>
        </w:object>
      </w:r>
      <w:r w:rsidRPr="003E1A7E">
        <w:rPr>
          <w:rFonts w:ascii="Times New Roman" w:hAnsi="Times New Roman" w:cs="Times New Roman"/>
          <w:sz w:val="24"/>
          <w:szCs w:val="24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3E1A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1A7E">
        <w:rPr>
          <w:rFonts w:ascii="Times New Roman" w:hAnsi="Times New Roman" w:cs="Times New Roman"/>
          <w:sz w:val="24"/>
          <w:szCs w:val="24"/>
        </w:rPr>
        <w:t xml:space="preserve"> +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E1A7E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726EA2" w:rsidRPr="001353A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353A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353AE">
        <w:rPr>
          <w:rFonts w:ascii="Times New Roman" w:eastAsia="TimesNewRomanPSMT" w:hAnsi="Times New Roman" w:cs="Times New Roman"/>
          <w:b/>
          <w:sz w:val="24"/>
          <w:szCs w:val="24"/>
        </w:rPr>
        <w:t>Установите соответствие между названием соли и отношением её к гидролизу.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b/>
          <w:sz w:val="24"/>
          <w:szCs w:val="24"/>
        </w:rPr>
        <w:t>Название соли                          Отношение к гидролизу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А) нитрат калия                     1) </w:t>
      </w:r>
      <w:proofErr w:type="spellStart"/>
      <w:r w:rsidRPr="00266E0C">
        <w:rPr>
          <w:rFonts w:ascii="Times New Roman" w:eastAsia="TimesNewRomanPSMT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по катиону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Б) сульфид бария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2) </w:t>
      </w:r>
      <w:proofErr w:type="spellStart"/>
      <w:r w:rsidRPr="00266E0C">
        <w:rPr>
          <w:rFonts w:ascii="Times New Roman" w:eastAsia="TimesNewRomanPSMT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по аниону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В) хлорид алюминия             3) не </w:t>
      </w:r>
      <w:proofErr w:type="spellStart"/>
      <w:r w:rsidRPr="00266E0C">
        <w:rPr>
          <w:rFonts w:ascii="Times New Roman" w:eastAsia="TimesNewRomanPSMT" w:hAnsi="Times New Roman" w:cs="Times New Roman"/>
          <w:sz w:val="24"/>
          <w:szCs w:val="24"/>
        </w:rPr>
        <w:t>гидролизуется</w:t>
      </w:r>
      <w:proofErr w:type="spellEnd"/>
    </w:p>
    <w:p w:rsidR="00726EA2" w:rsidRPr="00266E0C" w:rsidRDefault="00726EA2" w:rsidP="00726EA2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Г) карбонат натрия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4) </w:t>
      </w:r>
      <w:proofErr w:type="spellStart"/>
      <w:r w:rsidRPr="00266E0C">
        <w:rPr>
          <w:rFonts w:ascii="Times New Roman" w:eastAsia="TimesNewRomanPSMT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по катиону и аниону</w:t>
      </w:r>
    </w:p>
    <w:p w:rsidR="00726EA2" w:rsidRPr="001353A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353AE">
        <w:rPr>
          <w:rFonts w:ascii="Times New Roman" w:eastAsia="TimesNewRomanPSMT" w:hAnsi="Times New Roman" w:cs="Times New Roman"/>
          <w:b/>
          <w:sz w:val="24"/>
          <w:szCs w:val="24"/>
        </w:rPr>
        <w:t>3. Установите соответствие между химической формулой соли и реакцией среды ее водного раствора.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Формула соли                                              Реакция среды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А) Na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S                                                       1) кислая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Б) K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SO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3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2) нейтральная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В) Cs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SO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4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3) щелочная</w:t>
      </w:r>
    </w:p>
    <w:p w:rsidR="00726EA2" w:rsidRPr="00266E0C" w:rsidRDefault="00726EA2" w:rsidP="00726EA2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Г) Al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(SO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4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3</w:t>
      </w:r>
    </w:p>
    <w:p w:rsidR="00726EA2" w:rsidRPr="001353AE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353AE">
        <w:rPr>
          <w:rFonts w:ascii="Times New Roman" w:eastAsia="TimesNewRomanPSMT" w:hAnsi="Times New Roman" w:cs="Times New Roman"/>
          <w:b/>
          <w:sz w:val="24"/>
          <w:szCs w:val="24"/>
        </w:rPr>
        <w:t>4. Установите соответствие между формулой соли и окраской индикаторов в ее водном растворе.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Формула  соли                                 Окраска индикаторов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А) K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2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S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1) лакмус красный, фенолфталеин малиновый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Б) </w:t>
      </w:r>
      <w:proofErr w:type="spellStart"/>
      <w:r w:rsidRPr="00266E0C">
        <w:rPr>
          <w:rFonts w:ascii="Times New Roman" w:eastAsia="TimesNewRomanPSMT" w:hAnsi="Times New Roman" w:cs="Times New Roman"/>
          <w:sz w:val="24"/>
          <w:szCs w:val="24"/>
        </w:rPr>
        <w:t>Al</w:t>
      </w:r>
      <w:proofErr w:type="spellEnd"/>
      <w:r w:rsidRPr="00266E0C">
        <w:rPr>
          <w:rFonts w:ascii="Times New Roman" w:eastAsia="TimesNewRomanPSMT" w:hAnsi="Times New Roman" w:cs="Times New Roman"/>
          <w:sz w:val="24"/>
          <w:szCs w:val="24"/>
        </w:rPr>
        <w:t>(NO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2) лакмус красный, фенолфталеин бесцветный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В) CH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COONa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3) лакмус синий, фенолфталеин малиновый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>Г) NaClO</w:t>
      </w:r>
      <w:r w:rsidRPr="00266E0C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4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</w:t>
      </w:r>
      <w:r w:rsidRPr="00266E0C">
        <w:rPr>
          <w:rFonts w:ascii="Times New Roman" w:eastAsia="TimesNewRomanPSMT" w:hAnsi="Times New Roman" w:cs="Times New Roman"/>
          <w:sz w:val="24"/>
          <w:szCs w:val="24"/>
        </w:rPr>
        <w:t>4) лакмус синий, фенолфталеин бесцветный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5) лакмус фиолетовый, фенолфталеин малиновый</w:t>
      </w:r>
    </w:p>
    <w:p w:rsidR="00726EA2" w:rsidRPr="00266E0C" w:rsidRDefault="00726EA2" w:rsidP="00726EA2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E0C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6) лакмус фиолетовый, фенолфталеин бесцветный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E0C">
        <w:rPr>
          <w:rFonts w:ascii="Times New Roman" w:hAnsi="Times New Roman" w:cs="Times New Roman"/>
          <w:b/>
          <w:sz w:val="24"/>
          <w:szCs w:val="24"/>
        </w:rPr>
        <w:t>5. Установите соответствие между формулой соли и типом гидролиза этой соли в водном растворе.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E0C">
        <w:rPr>
          <w:rFonts w:ascii="Times New Roman" w:hAnsi="Times New Roman" w:cs="Times New Roman"/>
          <w:b/>
          <w:sz w:val="24"/>
          <w:szCs w:val="24"/>
        </w:rPr>
        <w:t>ФОРМУЛА  СОЛИ                                                       ТИП ГИДРОЛИЗА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1)не </w:t>
      </w:r>
      <w:proofErr w:type="spellStart"/>
      <w:r w:rsidRPr="00266E0C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 xml:space="preserve">Б)  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66E0C">
        <w:rPr>
          <w:rFonts w:ascii="Times New Roman" w:hAnsi="Times New Roman" w:cs="Times New Roman"/>
          <w:sz w:val="24"/>
          <w:szCs w:val="24"/>
        </w:rPr>
        <w:t>НС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</w:t>
      </w:r>
      <w:r w:rsidRPr="00266E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66E0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66E0C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hAnsi="Times New Roman" w:cs="Times New Roman"/>
          <w:sz w:val="24"/>
          <w:szCs w:val="24"/>
        </w:rPr>
        <w:t xml:space="preserve"> по катиону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 xml:space="preserve">В) 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66E0C">
        <w:rPr>
          <w:rFonts w:ascii="Times New Roman" w:hAnsi="Times New Roman" w:cs="Times New Roman"/>
          <w:sz w:val="24"/>
          <w:szCs w:val="24"/>
        </w:rPr>
        <w:t>(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hAnsi="Times New Roman" w:cs="Times New Roman"/>
          <w:sz w:val="24"/>
          <w:szCs w:val="24"/>
        </w:rPr>
        <w:t>)</w:t>
      </w:r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66E0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66E0C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hAnsi="Times New Roman" w:cs="Times New Roman"/>
          <w:sz w:val="24"/>
          <w:szCs w:val="24"/>
        </w:rPr>
        <w:t xml:space="preserve"> по аниону</w:t>
      </w:r>
    </w:p>
    <w:p w:rsidR="00726EA2" w:rsidRPr="00266E0C" w:rsidRDefault="00726EA2" w:rsidP="00726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 xml:space="preserve">Г)   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COONH</w:t>
      </w:r>
      <w:r w:rsidRPr="00266E0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66E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266E0C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266E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66E0C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  <w:r w:rsidRPr="00266E0C">
        <w:rPr>
          <w:rFonts w:ascii="Times New Roman" w:hAnsi="Times New Roman" w:cs="Times New Roman"/>
          <w:sz w:val="24"/>
          <w:szCs w:val="24"/>
        </w:rPr>
        <w:t xml:space="preserve"> по катиону и аниону                </w:t>
      </w:r>
    </w:p>
    <w:p w:rsidR="00726EA2" w:rsidRPr="00266E0C" w:rsidRDefault="00726EA2" w:rsidP="0072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EA2" w:rsidRDefault="00726EA2" w:rsidP="00726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EA2" w:rsidRDefault="00726EA2" w:rsidP="00726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EA2" w:rsidRDefault="00726EA2" w:rsidP="00726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EA2" w:rsidRDefault="00726EA2" w:rsidP="00726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EA2" w:rsidRDefault="00726EA2" w:rsidP="0034331A">
      <w:pPr>
        <w:rPr>
          <w:rFonts w:ascii="Times New Roman" w:hAnsi="Times New Roman" w:cs="Times New Roman"/>
          <w:sz w:val="28"/>
          <w:szCs w:val="28"/>
        </w:rPr>
      </w:pPr>
    </w:p>
    <w:sectPr w:rsidR="00726EA2" w:rsidSect="0027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EA2"/>
    <w:rsid w:val="00275265"/>
    <w:rsid w:val="0034331A"/>
    <w:rsid w:val="004E4154"/>
    <w:rsid w:val="00726EA2"/>
    <w:rsid w:val="00F14BDE"/>
    <w:rsid w:val="00FE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Grizli777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3</cp:lastModifiedBy>
  <cp:revision>3</cp:revision>
  <cp:lastPrinted>2016-02-24T03:36:00Z</cp:lastPrinted>
  <dcterms:created xsi:type="dcterms:W3CDTF">2016-02-22T13:06:00Z</dcterms:created>
  <dcterms:modified xsi:type="dcterms:W3CDTF">2016-02-24T03:36:00Z</dcterms:modified>
</cp:coreProperties>
</file>