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B6B" w:rsidRDefault="00D542EF" w:rsidP="0017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B6B">
        <w:rPr>
          <w:rFonts w:ascii="Times New Roman" w:hAnsi="Times New Roman" w:cs="Times New Roman"/>
          <w:b/>
          <w:sz w:val="24"/>
          <w:szCs w:val="24"/>
        </w:rPr>
        <w:t>Методическое сопровождение к уроку русского языка</w:t>
      </w:r>
    </w:p>
    <w:p w:rsidR="00D16B5B" w:rsidRDefault="00B36B6B" w:rsidP="0017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1 классе по УМК «Школа России» на тему</w:t>
      </w:r>
    </w:p>
    <w:p w:rsidR="00B36B6B" w:rsidRDefault="00B36B6B" w:rsidP="0017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«Правописание гласных после шипящих в сочетаниях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-ши,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-ща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чу-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B36B6B" w:rsidRDefault="00B36B6B" w:rsidP="003027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Автор: </w:t>
      </w:r>
      <w:r w:rsidRPr="00B36B6B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Pr="00B36B6B">
        <w:rPr>
          <w:rFonts w:ascii="Times New Roman" w:hAnsi="Times New Roman" w:cs="Times New Roman"/>
          <w:sz w:val="24"/>
          <w:szCs w:val="24"/>
        </w:rPr>
        <w:t>Номоконова</w:t>
      </w:r>
      <w:proofErr w:type="spellEnd"/>
      <w:r w:rsidRPr="00B36B6B">
        <w:rPr>
          <w:rFonts w:ascii="Times New Roman" w:hAnsi="Times New Roman" w:cs="Times New Roman"/>
          <w:sz w:val="24"/>
          <w:szCs w:val="24"/>
        </w:rPr>
        <w:t xml:space="preserve"> Алла Андреевна</w:t>
      </w:r>
    </w:p>
    <w:p w:rsidR="00B36B6B" w:rsidRDefault="00B36B6B" w:rsidP="003027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Образовательное учреждение: </w:t>
      </w:r>
      <w:r>
        <w:rPr>
          <w:rFonts w:ascii="Times New Roman" w:hAnsi="Times New Roman" w:cs="Times New Roman"/>
          <w:sz w:val="24"/>
          <w:szCs w:val="24"/>
        </w:rPr>
        <w:t xml:space="preserve">МБОУ лицей им. В.Ф.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Каневской район</w:t>
      </w:r>
    </w:p>
    <w:p w:rsidR="00B36B6B" w:rsidRDefault="00B36B6B" w:rsidP="003027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>русский язык, 1 класс</w:t>
      </w:r>
    </w:p>
    <w:p w:rsidR="00B36B6B" w:rsidRDefault="00B36B6B" w:rsidP="003027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DA2410">
        <w:rPr>
          <w:rFonts w:ascii="Times New Roman" w:hAnsi="Times New Roman" w:cs="Times New Roman"/>
          <w:sz w:val="24"/>
          <w:szCs w:val="24"/>
        </w:rPr>
        <w:t>«Русский язык</w:t>
      </w:r>
      <w:r w:rsidR="00DA2410">
        <w:rPr>
          <w:rFonts w:ascii="Times New Roman" w:hAnsi="Times New Roman" w:cs="Times New Roman"/>
          <w:sz w:val="24"/>
          <w:szCs w:val="24"/>
        </w:rPr>
        <w:t xml:space="preserve"> </w:t>
      </w:r>
      <w:r w:rsidR="00D542EF">
        <w:rPr>
          <w:rFonts w:ascii="Times New Roman" w:hAnsi="Times New Roman" w:cs="Times New Roman"/>
          <w:sz w:val="24"/>
          <w:szCs w:val="24"/>
        </w:rPr>
        <w:t xml:space="preserve">1 класс, </w:t>
      </w:r>
      <w:r w:rsidR="00DA2410">
        <w:rPr>
          <w:rFonts w:ascii="Times New Roman" w:hAnsi="Times New Roman" w:cs="Times New Roman"/>
          <w:sz w:val="24"/>
          <w:szCs w:val="24"/>
        </w:rPr>
        <w:t xml:space="preserve">в 2-х частях», авт. В.П. </w:t>
      </w:r>
      <w:proofErr w:type="spellStart"/>
      <w:r w:rsidR="00DA2410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="00DA2410">
        <w:rPr>
          <w:rFonts w:ascii="Times New Roman" w:hAnsi="Times New Roman" w:cs="Times New Roman"/>
          <w:sz w:val="24"/>
          <w:szCs w:val="24"/>
        </w:rPr>
        <w:t>, В.Г. Горецкий, Москва, «Просвещение» 2012 г.</w:t>
      </w:r>
    </w:p>
    <w:p w:rsidR="00DA2410" w:rsidRPr="00FE0036" w:rsidRDefault="00DA2410" w:rsidP="003027E3">
      <w:pPr>
        <w:jc w:val="both"/>
        <w:rPr>
          <w:rFonts w:ascii="Times New Roman" w:hAnsi="Times New Roman" w:cs="Times New Roman"/>
          <w:sz w:val="24"/>
          <w:szCs w:val="24"/>
        </w:rPr>
      </w:pPr>
      <w:r w:rsidRPr="00DA2410">
        <w:rPr>
          <w:rFonts w:ascii="Times New Roman" w:hAnsi="Times New Roman" w:cs="Times New Roman"/>
          <w:b/>
          <w:sz w:val="24"/>
          <w:szCs w:val="24"/>
        </w:rPr>
        <w:t>Тема</w:t>
      </w:r>
      <w:r w:rsidRPr="00FE0036">
        <w:rPr>
          <w:rFonts w:ascii="Times New Roman" w:hAnsi="Times New Roman" w:cs="Times New Roman"/>
          <w:sz w:val="24"/>
          <w:szCs w:val="24"/>
        </w:rPr>
        <w:t xml:space="preserve">: «Правописание гласных после шипящих в сочетаниях </w:t>
      </w:r>
      <w:proofErr w:type="spellStart"/>
      <w:r w:rsidRPr="00FE0036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FE0036"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proofErr w:type="gramStart"/>
      <w:r w:rsidRPr="00FE0036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FE0036">
        <w:rPr>
          <w:rFonts w:ascii="Times New Roman" w:hAnsi="Times New Roman" w:cs="Times New Roman"/>
          <w:sz w:val="24"/>
          <w:szCs w:val="24"/>
        </w:rPr>
        <w:t>-ща</w:t>
      </w:r>
      <w:proofErr w:type="gramEnd"/>
      <w:r w:rsidRPr="00FE0036">
        <w:rPr>
          <w:rFonts w:ascii="Times New Roman" w:hAnsi="Times New Roman" w:cs="Times New Roman"/>
          <w:sz w:val="24"/>
          <w:szCs w:val="24"/>
        </w:rPr>
        <w:t>, чу-</w:t>
      </w:r>
      <w:proofErr w:type="spellStart"/>
      <w:r w:rsidRPr="00FE0036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FE0036">
        <w:rPr>
          <w:rFonts w:ascii="Times New Roman" w:hAnsi="Times New Roman" w:cs="Times New Roman"/>
          <w:sz w:val="24"/>
          <w:szCs w:val="24"/>
        </w:rPr>
        <w:t>».</w:t>
      </w:r>
    </w:p>
    <w:p w:rsidR="00DA2410" w:rsidRDefault="00DA2410" w:rsidP="003027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10">
        <w:rPr>
          <w:rFonts w:ascii="Times New Roman" w:hAnsi="Times New Roman" w:cs="Times New Roman"/>
          <w:b/>
          <w:sz w:val="24"/>
          <w:szCs w:val="24"/>
        </w:rPr>
        <w:t>Урок</w:t>
      </w:r>
      <w:r w:rsidR="006F4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036">
        <w:rPr>
          <w:rFonts w:ascii="Times New Roman" w:hAnsi="Times New Roman" w:cs="Times New Roman"/>
          <w:b/>
          <w:sz w:val="24"/>
          <w:szCs w:val="24"/>
        </w:rPr>
        <w:t>–</w:t>
      </w:r>
      <w:r w:rsidR="006F4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036">
        <w:rPr>
          <w:rFonts w:ascii="Times New Roman" w:hAnsi="Times New Roman" w:cs="Times New Roman"/>
          <w:b/>
          <w:sz w:val="24"/>
          <w:szCs w:val="24"/>
        </w:rPr>
        <w:t>систематизации и обобщений знаний и умений.</w:t>
      </w:r>
    </w:p>
    <w:p w:rsidR="00FE0036" w:rsidRDefault="00FE0036" w:rsidP="003027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Продолжительность: </w:t>
      </w:r>
      <w:r>
        <w:rPr>
          <w:rFonts w:ascii="Times New Roman" w:hAnsi="Times New Roman" w:cs="Times New Roman"/>
          <w:sz w:val="24"/>
          <w:szCs w:val="24"/>
        </w:rPr>
        <w:t>этапы урока (</w:t>
      </w:r>
      <w:r w:rsidR="003027E3">
        <w:rPr>
          <w:rFonts w:ascii="Times New Roman" w:hAnsi="Times New Roman" w:cs="Times New Roman"/>
          <w:sz w:val="24"/>
          <w:szCs w:val="24"/>
        </w:rPr>
        <w:t>повторение, введение в тему урока, обобщение и систематизация знаний)</w:t>
      </w:r>
    </w:p>
    <w:p w:rsidR="006F4C48" w:rsidRPr="003027E3" w:rsidRDefault="003027E3" w:rsidP="006F4C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Авторский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медиапродукт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Дидактический материал разработан с помощью программного обеспечения </w:t>
      </w:r>
      <w:r>
        <w:rPr>
          <w:rFonts w:ascii="Times New Roman" w:hAnsi="Times New Roman" w:cs="Times New Roman"/>
          <w:sz w:val="24"/>
          <w:szCs w:val="24"/>
          <w:lang w:val="en-US"/>
        </w:rPr>
        <w:t>elite</w:t>
      </w:r>
      <w:r w:rsidR="006F4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Panaboard</w:t>
      </w:r>
      <w:proofErr w:type="spellEnd"/>
      <w:r w:rsidR="006F4C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интерактивной доски </w:t>
      </w:r>
      <w:r>
        <w:rPr>
          <w:rFonts w:ascii="Times New Roman" w:hAnsi="Times New Roman" w:cs="Times New Roman"/>
          <w:sz w:val="24"/>
          <w:szCs w:val="24"/>
          <w:lang w:val="en-US"/>
        </w:rPr>
        <w:t>Panasonic</w:t>
      </w:r>
      <w:r w:rsidR="006F4C48">
        <w:rPr>
          <w:rFonts w:ascii="Times New Roman" w:hAnsi="Times New Roman" w:cs="Times New Roman"/>
          <w:sz w:val="24"/>
          <w:szCs w:val="24"/>
        </w:rPr>
        <w:t>.</w:t>
      </w:r>
    </w:p>
    <w:p w:rsidR="003027E3" w:rsidRDefault="003027E3" w:rsidP="003027E3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b/>
          <w:sz w:val="24"/>
          <w:szCs w:val="24"/>
        </w:rPr>
        <w:t>Авторские комментарии:</w:t>
      </w: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ЦОР (цифровой образовательный ресурс) можно использовать в качестве фронтальной работы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 классом при изучении и </w:t>
      </w: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актуализации знаний на серии уроков по теме: «Правописание гласных после шипящих в сочетаниях </w:t>
      </w:r>
      <w:proofErr w:type="spellStart"/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жи</w:t>
      </w:r>
      <w:proofErr w:type="spellEnd"/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-ши, </w:t>
      </w:r>
      <w:proofErr w:type="spellStart"/>
      <w:proofErr w:type="gramStart"/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ча</w:t>
      </w:r>
      <w:proofErr w:type="spellEnd"/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-ща</w:t>
      </w:r>
      <w:proofErr w:type="gramEnd"/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, чу-</w:t>
      </w:r>
      <w:proofErr w:type="spellStart"/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щу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».</w:t>
      </w: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На уроке может использоваться как один слайд, так и несколько слайдов (зависит от темы урока и цели, которую ставит учитель при проведении при объяснении новой темы, закреплении материала)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2683B" w:rsidRDefault="003027E3" w:rsidP="003268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3027E3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 xml:space="preserve">При подготовке материала были использованы следующие возможности ПО </w:t>
      </w:r>
    </w:p>
    <w:p w:rsidR="003027E3" w:rsidRPr="003027E3" w:rsidRDefault="006F4C48" w:rsidP="003268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bidi="en-US"/>
        </w:rPr>
        <w:t>E</w:t>
      </w:r>
      <w:r w:rsidR="0032683B">
        <w:rPr>
          <w:rFonts w:ascii="Times New Roman" w:eastAsia="Times New Roman" w:hAnsi="Times New Roman" w:cs="Times New Roman"/>
          <w:sz w:val="24"/>
          <w:szCs w:val="24"/>
          <w:u w:val="single"/>
          <w:lang w:val="en-US" w:bidi="en-US"/>
        </w:rPr>
        <w:t>lite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 xml:space="preserve"> </w:t>
      </w:r>
      <w:proofErr w:type="spellStart"/>
      <w:r w:rsidR="0032683B">
        <w:rPr>
          <w:rFonts w:ascii="Times New Roman" w:eastAsia="Times New Roman" w:hAnsi="Times New Roman" w:cs="Times New Roman"/>
          <w:sz w:val="24"/>
          <w:szCs w:val="24"/>
          <w:u w:val="single"/>
          <w:lang w:val="en-US" w:bidi="en-US"/>
        </w:rPr>
        <w:t>Panaboard</w:t>
      </w:r>
      <w:proofErr w:type="spellEnd"/>
      <w:r w:rsidR="003027E3" w:rsidRPr="003027E3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 xml:space="preserve">: </w:t>
      </w:r>
    </w:p>
    <w:p w:rsidR="003027E3" w:rsidRPr="003027E3" w:rsidRDefault="003027E3" w:rsidP="003027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Инструменты Текст, Фигуры, шторка</w:t>
      </w:r>
      <w:r w:rsidR="00625714">
        <w:rPr>
          <w:rFonts w:ascii="Times New Roman" w:eastAsia="Times New Roman" w:hAnsi="Times New Roman" w:cs="Times New Roman"/>
          <w:sz w:val="24"/>
          <w:szCs w:val="24"/>
          <w:lang w:bidi="en-US"/>
        </w:rPr>
        <w:t>, маркер, ластик</w:t>
      </w:r>
    </w:p>
    <w:p w:rsidR="003027E3" w:rsidRPr="003027E3" w:rsidRDefault="003027E3" w:rsidP="003027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с объектом: выделение, закрепление, гр</w:t>
      </w:r>
      <w:r w:rsidR="0032683B">
        <w:rPr>
          <w:rFonts w:ascii="Times New Roman" w:eastAsia="Times New Roman" w:hAnsi="Times New Roman" w:cs="Times New Roman"/>
          <w:sz w:val="24"/>
          <w:szCs w:val="24"/>
          <w:lang w:bidi="en-US"/>
        </w:rPr>
        <w:t>уппировка, порядок</w:t>
      </w: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</w:p>
    <w:p w:rsidR="003027E3" w:rsidRPr="003027E3" w:rsidRDefault="0032683B" w:rsidP="003027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Приемы</w:t>
      </w:r>
      <w:r w:rsidR="00D542E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  <w:r w:rsidR="003027E3"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скрытие «Штор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а», </w:t>
      </w:r>
      <w:r w:rsidR="005D640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затенение, </w:t>
      </w:r>
      <w:r w:rsidR="003027E3"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скрытие за пределами страницы</w:t>
      </w:r>
      <w:r w:rsidR="00625714">
        <w:rPr>
          <w:rFonts w:ascii="Times New Roman" w:eastAsia="Times New Roman" w:hAnsi="Times New Roman" w:cs="Times New Roman"/>
          <w:sz w:val="24"/>
          <w:szCs w:val="24"/>
          <w:lang w:bidi="en-US"/>
        </w:rPr>
        <w:t>, якорь</w:t>
      </w:r>
      <w:r w:rsidR="003027E3"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027E3" w:rsidRPr="003027E3" w:rsidRDefault="003027E3" w:rsidP="003027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с маркером.</w:t>
      </w:r>
    </w:p>
    <w:p w:rsidR="003027E3" w:rsidRPr="003027E3" w:rsidRDefault="003027E3" w:rsidP="003027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3027E3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со слоями.</w:t>
      </w:r>
    </w:p>
    <w:p w:rsidR="003027E3" w:rsidRPr="003027E3" w:rsidRDefault="003027E3" w:rsidP="003027E3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45B58" w:rsidRPr="00045B58" w:rsidRDefault="00045B58" w:rsidP="00045B58">
      <w:pPr>
        <w:spacing w:after="200" w:line="252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045B5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Методические рекомендации по использованию дидактического материала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8343"/>
      </w:tblGrid>
      <w:tr w:rsidR="00045B58" w:rsidRPr="00045B58" w:rsidTr="007E4661">
        <w:trPr>
          <w:trHeight w:val="415"/>
        </w:trPr>
        <w:tc>
          <w:tcPr>
            <w:tcW w:w="1002" w:type="dxa"/>
          </w:tcPr>
          <w:p w:rsidR="00045B58" w:rsidRPr="00045B58" w:rsidRDefault="00045B58" w:rsidP="00045B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Слайд</w:t>
            </w:r>
          </w:p>
        </w:tc>
        <w:tc>
          <w:tcPr>
            <w:tcW w:w="8343" w:type="dxa"/>
          </w:tcPr>
          <w:p w:rsidR="00045B58" w:rsidRPr="00045B58" w:rsidRDefault="00045B58" w:rsidP="00045B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П</w:t>
            </w:r>
            <w:proofErr w:type="spellStart"/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ояснени</w:t>
            </w:r>
            <w:proofErr w:type="spellEnd"/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я к страницам</w:t>
            </w:r>
          </w:p>
        </w:tc>
      </w:tr>
      <w:tr w:rsidR="00045B58" w:rsidRPr="00045B58" w:rsidTr="007E4661">
        <w:tc>
          <w:tcPr>
            <w:tcW w:w="1002" w:type="dxa"/>
          </w:tcPr>
          <w:p w:rsidR="00045B58" w:rsidRPr="00CF0E04" w:rsidRDefault="00045B58" w:rsidP="00CF0E0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8343" w:type="dxa"/>
          </w:tcPr>
          <w:p w:rsidR="00045B58" w:rsidRPr="00045B58" w:rsidRDefault="00045B58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Титульный слайд.</w:t>
            </w:r>
          </w:p>
          <w:p w:rsidR="00045B58" w:rsidRPr="00045B58" w:rsidRDefault="00045B58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Общая информация о материале.</w:t>
            </w:r>
          </w:p>
          <w:p w:rsidR="00045B58" w:rsidRPr="00045B58" w:rsidRDefault="00045B58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Тема урока</w:t>
            </w: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. </w:t>
            </w:r>
          </w:p>
        </w:tc>
      </w:tr>
      <w:tr w:rsidR="00D542EF" w:rsidRPr="00045B58" w:rsidTr="007E4661">
        <w:tc>
          <w:tcPr>
            <w:tcW w:w="1002" w:type="dxa"/>
          </w:tcPr>
          <w:p w:rsidR="00D542EF" w:rsidRPr="00CF0E04" w:rsidRDefault="00D542EF" w:rsidP="00CF0E0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8343" w:type="dxa"/>
          </w:tcPr>
          <w:p w:rsidR="00D542EF" w:rsidRDefault="00D542EF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Минутка чистописания. Учащиеся читают вопрос и записывают нужные буквы в тетрадь. Затем, используя ластик, учитель или вызванный к доске ученик проверяют правильность выполнения задания.</w:t>
            </w:r>
          </w:p>
          <w:p w:rsidR="00D542EF" w:rsidRDefault="00D542EF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lastRenderedPageBreak/>
              <w:t xml:space="preserve">Использован прием ластик. </w:t>
            </w:r>
          </w:p>
          <w:p w:rsidR="00D542EF" w:rsidRDefault="00D542EF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Время работы - 3-5 мин.</w:t>
            </w:r>
          </w:p>
          <w:p w:rsidR="00D542EF" w:rsidRPr="00045B58" w:rsidRDefault="00E93DB0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Использование ИД – заменяет работу на меловой доске и позволяет быстро проверить задание. </w:t>
            </w:r>
          </w:p>
        </w:tc>
      </w:tr>
      <w:tr w:rsidR="00045B58" w:rsidRPr="00045B58" w:rsidTr="007E4661">
        <w:tc>
          <w:tcPr>
            <w:tcW w:w="1002" w:type="dxa"/>
          </w:tcPr>
          <w:p w:rsidR="00045B58" w:rsidRPr="00CF0E04" w:rsidRDefault="00045B58" w:rsidP="00CF0E0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8343" w:type="dxa"/>
          </w:tcPr>
          <w:p w:rsidR="00045B58" w:rsidRPr="00045B58" w:rsidRDefault="00045B58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Словарная работа. Этап повторения в начале урока.</w:t>
            </w:r>
          </w:p>
          <w:p w:rsidR="00045B58" w:rsidRPr="00045B58" w:rsidRDefault="00045B58" w:rsidP="00045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Учащиеся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отгадывают загадки и записывают отгадки в тетрадь, подчеркивают в словах орфограмму</w:t>
            </w: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Затем сверяют свою работу с ответом на доске.</w:t>
            </w:r>
            <w:r w:rsidR="00007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5B58" w:rsidRPr="00045B58" w:rsidRDefault="00045B58" w:rsidP="00045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5B58" w:rsidRPr="00045B58" w:rsidRDefault="00045B58" w:rsidP="00045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 прием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Штора», затенение.</w:t>
            </w:r>
          </w:p>
          <w:p w:rsidR="00045B58" w:rsidRPr="00045B58" w:rsidRDefault="00045B58" w:rsidP="00045B58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06CC" w:rsidRDefault="00045B58" w:rsidP="00045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работы – 5 мин.</w:t>
            </w:r>
          </w:p>
          <w:p w:rsidR="00045B58" w:rsidRPr="00D542EF" w:rsidRDefault="001706CC" w:rsidP="00D54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06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данном этапе средства ИД делают интересным проверку задания, заменяют прием завешивания плаката или части </w:t>
            </w:r>
            <w:r w:rsidR="00793D54" w:rsidRPr="001706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доски, работая</w:t>
            </w:r>
            <w:r w:rsidRPr="001706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дидактическим бумажным материалом.</w:t>
            </w:r>
          </w:p>
        </w:tc>
      </w:tr>
      <w:tr w:rsidR="00CF0E04" w:rsidRPr="00045B58" w:rsidTr="007E4661">
        <w:tc>
          <w:tcPr>
            <w:tcW w:w="1002" w:type="dxa"/>
          </w:tcPr>
          <w:p w:rsidR="00CF0E04" w:rsidRPr="00CF0E04" w:rsidRDefault="00CF0E04" w:rsidP="00CF0E0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8343" w:type="dxa"/>
          </w:tcPr>
          <w:p w:rsidR="00CF0E04" w:rsidRDefault="00CF0E04" w:rsidP="00CF0E04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CF0E0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Этап – повторения изученного материала.  </w:t>
            </w:r>
          </w:p>
          <w:p w:rsidR="00683126" w:rsidRPr="00D92633" w:rsidRDefault="00683126" w:rsidP="0068312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26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Учащимся предлагается учащим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ся предлагается записать слова, </w:t>
            </w:r>
            <w:r w:rsidRPr="00D926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распределив их в три столбика. После выполнения задания вытаскивается по очереди каждая бабочка и появляется правильный ответ.</w:t>
            </w:r>
          </w:p>
          <w:p w:rsidR="00683126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ind w:firstLine="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83126" w:rsidRPr="00045B58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ind w:firstLine="1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Использован технологический прием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скрыть за пределами страницы, якорь.</w:t>
            </w:r>
          </w:p>
          <w:p w:rsidR="00683126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83126" w:rsidRPr="00045B58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Время работы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  <w:p w:rsidR="00683126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83126" w:rsidRPr="00683126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Технологические приемы данного этапа работы заменяют работу с меловой доской или с напечатанным текстом на слайде в </w:t>
            </w:r>
            <w:proofErr w:type="spellStart"/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ppt</w:t>
            </w:r>
            <w:proofErr w:type="spellEnd"/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В </w:t>
            </w:r>
            <w:proofErr w:type="spellStart"/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ppt</w:t>
            </w:r>
            <w:proofErr w:type="spellEnd"/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чтобы показать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</w:t>
            </w: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приходится настраивать команду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«появление по щелчку» на каждое правильное слово</w:t>
            </w: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06CC" w:rsidRPr="00045B58" w:rsidRDefault="001706CC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D542EF" w:rsidRPr="00045B58" w:rsidTr="00726542">
        <w:trPr>
          <w:trHeight w:val="3332"/>
        </w:trPr>
        <w:tc>
          <w:tcPr>
            <w:tcW w:w="1002" w:type="dxa"/>
          </w:tcPr>
          <w:p w:rsidR="00D542EF" w:rsidRPr="00CF0E04" w:rsidRDefault="00D542EF" w:rsidP="00CF0E0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8343" w:type="dxa"/>
            <w:vMerge w:val="restart"/>
          </w:tcPr>
          <w:p w:rsidR="00D542EF" w:rsidRPr="00045B58" w:rsidRDefault="00D542EF" w:rsidP="00045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5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Этап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закрепления изученного материала.</w:t>
            </w:r>
          </w:p>
          <w:p w:rsidR="00683126" w:rsidRDefault="00683126" w:rsidP="0068312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Учащимся предлагается ответить на вопросы и подчеркнуть в словах изучаемую орфограмму. </w:t>
            </w:r>
          </w:p>
          <w:p w:rsidR="00683126" w:rsidRDefault="00683126" w:rsidP="0068312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Вызванный к доске ученик перетаскивает и вставляет нужное слово-ответ в окошко, маркером подчеркивает орфограмму.</w:t>
            </w:r>
          </w:p>
          <w:p w:rsidR="00683126" w:rsidRDefault="00683126" w:rsidP="0068312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:rsidR="00683126" w:rsidRDefault="00683126" w:rsidP="0068312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Использован прием перетаскивание объекта, маркер. </w:t>
            </w:r>
          </w:p>
          <w:p w:rsidR="00683126" w:rsidRDefault="00683126" w:rsidP="0068312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:rsidR="00683126" w:rsidRDefault="00683126" w:rsidP="00683126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Время работы – 5 мин.</w:t>
            </w:r>
          </w:p>
          <w:p w:rsidR="00D542EF" w:rsidRPr="00045B58" w:rsidRDefault="00683126" w:rsidP="00683126">
            <w:pPr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Использование </w:t>
            </w: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ИД – заменяет работу с меловой доской и помогает отработать прием использования маркеров.</w:t>
            </w: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 учеников карточки с заданием как на слайде «Вставь пропущенные буквы». Один ученик работает у доски. Он перетаскивает нужную букву и вставляет ее в слово. Затем,</w:t>
            </w:r>
            <w:r w:rsidR="007265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проверки, совмещает левую рыбку с правой и открывается правильный ответ.</w:t>
            </w: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 прием перетаскивание объекта, якорь.</w:t>
            </w: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работы 3 мин.</w:t>
            </w:r>
          </w:p>
          <w:p w:rsidR="00D542EF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42EF" w:rsidRPr="00045B58" w:rsidRDefault="00D542EF" w:rsidP="00793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ИД делает задание наглядным и интересным.</w:t>
            </w:r>
          </w:p>
        </w:tc>
      </w:tr>
      <w:tr w:rsidR="00D542EF" w:rsidRPr="00045B58" w:rsidTr="007E4661">
        <w:trPr>
          <w:trHeight w:val="2588"/>
        </w:trPr>
        <w:tc>
          <w:tcPr>
            <w:tcW w:w="1002" w:type="dxa"/>
          </w:tcPr>
          <w:p w:rsidR="00D542EF" w:rsidRPr="00CF0E04" w:rsidRDefault="00D542EF" w:rsidP="00CF0E0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8343" w:type="dxa"/>
            <w:vMerge/>
          </w:tcPr>
          <w:p w:rsidR="00D542EF" w:rsidRPr="00045B58" w:rsidRDefault="00D542EF" w:rsidP="00045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B58" w:rsidRPr="00045B58" w:rsidTr="007E4661">
        <w:tc>
          <w:tcPr>
            <w:tcW w:w="1002" w:type="dxa"/>
          </w:tcPr>
          <w:p w:rsidR="00045B58" w:rsidRPr="000071A4" w:rsidRDefault="00045B58" w:rsidP="000071A4">
            <w:pPr>
              <w:pStyle w:val="a3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8343" w:type="dxa"/>
          </w:tcPr>
          <w:p w:rsidR="00045B58" w:rsidRPr="00045B58" w:rsidRDefault="00045B58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Этап – </w:t>
            </w:r>
            <w:r w:rsidR="00793D5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подведение итога</w:t>
            </w: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урока. </w:t>
            </w:r>
          </w:p>
          <w:p w:rsidR="007E4661" w:rsidRDefault="007E4661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:rsidR="007E4661" w:rsidRDefault="007E4661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Учащимся предлагается сосчитать в тексте слова с изученными орфограммами. Вызванный к доске ученик подчеркивает слова, считает их и перетаскивает в окошко нужную цифру-ответ. Если ответ не верен – цифра исчезает.</w:t>
            </w:r>
          </w:p>
          <w:p w:rsidR="007E4661" w:rsidRDefault="007E4661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:rsidR="007E4661" w:rsidRDefault="007E4661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Использован технологический прием работа со слоями, маркер.</w:t>
            </w:r>
          </w:p>
          <w:p w:rsidR="007E4661" w:rsidRDefault="007E4661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:rsidR="00045B58" w:rsidRPr="00045B58" w:rsidRDefault="007E4661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Время работы – 3</w:t>
            </w:r>
            <w:r w:rsidR="00045B58"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мин.</w:t>
            </w:r>
          </w:p>
          <w:p w:rsidR="00045B58" w:rsidRPr="00045B58" w:rsidRDefault="00045B58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:rsidR="00045B58" w:rsidRPr="00045B58" w:rsidRDefault="00045B58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На данном этапе средства ИД дела</w:t>
            </w:r>
            <w:r w:rsidR="007E466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ют интересным проверку задания.</w:t>
            </w:r>
          </w:p>
          <w:p w:rsidR="00045B58" w:rsidRPr="00045B58" w:rsidRDefault="00045B58" w:rsidP="00045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</w:p>
        </w:tc>
      </w:tr>
      <w:tr w:rsidR="00045B58" w:rsidRPr="00045B58" w:rsidTr="007E4661">
        <w:tc>
          <w:tcPr>
            <w:tcW w:w="1002" w:type="dxa"/>
          </w:tcPr>
          <w:p w:rsidR="00045B58" w:rsidRPr="00076D11" w:rsidRDefault="00076D11" w:rsidP="00076D11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lastRenderedPageBreak/>
              <w:t>8.</w:t>
            </w:r>
          </w:p>
        </w:tc>
        <w:tc>
          <w:tcPr>
            <w:tcW w:w="8343" w:type="dxa"/>
          </w:tcPr>
          <w:p w:rsidR="00045B58" w:rsidRPr="00045B58" w:rsidRDefault="00045B58" w:rsidP="00045B5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45B5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Используемые материалы и Интернет-источники.</w:t>
            </w:r>
          </w:p>
        </w:tc>
      </w:tr>
      <w:bookmarkEnd w:id="0"/>
    </w:tbl>
    <w:p w:rsidR="003027E3" w:rsidRPr="003027E3" w:rsidRDefault="003027E3" w:rsidP="003027E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036" w:rsidRPr="00DA2410" w:rsidRDefault="00FE0036" w:rsidP="003027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2410" w:rsidRPr="00B36B6B" w:rsidRDefault="00DA2410" w:rsidP="003027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A2410" w:rsidRPr="00B36B6B" w:rsidSect="0017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97F7A"/>
    <w:multiLevelType w:val="hybridMultilevel"/>
    <w:tmpl w:val="6B9A8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13CD4"/>
    <w:multiLevelType w:val="hybridMultilevel"/>
    <w:tmpl w:val="57FA7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25C4B"/>
    <w:multiLevelType w:val="hybridMultilevel"/>
    <w:tmpl w:val="D7A6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F4C90"/>
    <w:multiLevelType w:val="hybridMultilevel"/>
    <w:tmpl w:val="F19238A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44466"/>
    <w:multiLevelType w:val="hybridMultilevel"/>
    <w:tmpl w:val="6748C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B605B"/>
    <w:multiLevelType w:val="hybridMultilevel"/>
    <w:tmpl w:val="6BF05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6B6B"/>
    <w:rsid w:val="000071A4"/>
    <w:rsid w:val="00045B58"/>
    <w:rsid w:val="00076D11"/>
    <w:rsid w:val="000E1866"/>
    <w:rsid w:val="001706CC"/>
    <w:rsid w:val="001C2E2A"/>
    <w:rsid w:val="00227046"/>
    <w:rsid w:val="003027E3"/>
    <w:rsid w:val="0032683B"/>
    <w:rsid w:val="004366C6"/>
    <w:rsid w:val="0047108D"/>
    <w:rsid w:val="0049617F"/>
    <w:rsid w:val="004C362A"/>
    <w:rsid w:val="005D640E"/>
    <w:rsid w:val="00604C96"/>
    <w:rsid w:val="00625714"/>
    <w:rsid w:val="00683126"/>
    <w:rsid w:val="006F4C48"/>
    <w:rsid w:val="0071125E"/>
    <w:rsid w:val="00726542"/>
    <w:rsid w:val="00793D54"/>
    <w:rsid w:val="007E4661"/>
    <w:rsid w:val="0086106A"/>
    <w:rsid w:val="008C54D6"/>
    <w:rsid w:val="008E6B36"/>
    <w:rsid w:val="00980F00"/>
    <w:rsid w:val="00991FDA"/>
    <w:rsid w:val="00A14496"/>
    <w:rsid w:val="00AC1D0C"/>
    <w:rsid w:val="00AD2DB0"/>
    <w:rsid w:val="00B36B6B"/>
    <w:rsid w:val="00CF0E04"/>
    <w:rsid w:val="00D11CF2"/>
    <w:rsid w:val="00D16B5B"/>
    <w:rsid w:val="00D542EF"/>
    <w:rsid w:val="00D62BB5"/>
    <w:rsid w:val="00D92633"/>
    <w:rsid w:val="00DA2410"/>
    <w:rsid w:val="00DE5E79"/>
    <w:rsid w:val="00DF2B9F"/>
    <w:rsid w:val="00E86B41"/>
    <w:rsid w:val="00E93DB0"/>
    <w:rsid w:val="00F63B51"/>
    <w:rsid w:val="00F91848"/>
    <w:rsid w:val="00FE0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BC6CA-BBFA-4C7D-B748-9F9F8AE2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2016-11-28T19:05:00Z</dcterms:created>
  <dcterms:modified xsi:type="dcterms:W3CDTF">2017-01-22T20:05:00Z</dcterms:modified>
</cp:coreProperties>
</file>