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6A3" w:rsidRPr="00D8286B" w:rsidRDefault="005446A3" w:rsidP="00D8286B">
      <w:pPr>
        <w:pStyle w:val="a3"/>
        <w:spacing w:before="0" w:beforeAutospacing="0" w:after="0" w:afterAutospacing="0"/>
        <w:contextualSpacing/>
        <w:jc w:val="center"/>
        <w:rPr>
          <w:b/>
        </w:rPr>
      </w:pPr>
      <w:r w:rsidRPr="00D8286B">
        <w:rPr>
          <w:b/>
        </w:rPr>
        <w:t>Содержание подгрупповых логопедических занятий</w:t>
      </w:r>
    </w:p>
    <w:p w:rsidR="00D8286B" w:rsidRPr="00D8286B" w:rsidRDefault="00D8286B" w:rsidP="00D8286B">
      <w:pPr>
        <w:pStyle w:val="a3"/>
        <w:spacing w:before="0" w:beforeAutospacing="0" w:after="0" w:afterAutospacing="0"/>
        <w:contextualSpacing/>
        <w:jc w:val="center"/>
        <w:rPr>
          <w:b/>
        </w:rPr>
      </w:pPr>
    </w:p>
    <w:tbl>
      <w:tblPr>
        <w:tblStyle w:val="a4"/>
        <w:tblW w:w="14793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6217"/>
        <w:gridCol w:w="6200"/>
      </w:tblGrid>
      <w:tr w:rsidR="005446A3" w:rsidRPr="00D8286B" w:rsidTr="003222DB">
        <w:tc>
          <w:tcPr>
            <w:tcW w:w="1101" w:type="dxa"/>
          </w:tcPr>
          <w:p w:rsidR="005446A3" w:rsidRPr="00D8286B" w:rsidRDefault="005446A3" w:rsidP="00D8286B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8286B">
              <w:rPr>
                <w:b/>
              </w:rPr>
              <w:t>№</w:t>
            </w:r>
          </w:p>
        </w:tc>
        <w:tc>
          <w:tcPr>
            <w:tcW w:w="1275" w:type="dxa"/>
          </w:tcPr>
          <w:p w:rsidR="005446A3" w:rsidRPr="00D8286B" w:rsidRDefault="005446A3" w:rsidP="005446A3">
            <w:pPr>
              <w:contextualSpacing/>
              <w:jc w:val="center"/>
              <w:rPr>
                <w:b/>
                <w:color w:val="000000"/>
              </w:rPr>
            </w:pPr>
            <w:r w:rsidRPr="00D8286B">
              <w:rPr>
                <w:b/>
                <w:color w:val="000000"/>
              </w:rPr>
              <w:t>занятия</w:t>
            </w:r>
          </w:p>
        </w:tc>
        <w:tc>
          <w:tcPr>
            <w:tcW w:w="6217" w:type="dxa"/>
          </w:tcPr>
          <w:p w:rsidR="005446A3" w:rsidRPr="00D8286B" w:rsidRDefault="005446A3" w:rsidP="005446A3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8286B">
              <w:rPr>
                <w:b/>
              </w:rPr>
              <w:t>задачи</w:t>
            </w:r>
          </w:p>
        </w:tc>
        <w:tc>
          <w:tcPr>
            <w:tcW w:w="6200" w:type="dxa"/>
          </w:tcPr>
          <w:p w:rsidR="005446A3" w:rsidRPr="00D8286B" w:rsidRDefault="005446A3" w:rsidP="005446A3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8286B">
              <w:rPr>
                <w:b/>
              </w:rPr>
              <w:t>содержание</w:t>
            </w:r>
          </w:p>
        </w:tc>
      </w:tr>
      <w:tr w:rsidR="005446A3" w:rsidRPr="00D8286B" w:rsidTr="003222DB">
        <w:tc>
          <w:tcPr>
            <w:tcW w:w="14793" w:type="dxa"/>
            <w:gridSpan w:val="4"/>
          </w:tcPr>
          <w:p w:rsidR="005446A3" w:rsidRPr="00D8286B" w:rsidRDefault="005446A3" w:rsidP="005446A3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8286B">
              <w:rPr>
                <w:b/>
              </w:rPr>
              <w:t>октябрь</w:t>
            </w:r>
          </w:p>
        </w:tc>
      </w:tr>
      <w:tr w:rsidR="005446A3" w:rsidRPr="00D8286B" w:rsidTr="003222DB">
        <w:tc>
          <w:tcPr>
            <w:tcW w:w="1101" w:type="dxa"/>
          </w:tcPr>
          <w:p w:rsidR="005446A3" w:rsidRPr="00D8286B" w:rsidRDefault="005446A3" w:rsidP="005446A3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5446A3" w:rsidRPr="00D8286B" w:rsidRDefault="005446A3" w:rsidP="005446A3">
            <w:pPr>
              <w:contextualSpacing/>
              <w:jc w:val="center"/>
              <w:rPr>
                <w:b/>
              </w:rPr>
            </w:pPr>
            <w:r w:rsidRPr="00D8286B">
              <w:rPr>
                <w:b/>
              </w:rPr>
              <w:t>Буква   У.  Звук  [У].</w:t>
            </w:r>
          </w:p>
        </w:tc>
        <w:tc>
          <w:tcPr>
            <w:tcW w:w="6217" w:type="dxa"/>
          </w:tcPr>
          <w:p w:rsidR="005446A3" w:rsidRPr="00D8286B" w:rsidRDefault="005446A3" w:rsidP="005446A3">
            <w:pPr>
              <w:contextualSpacing/>
            </w:pPr>
            <w:r w:rsidRPr="00D8286B">
              <w:t>Научить ребенка узнавать музыкальные инструменты по звуку.</w:t>
            </w:r>
          </w:p>
          <w:p w:rsidR="005446A3" w:rsidRPr="00D8286B" w:rsidRDefault="005446A3" w:rsidP="005446A3">
            <w:pPr>
              <w:contextualSpacing/>
            </w:pPr>
            <w:r w:rsidRPr="00D8286B">
              <w:t xml:space="preserve">Подготовить ребенка к усвоению </w:t>
            </w:r>
            <w:proofErr w:type="spellStart"/>
            <w:r w:rsidRPr="00D8286B">
              <w:t>звуко</w:t>
            </w:r>
            <w:proofErr w:type="spellEnd"/>
            <w:r w:rsidRPr="00D8286B">
              <w:t>-слогового ряда в процессе ознакомления со сказкой «Репка».</w:t>
            </w:r>
          </w:p>
          <w:p w:rsidR="005446A3" w:rsidRPr="00D8286B" w:rsidRDefault="005446A3" w:rsidP="005446A3">
            <w:pPr>
              <w:contextualSpacing/>
            </w:pPr>
            <w:r w:rsidRPr="00D8286B">
              <w:t>Научить ребенка четко произносить звук [У].</w:t>
            </w:r>
          </w:p>
          <w:p w:rsidR="005446A3" w:rsidRPr="00D8286B" w:rsidRDefault="005446A3" w:rsidP="005446A3">
            <w:pPr>
              <w:contextualSpacing/>
            </w:pPr>
            <w:r w:rsidRPr="00D8286B">
              <w:t>Научить выделять звук [У] в начале слова в ударной позиции.</w:t>
            </w:r>
          </w:p>
          <w:p w:rsidR="005446A3" w:rsidRPr="00D8286B" w:rsidRDefault="005446A3" w:rsidP="005446A3">
            <w:pPr>
              <w:contextualSpacing/>
            </w:pPr>
            <w:r w:rsidRPr="00D8286B">
              <w:t>Сформировать понятия «звук», «буква».</w:t>
            </w:r>
          </w:p>
          <w:p w:rsidR="005446A3" w:rsidRPr="00D8286B" w:rsidRDefault="005446A3" w:rsidP="005446A3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</w:p>
        </w:tc>
        <w:tc>
          <w:tcPr>
            <w:tcW w:w="6200" w:type="dxa"/>
          </w:tcPr>
          <w:p w:rsidR="005446A3" w:rsidRPr="00D8286B" w:rsidRDefault="005446A3" w:rsidP="005446A3">
            <w:pPr>
              <w:contextualSpacing/>
              <w:jc w:val="both"/>
            </w:pPr>
            <w:r w:rsidRPr="00D8286B">
              <w:t>Дидактическое упражнение «Узнай музыкальный ин</w:t>
            </w:r>
            <w:r w:rsidRPr="00D8286B">
              <w:softHyphen/>
              <w:t>струмент по звуку» (развитие слухового внимания).</w:t>
            </w:r>
          </w:p>
          <w:p w:rsidR="005446A3" w:rsidRPr="00D8286B" w:rsidRDefault="005446A3" w:rsidP="005446A3">
            <w:pPr>
              <w:contextualSpacing/>
              <w:jc w:val="both"/>
            </w:pPr>
            <w:r w:rsidRPr="00D8286B">
              <w:t>Дидактическое упражнение «Репка».</w:t>
            </w:r>
          </w:p>
          <w:p w:rsidR="005446A3" w:rsidRPr="00D8286B" w:rsidRDefault="005446A3" w:rsidP="005446A3">
            <w:pPr>
              <w:contextualSpacing/>
              <w:jc w:val="both"/>
            </w:pPr>
            <w:r w:rsidRPr="00D8286B">
              <w:t>Знакомство со звуком [У].</w:t>
            </w:r>
          </w:p>
          <w:p w:rsidR="005446A3" w:rsidRPr="00D8286B" w:rsidRDefault="005446A3" w:rsidP="005446A3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D8286B">
              <w:t>Дидактическое упражнение «Хлопни в ладошки, если услышишь звук [У]».</w:t>
            </w:r>
          </w:p>
          <w:p w:rsidR="005446A3" w:rsidRPr="00D8286B" w:rsidRDefault="005446A3" w:rsidP="005446A3">
            <w:pPr>
              <w:contextualSpacing/>
              <w:jc w:val="both"/>
            </w:pPr>
            <w:r w:rsidRPr="00D8286B">
              <w:t>Дидактическое упражнение «Договори словечко и зови первый звук в словах».</w:t>
            </w:r>
          </w:p>
          <w:p w:rsidR="005446A3" w:rsidRDefault="005446A3" w:rsidP="005446A3">
            <w:pPr>
              <w:contextualSpacing/>
              <w:jc w:val="both"/>
            </w:pPr>
            <w:r w:rsidRPr="00D8286B">
              <w:t>Знакомство с буквой У.</w:t>
            </w:r>
          </w:p>
          <w:p w:rsidR="00D8286B" w:rsidRPr="00D8286B" w:rsidRDefault="00D8286B" w:rsidP="005446A3">
            <w:pPr>
              <w:contextualSpacing/>
              <w:jc w:val="both"/>
            </w:pPr>
            <w:bookmarkStart w:id="0" w:name="_GoBack"/>
            <w:bookmarkEnd w:id="0"/>
          </w:p>
        </w:tc>
      </w:tr>
      <w:tr w:rsidR="005446A3" w:rsidRPr="00D8286B" w:rsidTr="003222DB">
        <w:tc>
          <w:tcPr>
            <w:tcW w:w="1101" w:type="dxa"/>
          </w:tcPr>
          <w:p w:rsidR="005446A3" w:rsidRPr="00D8286B" w:rsidRDefault="005446A3" w:rsidP="005446A3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5446A3" w:rsidRPr="00D8286B" w:rsidRDefault="005446A3" w:rsidP="005446A3">
            <w:pPr>
              <w:contextualSpacing/>
              <w:jc w:val="center"/>
              <w:rPr>
                <w:b/>
              </w:rPr>
            </w:pPr>
            <w:r w:rsidRPr="00D8286B">
              <w:rPr>
                <w:b/>
              </w:rPr>
              <w:t>Буква А.  Звук  [А].</w:t>
            </w:r>
          </w:p>
          <w:p w:rsidR="005446A3" w:rsidRPr="00D8286B" w:rsidRDefault="005446A3" w:rsidP="005446A3">
            <w:pPr>
              <w:contextualSpacing/>
              <w:jc w:val="center"/>
              <w:rPr>
                <w:b/>
              </w:rPr>
            </w:pPr>
          </w:p>
        </w:tc>
        <w:tc>
          <w:tcPr>
            <w:tcW w:w="6217" w:type="dxa"/>
          </w:tcPr>
          <w:p w:rsidR="005446A3" w:rsidRPr="00D8286B" w:rsidRDefault="005446A3" w:rsidP="005446A3">
            <w:pPr>
              <w:contextualSpacing/>
            </w:pPr>
            <w:r w:rsidRPr="00D8286B">
              <w:t>Научить ребенка ориентироваться в «схеме собственного тела» на себе и сидящем напротив человеке.</w:t>
            </w:r>
          </w:p>
          <w:p w:rsidR="005446A3" w:rsidRPr="00D8286B" w:rsidRDefault="005446A3" w:rsidP="005446A3">
            <w:pPr>
              <w:contextualSpacing/>
            </w:pPr>
            <w:r w:rsidRPr="00D8286B">
              <w:t>Научить ребенка определять направление звука в пространстве.</w:t>
            </w:r>
          </w:p>
          <w:p w:rsidR="005446A3" w:rsidRPr="00D8286B" w:rsidRDefault="005446A3" w:rsidP="005446A3">
            <w:pPr>
              <w:contextualSpacing/>
            </w:pPr>
            <w:r w:rsidRPr="00D8286B">
              <w:t xml:space="preserve">Научить </w:t>
            </w:r>
            <w:proofErr w:type="gramStart"/>
            <w:r w:rsidRPr="00D8286B">
              <w:t>четко</w:t>
            </w:r>
            <w:proofErr w:type="gramEnd"/>
            <w:r w:rsidRPr="00D8286B">
              <w:t xml:space="preserve"> произносить звук [А].</w:t>
            </w:r>
          </w:p>
          <w:p w:rsidR="005446A3" w:rsidRPr="00D8286B" w:rsidRDefault="005446A3" w:rsidP="005446A3">
            <w:pPr>
              <w:contextualSpacing/>
            </w:pPr>
            <w:r w:rsidRPr="00D8286B">
              <w:t>Научить выделять звук [А] в ударной позиции в начале и в конце слова.</w:t>
            </w:r>
          </w:p>
          <w:p w:rsidR="005446A3" w:rsidRPr="00D8286B" w:rsidRDefault="005446A3" w:rsidP="005446A3">
            <w:pPr>
              <w:contextualSpacing/>
            </w:pPr>
            <w:r w:rsidRPr="00D8286B">
              <w:t>Научить анализу и синтезу звуковых комплексов АУ, УА.</w:t>
            </w:r>
          </w:p>
          <w:p w:rsidR="005446A3" w:rsidRPr="00D8286B" w:rsidRDefault="005446A3" w:rsidP="005446A3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</w:p>
        </w:tc>
        <w:tc>
          <w:tcPr>
            <w:tcW w:w="6200" w:type="dxa"/>
          </w:tcPr>
          <w:p w:rsidR="005446A3" w:rsidRPr="00D8286B" w:rsidRDefault="005446A3" w:rsidP="005446A3">
            <w:pPr>
              <w:contextualSpacing/>
            </w:pPr>
            <w:r w:rsidRPr="00D8286B">
              <w:t>Дидактическое упражнение «Откуда раздался звук?» (развитие слухового внимания).</w:t>
            </w:r>
          </w:p>
          <w:p w:rsidR="005446A3" w:rsidRPr="00D8286B" w:rsidRDefault="005446A3" w:rsidP="005446A3">
            <w:pPr>
              <w:contextualSpacing/>
              <w:jc w:val="both"/>
            </w:pPr>
            <w:r w:rsidRPr="00D8286B">
              <w:t>Дидактическое упражнение «Договори словечко и зови первый звук в словах».</w:t>
            </w:r>
          </w:p>
          <w:p w:rsidR="005446A3" w:rsidRPr="00D8286B" w:rsidRDefault="005446A3" w:rsidP="005446A3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D8286B">
              <w:t>Знакомство со звуком [А].</w:t>
            </w:r>
          </w:p>
          <w:p w:rsidR="005446A3" w:rsidRPr="00D8286B" w:rsidRDefault="005446A3" w:rsidP="005446A3">
            <w:pPr>
              <w:contextualSpacing/>
              <w:jc w:val="both"/>
            </w:pPr>
            <w:r w:rsidRPr="00D8286B">
              <w:t>Дидактическое упражнение «Назови лишнее слово».</w:t>
            </w:r>
          </w:p>
          <w:p w:rsidR="005446A3" w:rsidRPr="00D8286B" w:rsidRDefault="005446A3" w:rsidP="005446A3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D8286B">
              <w:t>Дидактическое упражнение «Назови на</w:t>
            </w:r>
            <w:proofErr w:type="gramStart"/>
            <w:r w:rsidRPr="00D8286B">
              <w:t xml:space="preserve"> А</w:t>
            </w:r>
            <w:proofErr w:type="gramEnd"/>
            <w:r w:rsidRPr="00D8286B">
              <w:t>»</w:t>
            </w:r>
          </w:p>
          <w:p w:rsidR="005446A3" w:rsidRPr="00D8286B" w:rsidRDefault="005446A3" w:rsidP="005446A3">
            <w:pPr>
              <w:contextualSpacing/>
              <w:jc w:val="both"/>
            </w:pPr>
            <w:r w:rsidRPr="00D8286B">
              <w:t>Знакомство с буквой У.</w:t>
            </w:r>
          </w:p>
          <w:p w:rsidR="005446A3" w:rsidRPr="00D8286B" w:rsidRDefault="005446A3" w:rsidP="005446A3">
            <w:pPr>
              <w:contextualSpacing/>
            </w:pPr>
            <w:r w:rsidRPr="00D8286B">
              <w:t xml:space="preserve">Анализ </w:t>
            </w:r>
            <w:proofErr w:type="spellStart"/>
            <w:r w:rsidRPr="00D8286B">
              <w:t>звукокомплексов</w:t>
            </w:r>
            <w:proofErr w:type="spellEnd"/>
            <w:r w:rsidRPr="00D8286B">
              <w:t>: крик в лесу: АУ; ребенок плачет: УА.</w:t>
            </w:r>
          </w:p>
          <w:p w:rsidR="005446A3" w:rsidRPr="00D8286B" w:rsidRDefault="005446A3" w:rsidP="005446A3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D8286B">
              <w:t>Упражнение для пальчиков</w:t>
            </w:r>
          </w:p>
        </w:tc>
      </w:tr>
    </w:tbl>
    <w:p w:rsidR="00D44E0B" w:rsidRDefault="00D44E0B" w:rsidP="00D8286B"/>
    <w:sectPr w:rsidR="00D44E0B" w:rsidSect="00D8286B">
      <w:headerReference w:type="default" r:id="rId8"/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527" w:rsidRDefault="009B6527" w:rsidP="00D8286B">
      <w:r>
        <w:separator/>
      </w:r>
    </w:p>
  </w:endnote>
  <w:endnote w:type="continuationSeparator" w:id="0">
    <w:p w:rsidR="009B6527" w:rsidRDefault="009B6527" w:rsidP="00D8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527" w:rsidRDefault="009B6527" w:rsidP="00D8286B">
      <w:r>
        <w:separator/>
      </w:r>
    </w:p>
  </w:footnote>
  <w:footnote w:type="continuationSeparator" w:id="0">
    <w:p w:rsidR="009B6527" w:rsidRDefault="009B6527" w:rsidP="00D82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86B" w:rsidRPr="00D8286B" w:rsidRDefault="00D8286B" w:rsidP="00D8286B">
    <w:pPr>
      <w:jc w:val="center"/>
    </w:pPr>
    <w:r w:rsidRPr="00D8286B">
      <w:t>Гимакаева Т.И. [242-328-456]</w:t>
    </w:r>
  </w:p>
  <w:p w:rsidR="00D8286B" w:rsidRDefault="00D8286B">
    <w:pPr>
      <w:pStyle w:val="a5"/>
    </w:pPr>
  </w:p>
  <w:p w:rsidR="00D8286B" w:rsidRDefault="00D8286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B55DE"/>
    <w:multiLevelType w:val="hybridMultilevel"/>
    <w:tmpl w:val="C7AA54B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B0"/>
    <w:rsid w:val="005446A3"/>
    <w:rsid w:val="009B6527"/>
    <w:rsid w:val="00D44E0B"/>
    <w:rsid w:val="00D8286B"/>
    <w:rsid w:val="00D8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46A3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544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828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2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828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2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828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28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46A3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544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828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2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828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2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828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28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1237</Characters>
  <Application>Microsoft Office Word</Application>
  <DocSecurity>0</DocSecurity>
  <Lines>10</Lines>
  <Paragraphs>2</Paragraphs>
  <ScaleCrop>false</ScaleCrop>
  <Company>ds6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ds6-logo</dc:creator>
  <cp:keywords/>
  <dc:description/>
  <cp:lastModifiedBy>ds6-logo</cp:lastModifiedBy>
  <cp:revision>3</cp:revision>
  <dcterms:created xsi:type="dcterms:W3CDTF">2017-04-03T09:16:00Z</dcterms:created>
  <dcterms:modified xsi:type="dcterms:W3CDTF">2017-04-04T04:00:00Z</dcterms:modified>
</cp:coreProperties>
</file>