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0E" w:rsidRDefault="00C7090E" w:rsidP="00C7090E">
      <w:pPr>
        <w:shd w:val="clear" w:color="auto" w:fill="FFFFFF"/>
        <w:autoSpaceDE w:val="0"/>
        <w:autoSpaceDN w:val="0"/>
        <w:adjustRightInd w:val="0"/>
        <w:jc w:val="center"/>
        <w:rPr>
          <w:rFonts w:ascii="Times New Roman" w:hAnsi="Times New Roman" w:cs="Times New Roman"/>
          <w:b/>
          <w:color w:val="000000"/>
          <w:sz w:val="24"/>
          <w:szCs w:val="24"/>
        </w:rPr>
      </w:pPr>
      <w:r w:rsidRPr="00C7090E">
        <w:rPr>
          <w:rFonts w:ascii="Times New Roman" w:hAnsi="Times New Roman" w:cs="Times New Roman"/>
          <w:b/>
          <w:color w:val="000000"/>
          <w:sz w:val="24"/>
          <w:szCs w:val="24"/>
        </w:rPr>
        <w:t>Группа № 4</w:t>
      </w:r>
    </w:p>
    <w:p w:rsidR="00C7090E" w:rsidRPr="00C7090E" w:rsidRDefault="00C7090E" w:rsidP="00C7090E">
      <w:pPr>
        <w:shd w:val="clear" w:color="auto" w:fill="FFFFFF"/>
        <w:autoSpaceDE w:val="0"/>
        <w:autoSpaceDN w:val="0"/>
        <w:adjustRightInd w:val="0"/>
        <w:jc w:val="center"/>
        <w:rPr>
          <w:rFonts w:ascii="Times New Roman" w:hAnsi="Times New Roman" w:cs="Times New Roman"/>
          <w:b/>
          <w:sz w:val="24"/>
          <w:szCs w:val="24"/>
        </w:rPr>
      </w:pPr>
      <w:r w:rsidRPr="00C7090E">
        <w:rPr>
          <w:rFonts w:ascii="Times New Roman" w:hAnsi="Times New Roman" w:cs="Times New Roman"/>
          <w:b/>
          <w:color w:val="000000"/>
          <w:sz w:val="24"/>
          <w:szCs w:val="24"/>
        </w:rPr>
        <w:t xml:space="preserve">Влияние влажности воздуха на хранение экспонатов в музеях </w:t>
      </w:r>
      <w:r w:rsidRPr="00C7090E">
        <w:rPr>
          <w:rFonts w:ascii="Times New Roman" w:hAnsi="Times New Roman" w:cs="Times New Roman"/>
          <w:b/>
          <w:i/>
          <w:color w:val="000000"/>
          <w:sz w:val="24"/>
          <w:szCs w:val="24"/>
        </w:rPr>
        <w:t>(Приложение 4).</w:t>
      </w:r>
    </w:p>
    <w:p w:rsidR="00C7090E" w:rsidRPr="00C7090E" w:rsidRDefault="00C7090E" w:rsidP="00C7090E">
      <w:pPr>
        <w:shd w:val="clear" w:color="auto" w:fill="FFFFFF"/>
        <w:autoSpaceDE w:val="0"/>
        <w:autoSpaceDN w:val="0"/>
        <w:adjustRightInd w:val="0"/>
        <w:ind w:firstLine="708"/>
        <w:jc w:val="both"/>
        <w:rPr>
          <w:rFonts w:ascii="Times New Roman" w:hAnsi="Times New Roman" w:cs="Times New Roman"/>
          <w:sz w:val="24"/>
          <w:szCs w:val="24"/>
        </w:rPr>
      </w:pPr>
      <w:r w:rsidRPr="00C7090E">
        <w:rPr>
          <w:rFonts w:ascii="Times New Roman" w:hAnsi="Times New Roman" w:cs="Times New Roman"/>
          <w:b/>
          <w:bCs/>
          <w:color w:val="000000"/>
          <w:sz w:val="24"/>
          <w:szCs w:val="24"/>
        </w:rPr>
        <w:t xml:space="preserve">Музеи: </w:t>
      </w:r>
      <w:r w:rsidRPr="00C7090E">
        <w:rPr>
          <w:rFonts w:ascii="Times New Roman" w:hAnsi="Times New Roman" w:cs="Times New Roman"/>
          <w:color w:val="000000"/>
          <w:sz w:val="24"/>
          <w:szCs w:val="24"/>
        </w:rPr>
        <w:t>Очевидно, что из-за высокой стоимости произведений искусства стабильность требуемых параметров окружающей среды играет немаловажную роль при их долгосрочном хранении. Художники часто говорят о том, что изменение размеров картин приводит к образованию трещин. Любое дерево или пергамент моментально испортятся при жаркой погоде, так как станут ломкими и начнут растрескиваться. Поэтому, многие передвижные выставки заранее оговаривают требуемый уровень влажности в качестве условия открытия выставки.</w:t>
      </w:r>
    </w:p>
    <w:p w:rsidR="00C7090E" w:rsidRPr="00C7090E" w:rsidRDefault="00C7090E" w:rsidP="00C7090E">
      <w:pPr>
        <w:shd w:val="clear" w:color="auto" w:fill="FFFFFF"/>
        <w:autoSpaceDE w:val="0"/>
        <w:autoSpaceDN w:val="0"/>
        <w:adjustRightInd w:val="0"/>
        <w:jc w:val="both"/>
        <w:rPr>
          <w:rFonts w:ascii="Times New Roman" w:hAnsi="Times New Roman" w:cs="Times New Roman"/>
          <w:sz w:val="24"/>
          <w:szCs w:val="24"/>
        </w:rPr>
      </w:pPr>
      <w:r w:rsidRPr="00C7090E">
        <w:rPr>
          <w:rFonts w:ascii="Times New Roman" w:hAnsi="Times New Roman" w:cs="Times New Roman"/>
          <w:color w:val="000000"/>
          <w:sz w:val="24"/>
          <w:szCs w:val="24"/>
        </w:rPr>
        <w:t>В настоящее время реставраторы и специалисты по охране памятников архитектуры готовы допустить более широкий диапазон значений температуры и относительной влажности воздуха. При этом главное-контроль относительной влажности и регулирование температуры по заданному графику в течение года. При комплексной оценке всех возможных ситуаций диапазон изменения температуры составляет от 7</w:t>
      </w:r>
      <w:proofErr w:type="gramStart"/>
      <w:r w:rsidRPr="00C7090E">
        <w:rPr>
          <w:rFonts w:ascii="Times New Roman" w:hAnsi="Times New Roman" w:cs="Times New Roman"/>
          <w:color w:val="000000"/>
          <w:sz w:val="24"/>
          <w:szCs w:val="24"/>
        </w:rPr>
        <w:t>°С</w:t>
      </w:r>
      <w:proofErr w:type="gramEnd"/>
      <w:r w:rsidRPr="00C7090E">
        <w:rPr>
          <w:rFonts w:ascii="Times New Roman" w:hAnsi="Times New Roman" w:cs="Times New Roman"/>
          <w:color w:val="000000"/>
          <w:sz w:val="24"/>
          <w:szCs w:val="24"/>
        </w:rPr>
        <w:t xml:space="preserve"> зимой до 27°С летом, относительной влажности - от 30% зимой до 75% летом. Сезонные колебания параметров микроклимата регулируются таким образом, чтобы не допускать резких перепадов. Многие музейные коллекции могут сохраняться при этих значениях параметров воздушной среды, либо они могут экспонироваться в закрытых витринах. Здания, как правило, хорошо сохраняются в этих условиях, но охлаждение ниже 10</w:t>
      </w:r>
      <w:proofErr w:type="gramStart"/>
      <w:r w:rsidRPr="00C7090E">
        <w:rPr>
          <w:rFonts w:ascii="Times New Roman" w:hAnsi="Times New Roman" w:cs="Times New Roman"/>
          <w:color w:val="000000"/>
          <w:sz w:val="24"/>
          <w:szCs w:val="24"/>
        </w:rPr>
        <w:t>°С</w:t>
      </w:r>
      <w:proofErr w:type="gramEnd"/>
      <w:r w:rsidRPr="00C7090E">
        <w:rPr>
          <w:rFonts w:ascii="Times New Roman" w:hAnsi="Times New Roman" w:cs="Times New Roman"/>
          <w:color w:val="000000"/>
          <w:sz w:val="24"/>
          <w:szCs w:val="24"/>
        </w:rPr>
        <w:t xml:space="preserve"> может привести к избыточному накоплению влаги и повреждению некоторых строительных конструкций. Температурные деформации строительных материалов, особенно заметные в элементах, скомпонованных из разных материалов, наблюдаются при температуре свыше 27</w:t>
      </w:r>
      <w:proofErr w:type="gramStart"/>
      <w:r w:rsidRPr="00C7090E">
        <w:rPr>
          <w:rFonts w:ascii="Times New Roman" w:hAnsi="Times New Roman" w:cs="Times New Roman"/>
          <w:color w:val="000000"/>
          <w:sz w:val="24"/>
          <w:szCs w:val="24"/>
        </w:rPr>
        <w:t>° С</w:t>
      </w:r>
      <w:proofErr w:type="gramEnd"/>
      <w:r w:rsidRPr="00C7090E">
        <w:rPr>
          <w:rFonts w:ascii="Times New Roman" w:hAnsi="Times New Roman" w:cs="Times New Roman"/>
          <w:color w:val="000000"/>
          <w:sz w:val="24"/>
          <w:szCs w:val="24"/>
        </w:rPr>
        <w:t xml:space="preserve"> или в случае промерзания зданий. Картины, деревянные панели, инкрустированная мебель, изделия из слоновой </w:t>
      </w:r>
      <w:proofErr w:type="gramStart"/>
      <w:r w:rsidRPr="00C7090E">
        <w:rPr>
          <w:rFonts w:ascii="Times New Roman" w:hAnsi="Times New Roman" w:cs="Times New Roman"/>
          <w:color w:val="000000"/>
          <w:sz w:val="24"/>
          <w:szCs w:val="24"/>
        </w:rPr>
        <w:t>кости</w:t>
      </w:r>
      <w:proofErr w:type="gramEnd"/>
      <w:r w:rsidRPr="00C7090E">
        <w:rPr>
          <w:rFonts w:ascii="Times New Roman" w:hAnsi="Times New Roman" w:cs="Times New Roman"/>
          <w:color w:val="000000"/>
          <w:sz w:val="24"/>
          <w:szCs w:val="24"/>
        </w:rPr>
        <w:t xml:space="preserve"> и другие хрупкие предметы могут быть сильно повреждены в зимний период при наличии обогрева и низкой относительной влажности. Если же влажность чересчур высока, то на кожаной обивке, тканях, бумаге появляется плесень или грибок. Таким образом, во многих случаях необходима постоянная проверка параметров воздушной среды. При этом обязателен контроль температуры точки росы, так как этот показатель непосредственно связан с конденсацией влаги на поверхностях. Достаточным средством для предотвращения конденсации в зданиях при высокой температуре и высокой влажности внутреннего воздуха может служить простая система вентиляции с автоматическим поддержанием заданной влажности.</w:t>
      </w:r>
    </w:p>
    <w:p w:rsidR="001C49CC" w:rsidRDefault="001C49CC"/>
    <w:sectPr w:rsidR="001C49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090E"/>
    <w:rsid w:val="001C49CC"/>
    <w:rsid w:val="00C709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Company>Reanimator Extreme Edition</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2017-03-29T12:39:00Z</dcterms:created>
  <dcterms:modified xsi:type="dcterms:W3CDTF">2017-03-29T12:39:00Z</dcterms:modified>
</cp:coreProperties>
</file>