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
    <w:p w:rsidR="004D16A8" w:rsidRPr="00696CDC" w:rsidRDefault="004D16A8" w:rsidP="004D16A8">
      <w:pPr>
        <w:spacing w:after="0" w:line="240" w:lineRule="auto"/>
        <w:rPr>
          <w:rFonts w:ascii="Times New Roman" w:eastAsia="Times New Roman" w:hAnsi="Times New Roman" w:cs="Times New Roman"/>
          <w:sz w:val="24"/>
          <w:szCs w:val="24"/>
          <w:lang w:eastAsia="ru-RU"/>
        </w:rPr>
      </w:pP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Задание «Рукавички» (Г.А. Цукерман)</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Цель: изучение уровня сформированности умения согласовывать усилия в процессе организации и осуществления сотрудничества.</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Возраст: предшкольная ступень (6,5 - 7 лет)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Форма (ситуация оценивания): работа учащихся в классе парами.</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Метод оценивания: наблюдение за взаимодействием и анализ результата.</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Описание задания: Детям, сидящим парами, дают по одному изображению рукавички и просят украсить их так, чтобы они составили пару, т.е. были бы одинаковыми.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Инструкция: «Дети, перед Вами лежат две нарисованные рукавички и карандаши. Рукавички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Материал: Каждая пара учеников получает изображение рукавиц (на правую и левую руку) и по одинаковому набору карандашей.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Критерии оценивания: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продуктивность совместной деятельности оценивается по степени сходства узоров на рукавичках;</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умение детей договариваться, приходить к общему решению, умение убеждать, аргументировать и т.д.;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взаимный контроль по ходу выполнения деятельности: замечают ли дети друг у друга отступления от первоначального замысла, как на них реагируют;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взаимопомощь по ходу рисования,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Показатели уровня выполнения задания: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низкий уровень - в узорах явно преобладают различия или вообще нет сходства; дети не пытаются договориться или не могут придти к согласию, настаивают на своем;</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средний уровень - сходство частичное: отдельные признаки (цвет или форма некоторых деталей) совпадают, но имеются и заметные отличия;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lastRenderedPageBreak/>
        <w:t xml:space="preserve">) высокий уровень -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w:t>
      </w:r>
      <w:r>
        <w:rPr>
          <w:rFonts w:ascii="Times New Roman" w:eastAsia="Times New Roman" w:hAnsi="Times New Roman" w:cs="Times New Roman"/>
          <w:sz w:val="24"/>
          <w:szCs w:val="24"/>
          <w:lang w:eastAsia="ru-RU"/>
        </w:rPr>
        <w:t>реализацией принятого замысла.</w:t>
      </w:r>
    </w:p>
    <w:p w:rsidR="004D16A8" w:rsidRPr="00696CDC" w:rsidRDefault="004D16A8" w:rsidP="004D16A8">
      <w:pPr>
        <w:spacing w:after="0" w:line="240" w:lineRule="auto"/>
        <w:rPr>
          <w:rFonts w:ascii="Times New Roman" w:eastAsia="Times New Roman" w:hAnsi="Times New Roman" w:cs="Times New Roman"/>
          <w:sz w:val="24"/>
          <w:szCs w:val="24"/>
          <w:lang w:eastAsia="ru-RU"/>
        </w:rPr>
      </w:pP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«Узор под </w:t>
      </w:r>
      <w:r>
        <w:rPr>
          <w:rFonts w:ascii="Times New Roman" w:eastAsia="Times New Roman" w:hAnsi="Times New Roman" w:cs="Times New Roman"/>
          <w:sz w:val="24"/>
          <w:szCs w:val="24"/>
          <w:lang w:eastAsia="ru-RU"/>
        </w:rPr>
        <w:t xml:space="preserve">диктовку»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Цель: изучение уровня сформированности умения выделять и отображать в речи существенные ориентиры действия, а также передать (сообщить) их партнеру.</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Возраст: предшкольная ступень (6,5 - 7 лет)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Форма (ситуация оценивания): выполнение совместного задания в классе парами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Метод оценивания: наблюдение за процессом совместной деятельности и анализ результата.</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Описание задания: двоих детей усаживают друг напротив друга за стол, перегороженный экраном (ширмой), одному дается образец узора на карточке, другому - фишки, из которых этот узор надо выложить. Первый ребенок диктует, как выкладывать узор, второй - действует по его инструкции. Ему разрешается задавать любые вопросы, но нельзя смотреть на узор. После выполнения задания дети меняются ролями, выкладывая новый узор того же уровня сложности. Для тренировки вначале детям разрешается ознакомиться с материалами и сложить один-два узора по образцу.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Материал: набор из трех белых и трех цветных квадратных фишек (одинаковых по размеру), четы</w:t>
      </w:r>
      <w:r>
        <w:rPr>
          <w:rFonts w:ascii="Times New Roman" w:eastAsia="Times New Roman" w:hAnsi="Times New Roman" w:cs="Times New Roman"/>
          <w:sz w:val="24"/>
          <w:szCs w:val="24"/>
          <w:lang w:eastAsia="ru-RU"/>
        </w:rPr>
        <w:t>ре карточки с образцами узоров</w:t>
      </w:r>
      <w:r w:rsidRPr="00696CDC">
        <w:rPr>
          <w:rFonts w:ascii="Times New Roman" w:eastAsia="Times New Roman" w:hAnsi="Times New Roman" w:cs="Times New Roman"/>
          <w:sz w:val="24"/>
          <w:szCs w:val="24"/>
          <w:lang w:eastAsia="ru-RU"/>
        </w:rPr>
        <w:t xml:space="preserve">, экран (ширма).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696CDC">
        <w:rPr>
          <w:rFonts w:ascii="Times New Roman" w:eastAsia="Times New Roman" w:hAnsi="Times New Roman" w:cs="Times New Roman"/>
          <w:sz w:val="24"/>
          <w:szCs w:val="24"/>
          <w:lang w:eastAsia="ru-RU"/>
        </w:rPr>
        <w:t>Инструкция: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образцом узора, а другой - фишки (квадраты), из которых этот узор надо выложить. Один будет диктовать, как выкладывать узор, второй - выполнять его инструкции. Можно задавать любые вопросы, но смотреть на узор нельзя. Сначала диктует один, потом другой, - Вы поменяетесь ролями. А для начала давайте потренируемся, как надо складывать узор».</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Критерии оценивания: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продуктивность совместной деятельности оценивается по сходству выложенных узоров с образцами;</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способность строить понятные для партнера высказывания, учитывающие, что он знает и видит, а что нет; в данном случае достаточно точно, последовательно и полно указать ориентиры действия по построению узора;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умение задавать вопросы, чтобы с их помощью получить необходимые сведения от партнера по деятельности;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способы взаимного контроля по ходу выполнения деятельности и взаимопомощи;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lastRenderedPageBreak/>
        <w:t>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Показатели уровня выполнения задания: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 низкий уровень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средний уровень - имеется хотя бы частичное сходство узоров с образцами; указания отражают часть необходимых ориентиров; вопросы и ответы позволяют получить недостающую информацию; частичное взаимопонимание;</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высокий уровень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доброжелательно следят за реализацией принятого</w:t>
      </w:r>
      <w:r>
        <w:rPr>
          <w:rFonts w:ascii="Times New Roman" w:eastAsia="Times New Roman" w:hAnsi="Times New Roman" w:cs="Times New Roman"/>
          <w:sz w:val="24"/>
          <w:szCs w:val="24"/>
          <w:lang w:eastAsia="ru-RU"/>
        </w:rPr>
        <w:t xml:space="preserve"> замысла и соблюдением правил.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Методика «Ковёр»</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Цель: изучение уровня сформированности навыков группового взаимодействия учащихся в ситуации предъявленной учебной задачи</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 младший</w:t>
      </w:r>
      <w:r w:rsidRPr="00696CDC">
        <w:rPr>
          <w:rFonts w:ascii="Times New Roman" w:eastAsia="Times New Roman" w:hAnsi="Times New Roman" w:cs="Times New Roman"/>
          <w:sz w:val="24"/>
          <w:szCs w:val="24"/>
          <w:lang w:eastAsia="ru-RU"/>
        </w:rPr>
        <w:t xml:space="preserve"> школьник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Форма (ситуация оценивания): работа учащихся в классе группами</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Метод оценивания: наблюдение за взаимодействием и анализ результата</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Описание задания: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Проводится коллективно на уроке художественного труда. Проведение в урочное время связано с тем, что на уроке дети наиболее адекватно принимают на себя социальную роль «ученика» и чувствуют ответственность за выполнение определённого задания.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Учитель делит детей на 4 произвольные команды, которые работают за отдельными столами. На каждом столе имеются совершенно одинаковые набором всевозможных фигур, выполненных из цветной бумаги. Это позволяет создать равноценные условия работы для всех групп.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Далее каждой команде предлагается изготовить один, общий ковёр. При этом педагог демонстрирует образцы нескольких готовых ковров. На основе анализа этих образцов коллективно с детьми устанавливаются общие признаки любого ковра, которые одновременно для учеников являются правилами выполнения работы и средствами контроля: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а) наличие центрального рисунка;</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б) одинаковое оформление углов;</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lastRenderedPageBreak/>
        <w:t xml:space="preserve">в) симметричное расположение деталей относительно центра. (С понятием симметричности дети знакомятся в доступной форме на предыдущих уроках)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Инструкция: Для того, чтобы сделать такие же красивые ковры, надо работать дружно и слаженно.</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Критерии оценивания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продуктивность совместной деятельности оценивается по степени замысла узора и его реализации узора на ковре;</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умение детей договариваться, приходить к общему решению, умение убеждать, аргументировать и т.д.;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взаимный контроль по ходу выполнения деятельности: замечают ли дети друг у друга отступления от первоначального замысла, как на них реагируют;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взаимопомощь по ходу составления узора,</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Показатели уровня выполнения задания: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низкий уровень - в узорах явно преобладают расхождения или вообще нет общего замысла; дети не пытаются договориться или не могут придти к согласию, настаивают на своем;</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средний уровень - частичная реализация плана: отдельные признаки (цвет или форма некоторых деталей) совпадают, но имеются и заметные отличия;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 высокий уровень - узор в соответствии с установленными правилами; дети активно обсуждают возможный вариант узора; приходят к согласию относительно способа реализации узора; сравнивают способы действия и координируют их, строя совместное действие; следят за реализацией принятого замысла.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Успех совместной деятельности зависит от того, насколько умело дети смогут соорганизоваться, распределить обязанности и договориться между собой. Время выполнения для всех одинаково.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По окончанию работы организуется выставка ковров, в ходе которой дети анализируют свою деятельность. Проводится групповое обсуждение, цель которого организация рефлексивно-содержательного анализа совместного действия. Команды обсуждают, что удалось, а что не удалось и степень соответствия продукта их деятельности поставленной задаче. </w:t>
      </w:r>
    </w:p>
    <w:p w:rsidR="004D16A8" w:rsidRPr="00696CDC" w:rsidRDefault="004D16A8" w:rsidP="004D16A8">
      <w:pPr>
        <w:spacing w:after="0" w:line="240" w:lineRule="auto"/>
        <w:rPr>
          <w:rFonts w:ascii="Times New Roman" w:eastAsia="Times New Roman" w:hAnsi="Times New Roman" w:cs="Times New Roman"/>
          <w:sz w:val="24"/>
          <w:szCs w:val="24"/>
          <w:lang w:eastAsia="ru-RU"/>
        </w:rPr>
      </w:pPr>
    </w:p>
    <w:p w:rsidR="004D16A8" w:rsidRPr="00696CDC" w:rsidRDefault="004D16A8" w:rsidP="004D16A8">
      <w:pPr>
        <w:spacing w:after="0" w:line="240" w:lineRule="auto"/>
        <w:rPr>
          <w:rFonts w:ascii="Times New Roman" w:eastAsia="Times New Roman" w:hAnsi="Times New Roman" w:cs="Times New Roman"/>
          <w:sz w:val="24"/>
          <w:szCs w:val="24"/>
          <w:lang w:eastAsia="ru-RU"/>
        </w:rPr>
      </w:pP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«Графический диктант»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lastRenderedPageBreak/>
        <w:t>Цель: изучение уровня сформированности умения выделять и отображать в речи существенные ориентиры действия, а также передать (сообщить) их партнеру.</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Возраст: ступень начальной школы</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Форма (ситуация оценивания): выполнение совместного задания в классе парами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Метод оценивания: наблюдение за процессом совместной деятельности и анализ результата.</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Описание задания: двоих детей усаживают друг напротив друга за стол, перегороженный экраном (ширмой), одному дается образец графического диктанта на карточке, другому - лист бумаги в клетку, на котором надо изобразить рисунок под диктовку. Первый ребенок диктует, второй - действует по его инструкции. Ему разрешается задавать любые вопросы, но нельзя смотреть на рисунок. После выполнения задания дети меняются ролями, изображая новый рисунок того же уровня сложности. Для тренировки вначале детям разрешается ознакомиться с материалами и изобразить один рисунок по образцу.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Материал: два листа с графическими диктантами, листы бумаги в клетку по количеству учащихся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Инструкция: «Сейчас мы будем выполнять графический диктант. Но делать это мы будем не как обычно, а вдвоем, под диктовку друг друга. Для этого один из Вас получит карточку с образцом рисунка, а другой - лист бумаги в клетку. Один будет диктовать, как рисунок, второй - выполнять его инструкции. Можно задавать любые вопросы, но смотреть на рисунок нельзя. Сначала диктует один, потом вы поменяетесь ролями, диктовать будет другой.»</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Критерии оценивания: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продуктивность совместной деятельности оценивается по сходству рисунков с образцами;</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способность строить понятные для партнера высказывания, учитывающие, что он знает и видит, а что нет; в данном случае достаточно точно, последовательно и полно указать ориентиры действия по изображению рисунка;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умение задавать вопросы, чтобы с их помощью получить необходимые сведения от партнера по деятельности;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способы взаимного контроля по ходу выполнения деятельности и взаимопомощи;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Показатели уровня выполнения задания: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 низкий уровень - рисунки не построены или не похожи на образцы; указания формулируются неправильно; вопросы не по существу или формулируются непонятно для партнера;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lastRenderedPageBreak/>
        <w:t>) средний уровень - имеется хотя бы частичное сходство рисунков с образцами; указания отражают часть необходимых ориентиров; вопросы и ответы позволяют получить недостающую информацию; частичное взаимопонимание;</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 высокий уровень - рисунки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рисунков; доброжелательно следят за реализацией принятого замысла и соблюдением правил. </w:t>
      </w:r>
    </w:p>
    <w:p w:rsidR="004D16A8" w:rsidRPr="00696CDC" w:rsidRDefault="004D16A8" w:rsidP="004D16A8">
      <w:pPr>
        <w:spacing w:after="0" w:line="240" w:lineRule="auto"/>
        <w:rPr>
          <w:rFonts w:ascii="Times New Roman" w:eastAsia="Times New Roman" w:hAnsi="Times New Roman" w:cs="Times New Roman"/>
          <w:sz w:val="24"/>
          <w:szCs w:val="24"/>
          <w:lang w:eastAsia="ru-RU"/>
        </w:rPr>
      </w:pPr>
    </w:p>
    <w:p w:rsidR="004D16A8" w:rsidRPr="00696CDC" w:rsidRDefault="004D16A8" w:rsidP="004D16A8">
      <w:pPr>
        <w:spacing w:after="0" w:line="240" w:lineRule="auto"/>
        <w:rPr>
          <w:rFonts w:ascii="Times New Roman" w:eastAsia="Times New Roman" w:hAnsi="Times New Roman" w:cs="Times New Roman"/>
          <w:sz w:val="24"/>
          <w:szCs w:val="24"/>
          <w:lang w:eastAsia="ru-RU"/>
        </w:rPr>
      </w:pP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Методика «Совместная сортировка» (Бурменская, 2007)</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Цель: выявление уровня сформированности умения договариваться, находить общее решение; умения аргументировать свое предложение, убеждать и уступать.</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Форма (ситуация оценивания): работа учащихся в классе парами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Метод оценивания: наблюдение за взаимодействием и анализ результата</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Описание задания: детям, сидящим парами, дается набор фишек для их сортировки (распределения между собой) согласно заданным условиям.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Инструкция: «Дети, перед Вами лежит набор разных фишек. Пусть одному(ой) из Вас будут принадлежать красные и желтые фишки, а другому(ой) круглые и треугольные. Действуя вместе, нужно разделить фишки по принадлежности, т.е. разделить их между собой, разложив на отдельные кучки. Сначала нужно договориться, как это делать. В конце надо написать на листочке бумаги, как Вы разделили фишки и почему именно так».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Материал: Каждая пара учеников получает набор из 25 картонных фишек (по 5 желтых, красных, зеленых, синих и белых фигур разной формы: круглых, квадратных, треугольных, овальных и ромбовидных) и лист бумаги для отчета.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Критерии оценивания: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продуктивность совместной деятельности оценивается по правильности распределения полученных фишек;</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умение договариваться в ситуации столкновения интересов (необходимость разделить фишки, одновременно принадлежащие обоим детям), способность находить общее решение,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способность сохранять доброжелательное отношение друг к другу в ситуации конфликта интересов,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умение аргументировать свое предложение, убеждать и уступать; </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взаимоконтроль и взаимопомощь по ходу выполнения задания,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lastRenderedPageBreak/>
        <w:t>эмоциональное отношение к совместной деятельности: позитивное (дети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Показатели уровня выполнения задания:</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низкий уровень - задание вообще не выполнено или фишки разделены произвольно, с нарушением заданного правила; дети не пытаются договориться или не могут придти к согласию, настаивают на своем, конфликтуют или игнорируют друг друга;</w:t>
      </w:r>
    </w:p>
    <w:p w:rsidR="004D16A8" w:rsidRPr="00696CDC"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 средний уровень - задание выполнено частично: правильно выделены фишки, принадлежащие каждому ученику в отдельности, но договориться относительно четырех общих элементов и 9 «лишних» (ничьих) детям не удается; в ходе выполнения задания трудности детей связаны с неумением аргументировать свою позицию и слушать партнера; </w:t>
      </w:r>
    </w:p>
    <w:p w:rsidR="00B30116" w:rsidRPr="004D16A8" w:rsidRDefault="004D16A8" w:rsidP="004D16A8">
      <w:pPr>
        <w:spacing w:before="100" w:beforeAutospacing="1" w:after="100" w:afterAutospacing="1" w:line="240" w:lineRule="auto"/>
        <w:rPr>
          <w:rFonts w:ascii="Times New Roman" w:eastAsia="Times New Roman" w:hAnsi="Times New Roman" w:cs="Times New Roman"/>
          <w:sz w:val="24"/>
          <w:szCs w:val="24"/>
          <w:lang w:eastAsia="ru-RU"/>
        </w:rPr>
      </w:pPr>
      <w:r w:rsidRPr="00696CDC">
        <w:rPr>
          <w:rFonts w:ascii="Times New Roman" w:eastAsia="Times New Roman" w:hAnsi="Times New Roman" w:cs="Times New Roman"/>
          <w:sz w:val="24"/>
          <w:szCs w:val="24"/>
          <w:lang w:eastAsia="ru-RU"/>
        </w:rPr>
        <w:t xml:space="preserve">) высокий уровень - в итоге фишки разделены на четыре кучки: 1) общую, где объединены элементы, принадлежащие одновременно обоим ученикам, т.е. красные и желтые круги и треугольники (4 фишки); 2) кучка с красными и желтыми овалами, ромбами и квадратами одного ученика (6 фишек) и 3) кучка с синими, белыми и зелеными кругами и треугольниками (6 фишек) и, наконец, 4) кучка с «лишними» элементами, которые не принадлежат никому (9 фишек - белые, синие и зеленые квадраты, овалы и ромбы). Решение достигается путем активного обсуждения и сравнения различных возможных вариантов распределения фишек; согласия относительно равных «прав» на обладание четырьмя фишками; дети контролируют действия друг друга в ходе выполнения задания. </w:t>
      </w:r>
    </w:p>
    <w:sectPr w:rsidR="00B30116" w:rsidRPr="004D1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A8"/>
    <w:rsid w:val="00075273"/>
    <w:rsid w:val="001A2A60"/>
    <w:rsid w:val="001F7167"/>
    <w:rsid w:val="003975D5"/>
    <w:rsid w:val="00480A23"/>
    <w:rsid w:val="004D16A8"/>
    <w:rsid w:val="00582CAF"/>
    <w:rsid w:val="005B22B7"/>
    <w:rsid w:val="006E35EF"/>
    <w:rsid w:val="00E82B71"/>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6A8"/>
  </w:style>
  <w:style w:type="paragraph" w:styleId="1">
    <w:name w:val="heading 1"/>
    <w:basedOn w:val="a"/>
    <w:next w:val="a"/>
    <w:link w:val="10"/>
    <w:uiPriority w:val="9"/>
    <w:qFormat/>
    <w:rsid w:val="00FE0FE7"/>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FE0FE7"/>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FE7"/>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widowControl w:val="0"/>
      <w:autoSpaceDE w:val="0"/>
      <w:autoSpaceDN w:val="0"/>
      <w:adjustRightInd w:val="0"/>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widowControl w:val="0"/>
      <w:autoSpaceDE w:val="0"/>
      <w:autoSpaceDN w:val="0"/>
      <w:adjustRightInd w:val="0"/>
      <w:spacing w:after="0" w:line="240" w:lineRule="auto"/>
      <w:ind w:left="708"/>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6A8"/>
  </w:style>
  <w:style w:type="paragraph" w:styleId="1">
    <w:name w:val="heading 1"/>
    <w:basedOn w:val="a"/>
    <w:next w:val="a"/>
    <w:link w:val="10"/>
    <w:uiPriority w:val="9"/>
    <w:qFormat/>
    <w:rsid w:val="00FE0FE7"/>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FE0FE7"/>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FE7"/>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widowControl w:val="0"/>
      <w:autoSpaceDE w:val="0"/>
      <w:autoSpaceDN w:val="0"/>
      <w:adjustRightInd w:val="0"/>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widowControl w:val="0"/>
      <w:autoSpaceDE w:val="0"/>
      <w:autoSpaceDN w:val="0"/>
      <w:adjustRightInd w:val="0"/>
      <w:spacing w:after="0" w:line="240" w:lineRule="auto"/>
      <w:ind w:left="708"/>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2017-10-06T14:25:00Z</dcterms:created>
  <dcterms:modified xsi:type="dcterms:W3CDTF">2017-10-06T14:25:00Z</dcterms:modified>
</cp:coreProperties>
</file>