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E91816">
      <w:pPr>
        <w:rPr>
          <w:lang w:val="en-US"/>
        </w:rPr>
      </w:pPr>
    </w:p>
    <w:p w:rsidR="00E91816" w:rsidRPr="004A09D4" w:rsidRDefault="00E91816" w:rsidP="00E91816">
      <w:pPr>
        <w:pStyle w:val="a5"/>
        <w:ind w:right="252"/>
        <w:jc w:val="center"/>
        <w:rPr>
          <w:rFonts w:cs="Times New Roman"/>
          <w:b/>
          <w:sz w:val="28"/>
          <w:szCs w:val="28"/>
        </w:rPr>
      </w:pPr>
      <w:r w:rsidRPr="004A09D4">
        <w:rPr>
          <w:rFonts w:cs="Times New Roman"/>
          <w:b/>
          <w:sz w:val="28"/>
          <w:szCs w:val="28"/>
        </w:rPr>
        <w:t>Технологическая карта урока</w:t>
      </w:r>
    </w:p>
    <w:p w:rsidR="00E91816" w:rsidRPr="00CF6756" w:rsidRDefault="00E91816" w:rsidP="00E91816">
      <w:pPr>
        <w:pStyle w:val="a5"/>
        <w:ind w:right="252"/>
        <w:jc w:val="center"/>
        <w:rPr>
          <w:rFonts w:cs="Times New Roman"/>
          <w:b/>
          <w:sz w:val="28"/>
          <w:szCs w:val="28"/>
          <w:lang w:val="en-US"/>
        </w:rPr>
      </w:pPr>
    </w:p>
    <w:tbl>
      <w:tblPr>
        <w:tblStyle w:val="a8"/>
        <w:tblW w:w="141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969"/>
        <w:gridCol w:w="4111"/>
        <w:gridCol w:w="4394"/>
      </w:tblGrid>
      <w:tr w:rsidR="00E91816" w:rsidRPr="004A09D4" w:rsidTr="00BA6A61">
        <w:trPr>
          <w:trHeight w:val="630"/>
        </w:trPr>
        <w:tc>
          <w:tcPr>
            <w:tcW w:w="568" w:type="dxa"/>
            <w:shd w:val="clear" w:color="auto" w:fill="auto"/>
          </w:tcPr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Этап урока</w:t>
            </w:r>
          </w:p>
        </w:tc>
        <w:tc>
          <w:tcPr>
            <w:tcW w:w="3969" w:type="dxa"/>
            <w:shd w:val="clear" w:color="auto" w:fill="auto"/>
          </w:tcPr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111" w:type="dxa"/>
            <w:shd w:val="clear" w:color="auto" w:fill="auto"/>
          </w:tcPr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Деятельность ученика</w:t>
            </w:r>
          </w:p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Планируемые результаты</w:t>
            </w:r>
          </w:p>
          <w:p w:rsidR="00E91816" w:rsidRPr="004A09D4" w:rsidRDefault="00E91816" w:rsidP="00BA6A61">
            <w:pPr>
              <w:pStyle w:val="a5"/>
              <w:jc w:val="both"/>
              <w:rPr>
                <w:rFonts w:cs="Times New Roman"/>
                <w:sz w:val="28"/>
                <w:szCs w:val="28"/>
              </w:rPr>
            </w:pPr>
            <w:r w:rsidRPr="004A09D4">
              <w:rPr>
                <w:rFonts w:cs="Times New Roman"/>
                <w:sz w:val="28"/>
                <w:szCs w:val="28"/>
              </w:rPr>
              <w:t>УУД</w:t>
            </w:r>
          </w:p>
        </w:tc>
      </w:tr>
      <w:tr w:rsidR="00E91816" w:rsidRPr="004A09D4" w:rsidTr="00BA6A61">
        <w:tc>
          <w:tcPr>
            <w:tcW w:w="14176" w:type="dxa"/>
            <w:gridSpan w:val="5"/>
            <w:shd w:val="clear" w:color="auto" w:fill="auto"/>
          </w:tcPr>
          <w:p w:rsidR="00E91816" w:rsidRPr="00E82D33" w:rsidRDefault="00E91816" w:rsidP="00BA6A61">
            <w:pPr>
              <w:pStyle w:val="a5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E82D33">
              <w:rPr>
                <w:rFonts w:cs="Times New Roman"/>
                <w:b/>
                <w:sz w:val="24"/>
                <w:szCs w:val="28"/>
              </w:rPr>
              <w:t>Мотивационно – ориентированный блок</w:t>
            </w:r>
          </w:p>
        </w:tc>
      </w:tr>
      <w:tr w:rsidR="00E91816" w:rsidRPr="004A09D4" w:rsidTr="00BA6A61">
        <w:tc>
          <w:tcPr>
            <w:tcW w:w="568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Организационный этап.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Приветствует учащихся, проверяет готовность уроку, создаёт условия для благоприятного психологического настроя на работу.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 xml:space="preserve">Включаются в деловой ритм урока. </w:t>
            </w:r>
          </w:p>
        </w:tc>
        <w:tc>
          <w:tcPr>
            <w:tcW w:w="4394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организовать себя на работу на уроке.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планировать учебное сотрудничество с учителем.</w:t>
            </w:r>
          </w:p>
        </w:tc>
      </w:tr>
      <w:tr w:rsidR="00E91816" w:rsidRPr="004A09D4" w:rsidTr="00BA6A61">
        <w:trPr>
          <w:trHeight w:val="1151"/>
        </w:trPr>
        <w:tc>
          <w:tcPr>
            <w:tcW w:w="568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Этап актуализации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81" w:hanging="181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Организует работу по повторению ранее изученного материала. Предлагает ответить на поставленные вопросы(слайды №1-5).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Участвуют в работе по повторению: в беседе с учителем отвечают на поставленные вопросы.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структурировать собственные знания.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формулировать вопросы к учителю по необходимости.</w:t>
            </w:r>
          </w:p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свою деятельность в соответствии с ходом урока.</w:t>
            </w:r>
          </w:p>
          <w:p w:rsidR="00E91816" w:rsidRPr="00080659" w:rsidRDefault="00E91816" w:rsidP="00E91816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ясно, точно, грамотно излагать свои мысли в устной речи; понимать смысл поставленной задачи.</w:t>
            </w:r>
          </w:p>
        </w:tc>
      </w:tr>
      <w:tr w:rsidR="00E91816" w:rsidRPr="004A09D4" w:rsidTr="00BA6A61">
        <w:trPr>
          <w:trHeight w:val="1536"/>
        </w:trPr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659">
              <w:rPr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9E7E232" wp14:editId="0FDD5EC0">
                  <wp:simplePos x="0" y="0"/>
                  <wp:positionH relativeFrom="column">
                    <wp:posOffset>1479550</wp:posOffset>
                  </wp:positionH>
                  <wp:positionV relativeFrom="paragraph">
                    <wp:posOffset>-3810</wp:posOffset>
                  </wp:positionV>
                  <wp:extent cx="90487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373" y="21073"/>
                      <wp:lineTo x="21373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2" r="20063"/>
                          <a:stretch/>
                        </pic:blipFill>
                        <pic:spPr bwMode="auto">
                          <a:xfrm>
                            <a:off x="0" y="0"/>
                            <a:ext cx="90487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ascii="Times New Roman" w:hAnsi="Times New Roman"/>
                <w:sz w:val="24"/>
                <w:szCs w:val="24"/>
              </w:rPr>
              <w:t>Предлагает устно решить задачу №1(слайд №6):</w:t>
            </w:r>
          </w:p>
          <w:p w:rsidR="00E91816" w:rsidRPr="00080659" w:rsidRDefault="00E91816" w:rsidP="00BA6A61">
            <w:pPr>
              <w:pStyle w:val="a7"/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Решают задачу №1, комментируют её решение.</w:t>
            </w:r>
            <w:bookmarkStart w:id="0" w:name="_GoBack"/>
            <w:bookmarkEnd w:id="0"/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9"/>
              <w:numPr>
                <w:ilvl w:val="0"/>
                <w:numId w:val="2"/>
              </w:numPr>
              <w:ind w:left="181" w:hanging="181"/>
              <w:jc w:val="both"/>
            </w:pPr>
            <w:r w:rsidRPr="00080659">
              <w:t xml:space="preserve">Предлагает на практике проверить, как учащиеся научились различать понятия биссектрисы, медианы и высоты треугольника. 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Учащиеся показывают треугольники с изображениями высот, медиан, биссектрис(у каждого учащегося на парте наборы различных треугольников с изображением медианы, биссектрисы, высоты).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1816" w:rsidRPr="004A09D4" w:rsidTr="00BA6A61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9" w:hanging="39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88A346" wp14:editId="26EC7EC3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235585</wp:posOffset>
                  </wp:positionV>
                  <wp:extent cx="1315085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277" y="21032"/>
                      <wp:lineTo x="21277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8873"/>
                          <a:stretch/>
                        </pic:blipFill>
                        <pic:spPr bwMode="auto">
                          <a:xfrm>
                            <a:off x="0" y="0"/>
                            <a:ext cx="131508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9C7B982" wp14:editId="5E2492AE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588010</wp:posOffset>
                  </wp:positionV>
                  <wp:extent cx="641985" cy="361950"/>
                  <wp:effectExtent l="0" t="0" r="0" b="0"/>
                  <wp:wrapThrough wrapText="bothSides">
                    <wp:wrapPolygon edited="0">
                      <wp:start x="0" y="0"/>
                      <wp:lineTo x="0" y="20463"/>
                      <wp:lineTo x="21151" y="20463"/>
                      <wp:lineTo x="21151" y="0"/>
                      <wp:lineTo x="0" y="0"/>
                    </wp:wrapPolygon>
                  </wp:wrapThrough>
                  <wp:docPr id="23" name="Рисунок 23" descr="https://arhivurokov.ru/kopilka/uploads/user_file_548448da7e3b0/user_file_548448da7e3b0_0_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kopilka/uploads/user_file_548448da7e3b0/user_file_548448da7e3b0_0_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sz w:val="24"/>
                <w:szCs w:val="24"/>
              </w:rPr>
              <w:t>Предлагает устно решить задачи (слайд №7-8):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:rsidR="00E91816" w:rsidRPr="00E91816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080659">
              <w:rPr>
                <w:rFonts w:cs="Times New Roman"/>
                <w:sz w:val="24"/>
                <w:szCs w:val="24"/>
              </w:rPr>
              <w:t>Учащиеся решают предложенные задачи.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91816" w:rsidRPr="004A09D4" w:rsidTr="00BA6A61">
        <w:tc>
          <w:tcPr>
            <w:tcW w:w="14176" w:type="dxa"/>
            <w:gridSpan w:val="5"/>
            <w:shd w:val="clear" w:color="auto" w:fill="auto"/>
          </w:tcPr>
          <w:p w:rsidR="00E91816" w:rsidRPr="00080659" w:rsidRDefault="00E91816" w:rsidP="00BA6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Физкультурная пауза и гимнастика для глаз.</w:t>
            </w:r>
          </w:p>
        </w:tc>
      </w:tr>
      <w:tr w:rsidR="00E91816" w:rsidRPr="004A09D4" w:rsidTr="00BA6A61">
        <w:tc>
          <w:tcPr>
            <w:tcW w:w="568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1134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Этап выделения проблемного поля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Создание проблемной ситуации: предлагает устно решить задачу по готовому рисунку (слайд №9).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noProof/>
                <w:sz w:val="24"/>
                <w:szCs w:val="24"/>
              </w:rPr>
              <w:t xml:space="preserve"> </w:t>
            </w:r>
            <w:r w:rsidRPr="00080659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0806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1C10FA" wp14:editId="1BC412A6">
                  <wp:extent cx="1752600" cy="933450"/>
                  <wp:effectExtent l="0" t="0" r="0" b="0"/>
                  <wp:docPr id="6" name="Рисунок 5" descr="C:\Users\User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User\Desktop\Безымянный.png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219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08" t="13021" b="29511"/>
                          <a:stretch/>
                        </pic:blipFill>
                        <pic:spPr bwMode="auto">
                          <a:xfrm>
                            <a:off x="0" y="0"/>
                            <a:ext cx="1752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E9181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анализируют условие задачи и сталкиваются с затруднением.</w:t>
            </w:r>
          </w:p>
        </w:tc>
        <w:tc>
          <w:tcPr>
            <w:tcW w:w="4394" w:type="dxa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Познавательные:</w:t>
            </w: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 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перерабатывать информацию.</w:t>
            </w: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08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формулировать проблемы.</w:t>
            </w: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80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ставить и формулировать проблему</w:t>
            </w:r>
            <w:r w:rsidRPr="00080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  <w:r w:rsidRPr="00080659">
              <w:rPr>
                <w:rFonts w:cs="Times New Roman"/>
                <w:i/>
                <w:iCs/>
                <w:color w:val="170E02"/>
                <w:sz w:val="24"/>
                <w:szCs w:val="24"/>
              </w:rPr>
              <w:t> 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вступать в диалог, участвовать в коллективном обсуждении вопроса.</w:t>
            </w:r>
          </w:p>
        </w:tc>
      </w:tr>
      <w:tr w:rsidR="00E91816" w:rsidRPr="004A09D4" w:rsidTr="00BA6A61">
        <w:tc>
          <w:tcPr>
            <w:tcW w:w="568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Этап целеполагания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Вступает в диалог с учащимися, выясняя какие затруднения возникли при решении задачи.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Совместно с учителем выходят на проблему недостаточности знаний о свойствах равнобедренного треугольника.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80659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080659">
              <w:rPr>
                <w:rFonts w:cs="Times New Roman"/>
                <w:sz w:val="24"/>
                <w:szCs w:val="24"/>
              </w:rPr>
              <w:t>формирование способности к эмоциональному восприятию математических рассуждений.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080659">
              <w:rPr>
                <w:rFonts w:cs="Times New Roman"/>
                <w:color w:val="000000"/>
                <w:sz w:val="24"/>
                <w:szCs w:val="24"/>
              </w:rPr>
              <w:t> формирование умений развивать познавательные интересы, учебные мотивы.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умений планировать своё действие в соответствии с поставленной задачей и условиями её реализации</w:t>
            </w:r>
            <w:r w:rsidRPr="00080659">
              <w:rPr>
                <w:rFonts w:cs="Times New Roman"/>
                <w:b/>
                <w:bCs/>
                <w:color w:val="170E02"/>
                <w:sz w:val="24"/>
                <w:szCs w:val="24"/>
              </w:rPr>
              <w:t xml:space="preserve"> Коммуникативные</w:t>
            </w:r>
            <w:r w:rsidRPr="00080659">
              <w:rPr>
                <w:rFonts w:cs="Times New Roman"/>
                <w:sz w:val="24"/>
                <w:szCs w:val="24"/>
              </w:rPr>
              <w:t>: формирование умения выражать свои мысли, строить высказывания.</w:t>
            </w: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E91816" w:rsidRPr="00080659" w:rsidRDefault="00E91816" w:rsidP="00BA6A61">
            <w:pPr>
              <w:pStyle w:val="a9"/>
              <w:jc w:val="both"/>
            </w:pPr>
            <w:r w:rsidRPr="00080659">
              <w:t>Подводит итог обсуждения и совместно с учащимися выходит на формулировку темы и постановку цели урока (слайд №10).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</w:tcPr>
          <w:p w:rsidR="00E91816" w:rsidRPr="00080659" w:rsidRDefault="00E91816" w:rsidP="00BA6A61">
            <w:pPr>
              <w:pStyle w:val="a9"/>
              <w:jc w:val="both"/>
              <w:rPr>
                <w:rFonts w:eastAsiaTheme="minorHAnsi"/>
                <w:lang w:eastAsia="en-US"/>
              </w:rPr>
            </w:pPr>
            <w:r w:rsidRPr="00080659">
              <w:rPr>
                <w:rFonts w:eastAsiaTheme="minorHAnsi"/>
                <w:lang w:eastAsia="en-US"/>
              </w:rPr>
              <w:t>Взаимодействуют с учителем, строят проект будущих учебных действия, направленных на реализацию поставленной цели.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14176" w:type="dxa"/>
            <w:gridSpan w:val="5"/>
            <w:shd w:val="clear" w:color="auto" w:fill="auto"/>
          </w:tcPr>
          <w:p w:rsidR="00E91816" w:rsidRPr="00080659" w:rsidRDefault="00E91816" w:rsidP="00BA6A6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b/>
                <w:sz w:val="24"/>
                <w:szCs w:val="24"/>
              </w:rPr>
              <w:t>Организационно – деятельностный блок</w:t>
            </w:r>
          </w:p>
        </w:tc>
      </w:tr>
      <w:tr w:rsidR="00E91816" w:rsidRPr="004A09D4" w:rsidTr="00BA6A61">
        <w:tc>
          <w:tcPr>
            <w:tcW w:w="568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Этап усвоения нового материала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81" w:hanging="283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Просить сформулировать гипотезу о величине углов при основании равнобедренного треугольника?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Формулируют гипотезу.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 проводить доказательства математических утверждений.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080659">
              <w:rPr>
                <w:rFonts w:cs="Times New Roman"/>
                <w:sz w:val="24"/>
                <w:szCs w:val="24"/>
              </w:rPr>
              <w:t xml:space="preserve"> формирование умения развивать познавательные интересы; инициативно работать в паре.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 выдвигать гипотезы при решении учебных задач и понимать необходимость их проверки.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080659">
              <w:rPr>
                <w:rFonts w:cs="Times New Roman"/>
                <w:sz w:val="24"/>
                <w:szCs w:val="24"/>
              </w:rPr>
              <w:t>: формирование умения слушать, вступать в диалог, с достаточной полнотой выражать свои мысли, аргументировать свою точку зрения; учиться работать в паре.</w:t>
            </w: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western"/>
              <w:numPr>
                <w:ilvl w:val="0"/>
                <w:numId w:val="1"/>
              </w:numPr>
              <w:ind w:left="181" w:hanging="283"/>
              <w:jc w:val="both"/>
            </w:pPr>
            <w:r w:rsidRPr="00080659">
              <w:t>Организует практическую работу в парах по измерению углов в равнобедренных треугольниках.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 опытным путём с помощью транспортира убеждаются в том, что углы при основании равны.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81" w:hanging="283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Организует работу по доказательству свойства равнобедренного треугольника (слайд №11).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соответствующие записи в тетради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18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659">
              <w:rPr>
                <w:rFonts w:ascii="Times New Roman" w:hAnsi="Times New Roman"/>
                <w:sz w:val="24"/>
                <w:szCs w:val="24"/>
              </w:rPr>
              <w:t>Организует практическую работу в парах:</w:t>
            </w:r>
            <w:r w:rsidRPr="00080659">
              <w:rPr>
                <w:sz w:val="24"/>
                <w:szCs w:val="24"/>
              </w:rPr>
              <w:t xml:space="preserve"> </w:t>
            </w:r>
            <w:r w:rsidRPr="00080659">
              <w:rPr>
                <w:rFonts w:ascii="Times New Roman" w:hAnsi="Times New Roman"/>
                <w:sz w:val="24"/>
                <w:szCs w:val="24"/>
              </w:rPr>
              <w:t>выяснить чем является биссектриса, проведённая к основанию равнобедренного треугольника.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western"/>
              <w:jc w:val="both"/>
            </w:pPr>
            <w:r w:rsidRPr="00080659">
              <w:t xml:space="preserve">Представляют результат практической работы. 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81" w:hanging="142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Просить сформулировать гипотезу о свойстве </w:t>
            </w:r>
            <w:r w:rsidRPr="00080659">
              <w:rPr>
                <w:rFonts w:cs="Times New Roman"/>
                <w:sz w:val="24"/>
                <w:szCs w:val="24"/>
              </w:rPr>
              <w:t>биссектрисы, проведённой к основанию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cs="Times New Roman"/>
                <w:sz w:val="24"/>
                <w:szCs w:val="24"/>
              </w:rPr>
              <w:t>Формулируют гипотезу.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E9181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181" w:hanging="283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Организует работу по доказательству свойства равнобедренного треугольника (слайд №12).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Выполняют доказательство теоремы устно, пользуясь рисунком к первой теореме.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568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C0C3D40" wp14:editId="0C969D04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624840</wp:posOffset>
                  </wp:positionV>
                  <wp:extent cx="652145" cy="93345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0822" y="21159"/>
                      <wp:lineTo x="20822" y="0"/>
                      <wp:lineTo x="0" y="0"/>
                    </wp:wrapPolygon>
                  </wp:wrapThrough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9" r="8463"/>
                          <a:stretch/>
                        </pic:blipFill>
                        <pic:spPr bwMode="auto">
                          <a:xfrm>
                            <a:off x="0" y="0"/>
                            <a:ext cx="65214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91250FD" wp14:editId="1EB9A5AC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577215</wp:posOffset>
                  </wp:positionV>
                  <wp:extent cx="895350" cy="744220"/>
                  <wp:effectExtent l="0" t="0" r="0" b="0"/>
                  <wp:wrapThrough wrapText="bothSides">
                    <wp:wrapPolygon edited="0">
                      <wp:start x="0" y="0"/>
                      <wp:lineTo x="0" y="21010"/>
                      <wp:lineTo x="21140" y="21010"/>
                      <wp:lineTo x="2114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5" r="9931" b="8457"/>
                          <a:stretch/>
                        </pic:blipFill>
                        <pic:spPr bwMode="auto">
                          <a:xfrm>
                            <a:off x="0" y="0"/>
                            <a:ext cx="89535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156DF5" wp14:editId="78282BD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561340</wp:posOffset>
                  </wp:positionV>
                  <wp:extent cx="923925" cy="705485"/>
                  <wp:effectExtent l="0" t="0" r="0" b="0"/>
                  <wp:wrapThrough wrapText="bothSides">
                    <wp:wrapPolygon edited="0">
                      <wp:start x="0" y="0"/>
                      <wp:lineTo x="0" y="20997"/>
                      <wp:lineTo x="21377" y="20997"/>
                      <wp:lineTo x="21377" y="0"/>
                      <wp:lineTo x="0" y="0"/>
                    </wp:wrapPolygon>
                  </wp:wrapThrough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sz w:val="24"/>
                <w:szCs w:val="24"/>
              </w:rPr>
              <w:t xml:space="preserve">Предлагает устно решить задачи по готовым чертежам 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  <w:p w:rsidR="00E91816" w:rsidRPr="00EA7405" w:rsidRDefault="00E91816" w:rsidP="00E91816">
            <w:pPr>
              <w:pStyle w:val="a5"/>
              <w:jc w:val="both"/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cs="Times New Roman"/>
                <w:sz w:val="24"/>
                <w:szCs w:val="24"/>
              </w:rPr>
              <w:t xml:space="preserve">(найти угол </w:t>
            </w:r>
            <w:r w:rsidRPr="00080659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Pr="00080659">
              <w:rPr>
                <w:rFonts w:cs="Times New Roman"/>
                <w:sz w:val="24"/>
                <w:szCs w:val="24"/>
              </w:rPr>
              <w:t>ВА) (слайды №14-20)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ind w:left="13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827B1A6" wp14:editId="65D70A97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1075055</wp:posOffset>
                  </wp:positionV>
                  <wp:extent cx="89281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01" y="21000"/>
                      <wp:lineTo x="21201" y="0"/>
                      <wp:lineTo x="0" y="0"/>
                    </wp:wrapPolygon>
                  </wp:wrapThrough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78" r="3309"/>
                          <a:stretch/>
                        </pic:blipFill>
                        <pic:spPr bwMode="auto">
                          <a:xfrm>
                            <a:off x="0" y="0"/>
                            <a:ext cx="89281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5BE222B" wp14:editId="6A3180E5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445135</wp:posOffset>
                  </wp:positionV>
                  <wp:extent cx="990600" cy="588645"/>
                  <wp:effectExtent l="0" t="0" r="0" b="0"/>
                  <wp:wrapThrough wrapText="bothSides">
                    <wp:wrapPolygon edited="0">
                      <wp:start x="0" y="0"/>
                      <wp:lineTo x="0" y="20971"/>
                      <wp:lineTo x="21185" y="20971"/>
                      <wp:lineTo x="21185" y="0"/>
                      <wp:lineTo x="0" y="0"/>
                    </wp:wrapPolygon>
                  </wp:wrapThrough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82AB0A7" wp14:editId="68C7B9E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1091565</wp:posOffset>
                  </wp:positionV>
                  <wp:extent cx="847725" cy="637892"/>
                  <wp:effectExtent l="0" t="0" r="0" b="0"/>
                  <wp:wrapThrough wrapText="bothSides">
                    <wp:wrapPolygon edited="0">
                      <wp:start x="0" y="0"/>
                      <wp:lineTo x="0" y="20653"/>
                      <wp:lineTo x="20872" y="20653"/>
                      <wp:lineTo x="20872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132C3F4" wp14:editId="239451F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530860</wp:posOffset>
                  </wp:positionV>
                  <wp:extent cx="885825" cy="573405"/>
                  <wp:effectExtent l="0" t="0" r="0" b="0"/>
                  <wp:wrapThrough wrapText="bothSides">
                    <wp:wrapPolygon edited="0">
                      <wp:start x="0" y="0"/>
                      <wp:lineTo x="0" y="20811"/>
                      <wp:lineTo x="21368" y="20811"/>
                      <wp:lineTo x="21368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0" t="6800" r="7650" b="16451"/>
                          <a:stretch/>
                        </pic:blipFill>
                        <pic:spPr bwMode="auto">
                          <a:xfrm>
                            <a:off x="0" y="0"/>
                            <a:ext cx="88582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Решают задачи, опираясь на изученные свойства.</w:t>
            </w:r>
            <w:r w:rsidRPr="00080659"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 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навыков устных вычислений;</w:t>
            </w: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умение применять изученные понятия для решения задач.</w:t>
            </w: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color w:val="170E02"/>
                <w:sz w:val="24"/>
                <w:szCs w:val="24"/>
              </w:rPr>
            </w:pPr>
            <w:r w:rsidRPr="0008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080659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 находчивость, активность при решении задач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color w:val="170E02"/>
                <w:sz w:val="24"/>
                <w:szCs w:val="24"/>
              </w:rPr>
            </w:pPr>
            <w:r w:rsidRPr="00080659">
              <w:rPr>
                <w:rFonts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080659">
              <w:rPr>
                <w:rFonts w:cs="Times New Roman"/>
                <w:sz w:val="24"/>
                <w:szCs w:val="24"/>
              </w:rPr>
              <w:t>: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формирование умения ясно и чётко излагать свой способ решения задачи, выстраивать речевые конструкции. 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color w:val="170E02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> </w:t>
            </w:r>
            <w:r w:rsidRPr="00080659">
              <w:rPr>
                <w:rFonts w:cs="Times New Roman"/>
                <w:sz w:val="24"/>
                <w:szCs w:val="24"/>
              </w:rPr>
              <w:t>формирование умения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использовать алгоритмы в реализации деятельности по достижению учебных целей.</w:t>
            </w: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ind w:left="13"/>
              <w:jc w:val="both"/>
              <w:rPr>
                <w:rFonts w:cs="Times New Roman"/>
                <w:noProof/>
                <w:color w:val="0070C0"/>
                <w:sz w:val="24"/>
                <w:szCs w:val="24"/>
                <w:lang w:eastAsia="ru-RU"/>
              </w:rPr>
            </w:pPr>
            <w:r w:rsidRPr="00EA7405">
              <w:rPr>
                <w:rFonts w:cs="Times New Roman"/>
                <w:i/>
                <w:sz w:val="24"/>
                <w:szCs w:val="24"/>
              </w:rPr>
              <w:t xml:space="preserve">(При решении задач на слайдах появляются буквы, из которых складывается слово – </w:t>
            </w:r>
            <w:r w:rsidRPr="00EA7405">
              <w:rPr>
                <w:rFonts w:cs="Times New Roman"/>
                <w:b/>
                <w:i/>
                <w:sz w:val="24"/>
                <w:szCs w:val="24"/>
              </w:rPr>
              <w:t>Фалес</w:t>
            </w:r>
            <w:r w:rsidRPr="00EA7405">
              <w:rPr>
                <w:rFonts w:cs="Times New Roman"/>
                <w:i/>
                <w:sz w:val="24"/>
                <w:szCs w:val="24"/>
              </w:rPr>
              <w:t xml:space="preserve"> – имя учёного, который первым доказал теорему об углах равнобедренного треугольника)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16" w:rsidRPr="004A09D4" w:rsidTr="00BA6A61">
        <w:tc>
          <w:tcPr>
            <w:tcW w:w="568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Предлагает письменно решить задачу: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1940E8" wp14:editId="3FDBC56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19050" t="19050" r="38100" b="19050"/>
                      <wp:wrapNone/>
                      <wp:docPr id="61" name="Равнобедренный тре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1" o:spid="_x0000_s1026" type="#_x0000_t5" style="position:absolute;margin-left:4.2pt;margin-top:1.6pt;width:9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"/>
                  </w:pict>
                </mc:Fallback>
              </mc:AlternateContent>
            </w:r>
            <w:r w:rsidRPr="00080659">
              <w:rPr>
                <w:rFonts w:cs="Times New Roman"/>
                <w:sz w:val="24"/>
                <w:szCs w:val="24"/>
              </w:rPr>
              <w:t xml:space="preserve">     АВС – равнобедренный, АС – основание, ВD – биссектриса,  </w:t>
            </w:r>
            <w:r w:rsidRPr="0008065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80659">
              <w:rPr>
                <w:rFonts w:cs="Times New Roman"/>
                <w:sz w:val="24"/>
                <w:szCs w:val="24"/>
              </w:rPr>
              <w:t>СВD = 37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080659">
              <w:rPr>
                <w:rFonts w:cs="Times New Roman"/>
                <w:sz w:val="24"/>
                <w:szCs w:val="24"/>
              </w:rPr>
              <w:t xml:space="preserve">, АС = 25 см. Найдите  </w:t>
            </w:r>
            <w:r w:rsidRPr="0008065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80659">
              <w:rPr>
                <w:rFonts w:cs="Times New Roman"/>
                <w:sz w:val="24"/>
                <w:szCs w:val="24"/>
              </w:rPr>
              <w:t xml:space="preserve">В,  </w:t>
            </w:r>
            <w:r w:rsidRPr="0008065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080659">
              <w:rPr>
                <w:rFonts w:cs="Times New Roman"/>
                <w:sz w:val="24"/>
                <w:szCs w:val="24"/>
              </w:rPr>
              <w:t>ВDС и DC. (слайд №21).</w:t>
            </w:r>
            <w:r w:rsidRPr="00080659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 xml:space="preserve">Задаёт вопрос: какие свойства вы применяли при решении этих задач?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D30879C" wp14:editId="79CF564B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-180975</wp:posOffset>
                  </wp:positionV>
                  <wp:extent cx="914400" cy="895350"/>
                  <wp:effectExtent l="0" t="0" r="0" b="0"/>
                  <wp:wrapTight wrapText="bothSides">
                    <wp:wrapPolygon edited="0">
                      <wp:start x="9900" y="0"/>
                      <wp:lineTo x="6750" y="7813"/>
                      <wp:lineTo x="3150" y="15166"/>
                      <wp:lineTo x="0" y="18383"/>
                      <wp:lineTo x="450" y="19302"/>
                      <wp:lineTo x="9450" y="20681"/>
                      <wp:lineTo x="12150" y="20681"/>
                      <wp:lineTo x="20700" y="19302"/>
                      <wp:lineTo x="21150" y="17464"/>
                      <wp:lineTo x="18450" y="15166"/>
                      <wp:lineTo x="14850" y="7813"/>
                      <wp:lineTo x="12150" y="0"/>
                      <wp:lineTo x="9900" y="0"/>
                    </wp:wrapPolygon>
                  </wp:wrapTight>
                  <wp:docPr id="3" name="Рисунок 3" descr="C:\Users\User\Desktop\ссмм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C:\Users\User\Desktop\ссмм.png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0659">
              <w:rPr>
                <w:rFonts w:cs="Times New Roman"/>
                <w:sz w:val="24"/>
                <w:szCs w:val="24"/>
              </w:rPr>
              <w:t>Оформляют решение задачи в тетради.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cs="Times New Roman"/>
                <w:noProof/>
                <w:sz w:val="24"/>
                <w:szCs w:val="24"/>
                <w:lang w:eastAsia="ru-RU"/>
              </w:rPr>
              <w:t>Отвечают на заданный вопрос.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c>
          <w:tcPr>
            <w:tcW w:w="14176" w:type="dxa"/>
            <w:gridSpan w:val="5"/>
            <w:shd w:val="clear" w:color="auto" w:fill="auto"/>
          </w:tcPr>
          <w:p w:rsidR="00E91816" w:rsidRPr="00080659" w:rsidRDefault="00E91816" w:rsidP="00BA6A61">
            <w:pPr>
              <w:pStyle w:val="a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0659">
              <w:rPr>
                <w:rFonts w:cs="Times New Roman"/>
                <w:b/>
                <w:sz w:val="24"/>
                <w:szCs w:val="24"/>
              </w:rPr>
              <w:t>Рефлексивно – оценочный блок</w:t>
            </w:r>
          </w:p>
        </w:tc>
      </w:tr>
      <w:tr w:rsidR="00E91816" w:rsidRPr="004A09D4" w:rsidTr="00BA6A61">
        <w:tc>
          <w:tcPr>
            <w:tcW w:w="568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shd w:val="clear" w:color="auto" w:fill="auto"/>
          </w:tcPr>
          <w:p w:rsidR="00E91816" w:rsidRPr="00080659" w:rsidRDefault="00E91816" w:rsidP="00BA6A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6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Подведение итогов урока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91816" w:rsidRPr="00080659" w:rsidRDefault="00E91816" w:rsidP="00BA6A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учащимся вспомнить, какую цель ставили в начале урока. Спрашивает, достигли 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учащимся выполнить тест по теме «Равнобедренный треугольник» 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поставленный вопрос.</w:t>
            </w:r>
            <w:r w:rsidRPr="000806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91816" w:rsidRDefault="00E91816" w:rsidP="00BA6A61">
            <w:pPr>
              <w:pStyle w:val="a5"/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E91816" w:rsidRDefault="00E91816" w:rsidP="00BA6A61">
            <w:pPr>
              <w:pStyle w:val="a5"/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cs="Times New Roman"/>
                <w:bCs/>
                <w:sz w:val="24"/>
                <w:szCs w:val="24"/>
              </w:rPr>
              <w:t>Самостоятельно выполняют тестовую работу.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80659">
              <w:rPr>
                <w:rFonts w:cs="Times New Roman"/>
                <w:color w:val="170E02"/>
                <w:sz w:val="24"/>
                <w:szCs w:val="24"/>
              </w:rPr>
              <w:t xml:space="preserve"> </w:t>
            </w:r>
            <w:r w:rsidRPr="00080659">
              <w:rPr>
                <w:rFonts w:cs="Times New Roman"/>
                <w:sz w:val="24"/>
                <w:szCs w:val="24"/>
              </w:rPr>
              <w:t>сопоставлять цель и результат.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080659">
              <w:rPr>
                <w:rFonts w:cs="Times New Roman"/>
                <w:bCs/>
                <w:color w:val="000000"/>
                <w:sz w:val="24"/>
                <w:szCs w:val="24"/>
              </w:rPr>
              <w:t>умения оценивать свои достижения; оценить себя при выборе домашнего задания.</w:t>
            </w:r>
          </w:p>
          <w:p w:rsidR="00E91816" w:rsidRDefault="00E91816" w:rsidP="00BA6A61">
            <w:pPr>
              <w:pStyle w:val="a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080659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умений контролировать процесс и результаты своей деятельности.</w:t>
            </w: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065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</w:t>
            </w: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грамотно выражать свои мысли, 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аргументировать свою точку зрения.</w:t>
            </w:r>
          </w:p>
        </w:tc>
      </w:tr>
      <w:tr w:rsidR="00E91816" w:rsidRPr="004A09D4" w:rsidTr="00BA6A61">
        <w:tc>
          <w:tcPr>
            <w:tcW w:w="568" w:type="dxa"/>
            <w:shd w:val="clear" w:color="auto" w:fill="auto"/>
          </w:tcPr>
          <w:p w:rsidR="00E91816" w:rsidRPr="00080659" w:rsidRDefault="00E91816" w:rsidP="00BA6A61">
            <w:pPr>
              <w:pStyle w:val="a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Рефлексия</w:t>
            </w:r>
          </w:p>
        </w:tc>
        <w:tc>
          <w:tcPr>
            <w:tcW w:w="3969" w:type="dxa"/>
            <w:shd w:val="clear" w:color="auto" w:fill="auto"/>
          </w:tcPr>
          <w:p w:rsidR="00E91816" w:rsidRPr="00673B85" w:rsidRDefault="00E91816" w:rsidP="00BA6A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рефлексию.  Предлагает из облака слов выбрать наиболее значимые слова для каждого 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ученика и </w:t>
            </w:r>
            <w:r w:rsidRPr="00E8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 с их помощью свое отношение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работе на уроке. (Приложение 2)</w:t>
            </w:r>
          </w:p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вопрос: какие знания, полученные ранее, нужны были для изучения новой темы?</w:t>
            </w:r>
          </w:p>
        </w:tc>
        <w:tc>
          <w:tcPr>
            <w:tcW w:w="4111" w:type="dxa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Составляют свое маленькое резюме о своей работе на уроке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листе с тестовым заданием)</w:t>
            </w:r>
            <w:r w:rsidRPr="00673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16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16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поставленный вопрос.</w:t>
            </w:r>
            <w:r w:rsidRPr="000806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91816" w:rsidRPr="00080659" w:rsidRDefault="00E91816" w:rsidP="00BA6A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91816" w:rsidRPr="004A09D4" w:rsidTr="00BA6A61">
        <w:trPr>
          <w:trHeight w:val="1116"/>
        </w:trPr>
        <w:tc>
          <w:tcPr>
            <w:tcW w:w="568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34" w:type="dxa"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969" w:type="dxa"/>
            <w:shd w:val="clear" w:color="auto" w:fill="auto"/>
          </w:tcPr>
          <w:p w:rsidR="00E91816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Задаёт дифференцированное домашнее задание (слайд №23).</w:t>
            </w:r>
          </w:p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  <w:r w:rsidRPr="00080659">
              <w:rPr>
                <w:rFonts w:cs="Times New Roman"/>
                <w:sz w:val="24"/>
                <w:szCs w:val="24"/>
              </w:rPr>
              <w:t>Благодарит за урок.</w:t>
            </w:r>
            <w:r w:rsidRPr="00080659"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91816" w:rsidRPr="00080659" w:rsidRDefault="00E91816" w:rsidP="00BA6A6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0659">
              <w:rPr>
                <w:rFonts w:ascii="Times New Roman" w:hAnsi="Times New Roman" w:cs="Times New Roman"/>
                <w:sz w:val="24"/>
                <w:szCs w:val="24"/>
              </w:rPr>
              <w:t>Выбор домашнего задания и запись его в дневник.</w:t>
            </w:r>
            <w:r w:rsidRPr="000806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vMerge/>
            <w:shd w:val="clear" w:color="auto" w:fill="auto"/>
          </w:tcPr>
          <w:p w:rsidR="00E91816" w:rsidRPr="00080659" w:rsidRDefault="00E91816" w:rsidP="00BA6A61">
            <w:pPr>
              <w:pStyle w:val="a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91816" w:rsidRPr="00E91816" w:rsidRDefault="00E91816">
      <w:pPr>
        <w:rPr>
          <w:lang w:val="en-US"/>
        </w:rPr>
      </w:pPr>
    </w:p>
    <w:sectPr w:rsidR="00E91816" w:rsidRPr="00E91816" w:rsidSect="00E91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5148"/>
    <w:multiLevelType w:val="hybridMultilevel"/>
    <w:tmpl w:val="20F81710"/>
    <w:lvl w:ilvl="0" w:tplc="7BEEF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242625"/>
    <w:multiLevelType w:val="hybridMultilevel"/>
    <w:tmpl w:val="921CC92E"/>
    <w:lvl w:ilvl="0" w:tplc="7BEEF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16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9D0AD1"/>
    <w:rsid w:val="00E9181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1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0FE7"/>
    <w:pPr>
      <w:ind w:left="708"/>
    </w:pPr>
  </w:style>
  <w:style w:type="table" w:styleId="a8">
    <w:name w:val="Table Grid"/>
    <w:basedOn w:val="a1"/>
    <w:uiPriority w:val="39"/>
    <w:rsid w:val="00E9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1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99"/>
    <w:qFormat/>
    <w:rsid w:val="00FE0FE7"/>
    <w:pPr>
      <w:ind w:left="708"/>
    </w:pPr>
  </w:style>
  <w:style w:type="table" w:styleId="a8">
    <w:name w:val="Table Grid"/>
    <w:basedOn w:val="a1"/>
    <w:uiPriority w:val="39"/>
    <w:rsid w:val="00E9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2017-11-27T08:39:00Z</dcterms:created>
  <dcterms:modified xsi:type="dcterms:W3CDTF">2017-11-27T08:39:00Z</dcterms:modified>
</cp:coreProperties>
</file>