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E0" w:rsidRDefault="00D55CE0" w:rsidP="00D55CE0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Константин Георгиевич Паустовский.</w:t>
      </w:r>
    </w:p>
    <w:p w:rsidR="00D55CE0" w:rsidRDefault="00D55CE0" w:rsidP="00D55CE0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Великий сказочник.</w:t>
      </w:r>
    </w:p>
    <w:p w:rsidR="00D55CE0" w:rsidRDefault="00D55CE0" w:rsidP="00D55CE0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 сокращении).</w:t>
      </w:r>
    </w:p>
    <w:p w:rsidR="00D55CE0" w:rsidRDefault="00D55CE0" w:rsidP="00D55CE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Мне было всего семь лет, когда я познакомился с писателем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Христианом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Андерсеном.</w:t>
      </w:r>
      <w:r>
        <w:rPr>
          <w:rFonts w:ascii="Times New Roman" w:hAnsi="Times New Roman"/>
          <w:sz w:val="28"/>
          <w:szCs w:val="28"/>
        </w:rPr>
        <w:t xml:space="preserve"> Случилось это в зимний вечер 31 декабря 1899 года – всего за несколько часов до наступления двадцатого столетия. Весёлый датский сказочник встретил меня на пороге нового века. В тот зимний вечер у нас в семье украшали ёлку.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знал со слов взрослых, что вечер был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совершенно особенный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 Чтобы дождаться такого же вечера, нужно было прожить ещё сто лет. А это, конечно, почти никому не удастся.</w:t>
      </w:r>
      <w:r>
        <w:rPr>
          <w:rFonts w:ascii="Times New Roman" w:hAnsi="Times New Roman"/>
          <w:sz w:val="28"/>
          <w:szCs w:val="28"/>
        </w:rPr>
        <w:t xml:space="preserve">  Я спросил у отца, что значит «особенный вечер». Отец объяснил мне, что этот вечер называется так потому, что он не похож на все остальные.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Действительно, тот зимний вечер в последний день 1899 года не был похож на все остальные. Снег падал медленно и важно, и хлопья его были такие большие, что, казалось, с неба слетают на город лёгкие белые розы. И по всем улицам слышался глухой перезвон бубенцов.</w:t>
      </w:r>
    </w:p>
    <w:p w:rsidR="00D55CE0" w:rsidRDefault="00D55CE0" w:rsidP="00D55CE0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Когда я вернулся домой, ёлку тотчас зажгли, и в комнате началось такое весёлое потрескиванье свечей, будто вокруг беспрерывно лопались сухие стручки акации.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Около ёлки лежала толстая книга – подарок от мамы. Это были сказки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Христиана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Андерсена.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сел под ёлку и раскрыл книгу. Прежде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всего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 прочёл сказку о стойком оловянном солдатике и маленькой прелестной плясунье, потом – сказку о снежной королеве. Удивительная и, как мне показалось, душистая, подобно дыханию цветов, человеческая доброта исходила от страниц этой книги.</w:t>
      </w:r>
      <w:r>
        <w:rPr>
          <w:rFonts w:ascii="Times New Roman" w:hAnsi="Times New Roman"/>
          <w:sz w:val="28"/>
          <w:szCs w:val="28"/>
        </w:rPr>
        <w:t xml:space="preserve"> Потом я задремал под ёлкой от усталости и жара свечей и сквозь эту дремоту увидел Андерсена, когда он обронил белую розу. С тех пор моё представление о нём всегда было связано с этим приятным сном. 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Тогда я ещё не знал, конечно, двойного смысла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андерсеновских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сказок. Я не знал, что в каждой детской сказке заключена вторая, которую в полной мере могут понять только взрослые.</w:t>
      </w:r>
      <w:r>
        <w:rPr>
          <w:rFonts w:ascii="Times New Roman" w:hAnsi="Times New Roman"/>
          <w:sz w:val="28"/>
          <w:szCs w:val="28"/>
        </w:rPr>
        <w:t> Это я понял гораздо позже. Понял, что мне просто повезло, когда в канун трудного и великого двадцатого века мне встретился милый чудак и поэт Андерсен и научил меня светлой вере в победу солнца над мраком и доброго человеческого сердца над злом. </w:t>
      </w:r>
    </w:p>
    <w:p w:rsidR="00D55CE0" w:rsidRDefault="00D55CE0" w:rsidP="00D55CE0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_____________________________________________________________     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Андерсен всю свою жизнь умел радоваться, хотя детство его не давало для этого никаких оснований. Родился он в 1805 году в старом датском городе Оденсе в семье сапожника. 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Андерсен вырос в бедности. Единственной гордостью семьи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Андерсенов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была необыкновенная чистота в их доме, ящик с землей, где густо разрастался лук, и несколько вазонов на окнах.</w:t>
      </w:r>
      <w:r>
        <w:rPr>
          <w:rFonts w:ascii="Times New Roman" w:hAnsi="Times New Roman"/>
          <w:sz w:val="28"/>
          <w:szCs w:val="28"/>
        </w:rPr>
        <w:t xml:space="preserve"> В них цвели тюльпаны. Их запах сливался с дребезжащим перезвоном колоколов, стуком отцовского сапожного молотка, лихой дробью барабанщиков около казармы, свистом флейты бродячего музыканта и хриплыми песнями матросов, выводивших по каналу неуклюжие барки в соседний залив. 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 всем этом разнообразии людей, небольших событий, красок и звуков, окружавших тихого мальчика, он находил повод для того, чтобы радоваться и выдумывать всякие невероятные истории. 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Первые сказки мальчик услышал от отца и старух из соседней богадельни. Весь день эти старухи пряли, сгорбившись, серую шерсть и бормотали свои нехитрые рассказы. Мальчик переделывал эти рассказы по-своему, украшая их, как бы расцвечивая свежими красками, и в неузнаваемом виде снова рассказывал их, но уже от себя, </w:t>
      </w:r>
      <w:proofErr w:type="gramStart"/>
      <w:r>
        <w:rPr>
          <w:rFonts w:ascii="Times New Roman" w:hAnsi="Times New Roman"/>
          <w:sz w:val="28"/>
          <w:szCs w:val="28"/>
        </w:rPr>
        <w:t>богаделкам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Несмотря на частые невзгоды, ему выпало на долю подлинное счастье быть обласканным своим народом. 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не перечисляю тут всего, что написал Андерсен. Вряд ли это нужно. Я хотел только набросать беглый облик этого поэта и сказочника, этого обаятельного чудака, оставшегося до самой своей смерти чистосердечным ребёнком, этого вдохновенного импровизатора и ловца человеческих душ - и детских и взрослых. </w:t>
      </w:r>
    </w:p>
    <w:p w:rsid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Он был поэтом бедняков, несмотря на то, что короли считали за че</w:t>
      </w:r>
      <w:r>
        <w:rPr>
          <w:rFonts w:ascii="Times New Roman" w:hAnsi="Times New Roman"/>
          <w:sz w:val="28"/>
          <w:szCs w:val="28"/>
        </w:rPr>
        <w:t xml:space="preserve">сть пожать его сухощавую руку. Он был народным певцом. Вся его жизнь свидетельствует о том, что сокровища подлинного искусства заключены только в сознании народа и нигде больше. </w:t>
      </w:r>
    </w:p>
    <w:p w:rsidR="00FD7556" w:rsidRPr="00D55CE0" w:rsidRDefault="00D55CE0" w:rsidP="00D55CE0">
      <w:pPr>
        <w:pStyle w:val="a3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Поэзия насыщает сердце народа подобно тому, как мириады капелек влаги насыщают воздух над Данией. Поэтому, говорят, нигде нет таких широких и ярких радуг, как там. Пусть же эти радуги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почаще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сверкают, как многоцветные триумфальные арки, над могилой сказочника Андерсена и над кустами его любимых белых роз.</w:t>
      </w:r>
      <w:r>
        <w:rPr>
          <w:rFonts w:ascii="Times New Roman" w:hAnsi="Times New Roman"/>
          <w:sz w:val="28"/>
          <w:szCs w:val="28"/>
        </w:rPr>
        <w:br/>
      </w:r>
    </w:p>
    <w:sectPr w:rsidR="00FD7556" w:rsidRPr="00D55CE0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0AF6"/>
    <w:multiLevelType w:val="hybridMultilevel"/>
    <w:tmpl w:val="6DA4A8AC"/>
    <w:lvl w:ilvl="0" w:tplc="7D30019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55CE0"/>
    <w:rsid w:val="007E4270"/>
    <w:rsid w:val="00957461"/>
    <w:rsid w:val="00A26BF1"/>
    <w:rsid w:val="00D5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CE0"/>
    <w:pPr>
      <w:spacing w:before="30" w:after="30" w:line="450" w:lineRule="atLeast"/>
      <w:ind w:firstLine="525"/>
    </w:pPr>
    <w:rPr>
      <w:rFonts w:ascii="Georgia" w:eastAsiaTheme="minorEastAsia" w:hAnsi="Georgia" w:cs="Times New Roman"/>
      <w:color w:val="000000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Company>ADL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Григоренко</dc:creator>
  <cp:keywords/>
  <dc:description/>
  <cp:lastModifiedBy>Антон Григоренко</cp:lastModifiedBy>
  <cp:revision>2</cp:revision>
  <dcterms:created xsi:type="dcterms:W3CDTF">2018-01-06T12:43:00Z</dcterms:created>
  <dcterms:modified xsi:type="dcterms:W3CDTF">2018-01-06T12:44:00Z</dcterms:modified>
</cp:coreProperties>
</file>