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1F9" w:rsidRPr="00F36B5B" w:rsidRDefault="007921F9" w:rsidP="007921F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21F9" w:rsidRDefault="007921F9" w:rsidP="007921F9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62604"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tbl>
      <w:tblPr>
        <w:tblStyle w:val="a3"/>
        <w:tblW w:w="0" w:type="auto"/>
        <w:tblInd w:w="-459" w:type="dxa"/>
        <w:tblLook w:val="04A0"/>
      </w:tblPr>
      <w:tblGrid>
        <w:gridCol w:w="10030"/>
      </w:tblGrid>
      <w:tr w:rsidR="007921F9" w:rsidTr="009D39B8">
        <w:tc>
          <w:tcPr>
            <w:tcW w:w="10030" w:type="dxa"/>
          </w:tcPr>
          <w:p w:rsidR="007921F9" w:rsidRDefault="007921F9" w:rsidP="009D39B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21F9" w:rsidRDefault="007921F9" w:rsidP="009D39B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ПОПС-формула</w:t>
            </w:r>
          </w:p>
          <w:p w:rsidR="007921F9" w:rsidRPr="002869FC" w:rsidRDefault="007921F9" w:rsidP="009D39B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позиция: </w:t>
            </w:r>
            <w:r w:rsidRPr="002869FC">
              <w:rPr>
                <w:rFonts w:ascii="Times New Roman" w:hAnsi="Times New Roman" w:cs="Times New Roman"/>
                <w:sz w:val="24"/>
                <w:szCs w:val="24"/>
              </w:rPr>
              <w:t>«Я считаю, что…», «Мне кажется, что…» и т.п.</w:t>
            </w:r>
          </w:p>
          <w:p w:rsidR="007921F9" w:rsidRPr="002869FC" w:rsidRDefault="007921F9" w:rsidP="009D39B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– обоснование: </w:t>
            </w:r>
            <w:r w:rsidRPr="002869FC">
              <w:rPr>
                <w:rFonts w:ascii="Times New Roman" w:hAnsi="Times New Roman" w:cs="Times New Roman"/>
                <w:sz w:val="24"/>
                <w:szCs w:val="24"/>
              </w:rPr>
              <w:t>«Потому, что…»</w:t>
            </w:r>
          </w:p>
          <w:p w:rsidR="007921F9" w:rsidRPr="002869FC" w:rsidRDefault="007921F9" w:rsidP="009D39B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пример: </w:t>
            </w:r>
            <w:r w:rsidRPr="002869FC">
              <w:rPr>
                <w:rFonts w:ascii="Times New Roman" w:hAnsi="Times New Roman" w:cs="Times New Roman"/>
                <w:sz w:val="24"/>
                <w:szCs w:val="24"/>
              </w:rPr>
              <w:t>«Я могу подтвердить это тем, что…», «Я могу доказать это на примере…» и т.п.</w:t>
            </w:r>
          </w:p>
          <w:p w:rsidR="007921F9" w:rsidRDefault="007921F9" w:rsidP="009D39B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следствие: </w:t>
            </w:r>
            <w:r w:rsidRPr="002869FC">
              <w:rPr>
                <w:rFonts w:ascii="Times New Roman" w:hAnsi="Times New Roman" w:cs="Times New Roman"/>
                <w:sz w:val="24"/>
                <w:szCs w:val="24"/>
              </w:rPr>
              <w:t>«Исходя из этого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869FC">
              <w:rPr>
                <w:rFonts w:ascii="Times New Roman" w:hAnsi="Times New Roman" w:cs="Times New Roman"/>
                <w:sz w:val="24"/>
                <w:szCs w:val="24"/>
              </w:rPr>
              <w:t xml:space="preserve"> я делаю вывод о том…», «В связи с этим…», «Поэтому…».</w:t>
            </w:r>
          </w:p>
          <w:p w:rsidR="007921F9" w:rsidRDefault="007921F9" w:rsidP="009D39B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921F9" w:rsidRDefault="007921F9" w:rsidP="007921F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21F9" w:rsidRPr="002869FC" w:rsidRDefault="007921F9" w:rsidP="007921F9">
      <w:pPr>
        <w:rPr>
          <w:rFonts w:ascii="Times New Roman" w:hAnsi="Times New Roman" w:cs="Times New Roman"/>
          <w:sz w:val="24"/>
          <w:szCs w:val="24"/>
        </w:rPr>
      </w:pPr>
    </w:p>
    <w:p w:rsidR="005A233D" w:rsidRDefault="005A233D"/>
    <w:sectPr w:rsidR="005A233D" w:rsidSect="005A2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16F0"/>
    <w:rsid w:val="001416F0"/>
    <w:rsid w:val="005A233D"/>
    <w:rsid w:val="0079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1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2018-04-10T12:02:00Z</dcterms:created>
  <dcterms:modified xsi:type="dcterms:W3CDTF">2018-04-10T12:04:00Z</dcterms:modified>
</cp:coreProperties>
</file>