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3D" w:rsidRPr="008B7446" w:rsidRDefault="006D133D" w:rsidP="006D133D">
      <w:pPr>
        <w:ind w:left="-142" w:right="-52"/>
        <w:jc w:val="right"/>
        <w:rPr>
          <w:b/>
          <w:sz w:val="28"/>
          <w:szCs w:val="28"/>
        </w:rPr>
      </w:pPr>
      <w:r w:rsidRPr="008B7446">
        <w:rPr>
          <w:b/>
          <w:sz w:val="28"/>
          <w:szCs w:val="28"/>
        </w:rPr>
        <w:t>Приложение № 1</w:t>
      </w:r>
      <w:r>
        <w:rPr>
          <w:b/>
          <w:sz w:val="28"/>
          <w:szCs w:val="28"/>
        </w:rPr>
        <w:t>1</w:t>
      </w:r>
      <w:r w:rsidRPr="008B7446">
        <w:rPr>
          <w:b/>
          <w:sz w:val="28"/>
          <w:szCs w:val="28"/>
        </w:rPr>
        <w:t>.</w:t>
      </w:r>
    </w:p>
    <w:p w:rsidR="006D133D" w:rsidRDefault="006D133D" w:rsidP="006D133D">
      <w:pPr>
        <w:ind w:left="-142" w:right="-52"/>
        <w:jc w:val="right"/>
        <w:rPr>
          <w:b/>
          <w:sz w:val="28"/>
          <w:szCs w:val="28"/>
        </w:rPr>
      </w:pPr>
      <w:r w:rsidRPr="008B744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н</w:t>
      </w:r>
      <w:r w:rsidRPr="008B7446">
        <w:rPr>
          <w:b/>
          <w:sz w:val="28"/>
          <w:szCs w:val="28"/>
        </w:rPr>
        <w:t>терактивная доска.</w:t>
      </w:r>
    </w:p>
    <w:p w:rsidR="006D133D" w:rsidRDefault="006D133D" w:rsidP="006D133D">
      <w:pPr>
        <w:ind w:right="-52"/>
        <w:jc w:val="both"/>
        <w:rPr>
          <w:b/>
          <w:sz w:val="28"/>
          <w:szCs w:val="20"/>
        </w:rPr>
      </w:pPr>
    </w:p>
    <w:p w:rsidR="006D133D" w:rsidRPr="008B7446" w:rsidRDefault="006D133D" w:rsidP="006D133D">
      <w:pPr>
        <w:ind w:right="-52"/>
        <w:jc w:val="both"/>
        <w:rPr>
          <w:sz w:val="28"/>
          <w:szCs w:val="20"/>
        </w:rPr>
      </w:pPr>
      <w:r w:rsidRPr="008B7446">
        <w:rPr>
          <w:b/>
          <w:sz w:val="28"/>
          <w:szCs w:val="20"/>
        </w:rPr>
        <w:t>Задание</w:t>
      </w:r>
      <w:r w:rsidRPr="008B7446">
        <w:rPr>
          <w:sz w:val="28"/>
          <w:szCs w:val="20"/>
        </w:rPr>
        <w:t>. Вставьте на место пропуска подходящий по смыслу сравнительный оборот.</w:t>
      </w:r>
    </w:p>
    <w:p w:rsidR="006D133D" w:rsidRPr="008B7446" w:rsidRDefault="006D133D" w:rsidP="006D133D">
      <w:pPr>
        <w:ind w:left="-142" w:right="-52"/>
        <w:jc w:val="both"/>
        <w:rPr>
          <w:b/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tabs>
          <w:tab w:val="num" w:pos="-426"/>
        </w:tabs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>1.Река,                                  , продышала в снегах сырое пятно и слабо курилась. (К. Паустовский)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Вода,                             , отражает почти отвесные лучи солнца… 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    (Н. Гумилев)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>Змея ,                                          , мелькнула в траве. (Н. Гумилев)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>Валил отвесно крупный мягкий снег в сером,                       , воздухе. (В. Набоков)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>Солнце горит в небе,                                 , и сеет золотую пыль своих лучей на серые груди скал. (М. Горький)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>Теплый,                                        , воздух пахнул морем. (А. Грин)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>Ассоль встрепенулась,               , тронутая рукой, и засмеялась долгим, ровным смехом тихого торжества. (А. Грин)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ind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ind w:left="-142" w:right="-52"/>
        <w:jc w:val="both"/>
        <w:rPr>
          <w:b/>
          <w:sz w:val="28"/>
          <w:szCs w:val="20"/>
        </w:rPr>
      </w:pP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ind w:left="-142" w:right="-52"/>
        <w:jc w:val="both"/>
        <w:rPr>
          <w:szCs w:val="20"/>
        </w:rPr>
      </w:pPr>
    </w:p>
    <w:p w:rsidR="006D133D" w:rsidRPr="008B7446" w:rsidRDefault="006D133D" w:rsidP="006D133D">
      <w:pPr>
        <w:ind w:left="-142" w:right="-52"/>
        <w:jc w:val="both"/>
        <w:rPr>
          <w:szCs w:val="20"/>
        </w:rPr>
      </w:pP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b/>
          <w:sz w:val="28"/>
          <w:szCs w:val="20"/>
        </w:rPr>
        <w:t>Слова для справок</w:t>
      </w:r>
      <w:r w:rsidRPr="008B7446">
        <w:rPr>
          <w:szCs w:val="20"/>
        </w:rPr>
        <w:t xml:space="preserve">:         </w:t>
      </w:r>
      <w:r w:rsidRPr="008B7446">
        <w:rPr>
          <w:i/>
          <w:sz w:val="28"/>
          <w:szCs w:val="20"/>
        </w:rPr>
        <w:t xml:space="preserve">как зеркало, 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  как лезвие, 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  как медведь,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 как матовое стекло, 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 как щека,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как ветка, 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как огненный шар.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</w:p>
    <w:p w:rsidR="006D133D" w:rsidRPr="008B7446" w:rsidRDefault="006D133D" w:rsidP="006D133D">
      <w:pPr>
        <w:ind w:left="-142" w:right="-52"/>
        <w:jc w:val="both"/>
        <w:rPr>
          <w:szCs w:val="20"/>
        </w:rPr>
      </w:pPr>
    </w:p>
    <w:p w:rsidR="006D133D" w:rsidRPr="008B7446" w:rsidRDefault="006D133D" w:rsidP="006D133D">
      <w:pPr>
        <w:ind w:left="-142" w:right="-52"/>
        <w:rPr>
          <w:sz w:val="28"/>
          <w:szCs w:val="28"/>
        </w:rPr>
      </w:pPr>
    </w:p>
    <w:p w:rsidR="006D133D" w:rsidRPr="00F31628" w:rsidRDefault="006D133D" w:rsidP="006D133D">
      <w:pPr>
        <w:ind w:left="-142" w:right="-52"/>
        <w:jc w:val="both"/>
        <w:rPr>
          <w:sz w:val="28"/>
          <w:szCs w:val="28"/>
        </w:rPr>
      </w:pPr>
    </w:p>
    <w:p w:rsidR="006D133D" w:rsidRPr="002C23A3" w:rsidRDefault="006D133D" w:rsidP="006D133D">
      <w:pPr>
        <w:ind w:left="-142" w:right="-52"/>
        <w:jc w:val="both"/>
        <w:rPr>
          <w:szCs w:val="20"/>
        </w:rPr>
      </w:pPr>
    </w:p>
    <w:p w:rsidR="006D133D" w:rsidRPr="002C23A3" w:rsidRDefault="006D133D" w:rsidP="006D133D">
      <w:pPr>
        <w:ind w:left="-142" w:right="-52"/>
        <w:jc w:val="both"/>
        <w:rPr>
          <w:szCs w:val="20"/>
        </w:rPr>
      </w:pPr>
    </w:p>
    <w:p w:rsidR="006D133D" w:rsidRPr="002C23A3" w:rsidRDefault="006D133D" w:rsidP="006D133D">
      <w:pPr>
        <w:ind w:left="-142" w:right="-52"/>
        <w:jc w:val="both"/>
        <w:rPr>
          <w:szCs w:val="20"/>
        </w:rPr>
      </w:pPr>
    </w:p>
    <w:p w:rsidR="006D133D" w:rsidRPr="002C23A3" w:rsidRDefault="006D133D" w:rsidP="006D133D">
      <w:pPr>
        <w:ind w:left="-142" w:right="-52"/>
        <w:jc w:val="both"/>
        <w:rPr>
          <w:szCs w:val="20"/>
        </w:rPr>
      </w:pPr>
    </w:p>
    <w:p w:rsidR="006D133D" w:rsidRPr="008B7446" w:rsidRDefault="006D133D" w:rsidP="006D133D">
      <w:pPr>
        <w:ind w:left="-142" w:right="-5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 к </w:t>
      </w:r>
      <w:r w:rsidRPr="008B7446">
        <w:rPr>
          <w:b/>
          <w:sz w:val="28"/>
          <w:szCs w:val="28"/>
        </w:rPr>
        <w:t>Приложени</w:t>
      </w:r>
      <w:r>
        <w:rPr>
          <w:b/>
          <w:sz w:val="28"/>
          <w:szCs w:val="28"/>
        </w:rPr>
        <w:t>ю</w:t>
      </w:r>
      <w:r w:rsidRPr="008B7446"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</w:rPr>
        <w:t>1</w:t>
      </w:r>
      <w:r w:rsidRPr="008B7446">
        <w:rPr>
          <w:b/>
          <w:sz w:val="28"/>
          <w:szCs w:val="28"/>
        </w:rPr>
        <w:t>.</w:t>
      </w:r>
    </w:p>
    <w:p w:rsidR="006D133D" w:rsidRDefault="006D133D" w:rsidP="006D133D">
      <w:pPr>
        <w:ind w:left="-142" w:right="-52"/>
        <w:jc w:val="right"/>
        <w:rPr>
          <w:b/>
          <w:sz w:val="28"/>
          <w:szCs w:val="28"/>
        </w:rPr>
      </w:pPr>
      <w:r w:rsidRPr="008B744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н</w:t>
      </w:r>
      <w:r w:rsidRPr="008B7446">
        <w:rPr>
          <w:b/>
          <w:sz w:val="28"/>
          <w:szCs w:val="28"/>
        </w:rPr>
        <w:t>терактивная доска.</w:t>
      </w:r>
    </w:p>
    <w:p w:rsidR="006D133D" w:rsidRPr="002C23A3" w:rsidRDefault="006D133D" w:rsidP="006D133D">
      <w:pPr>
        <w:ind w:left="-142" w:right="-52"/>
        <w:jc w:val="both"/>
        <w:rPr>
          <w:szCs w:val="20"/>
        </w:rPr>
      </w:pPr>
    </w:p>
    <w:p w:rsidR="006D133D" w:rsidRPr="002C23A3" w:rsidRDefault="006D133D" w:rsidP="006D133D">
      <w:pPr>
        <w:ind w:left="-142" w:right="-52"/>
        <w:jc w:val="both"/>
        <w:rPr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Река, </w:t>
      </w:r>
      <w:r w:rsidRPr="008B7446">
        <w:rPr>
          <w:b/>
          <w:sz w:val="28"/>
          <w:szCs w:val="20"/>
        </w:rPr>
        <w:t>как медведь,</w:t>
      </w:r>
      <w:r w:rsidRPr="008B7446">
        <w:rPr>
          <w:sz w:val="28"/>
          <w:szCs w:val="20"/>
        </w:rPr>
        <w:t xml:space="preserve"> продышала в снегах сырое пятно и слабо курилась. (К. Паустовский)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Вода, </w:t>
      </w:r>
      <w:r w:rsidRPr="008B7446">
        <w:rPr>
          <w:b/>
          <w:sz w:val="28"/>
          <w:szCs w:val="20"/>
        </w:rPr>
        <w:t>как зеркало</w:t>
      </w:r>
      <w:r w:rsidRPr="008B7446">
        <w:rPr>
          <w:sz w:val="28"/>
          <w:szCs w:val="20"/>
        </w:rPr>
        <w:t xml:space="preserve">, отражает почти отвесные лучи солнца… 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    (Н. Гумилев)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Змея, </w:t>
      </w:r>
      <w:r w:rsidRPr="008B7446">
        <w:rPr>
          <w:b/>
          <w:sz w:val="28"/>
          <w:szCs w:val="20"/>
        </w:rPr>
        <w:t>как лезвие,</w:t>
      </w:r>
      <w:r w:rsidRPr="008B7446">
        <w:rPr>
          <w:sz w:val="28"/>
          <w:szCs w:val="20"/>
        </w:rPr>
        <w:t xml:space="preserve"> мелькнула в траве. (Н. Гумилев)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Валил отвесно крупный мягкий снег в сером, </w:t>
      </w:r>
      <w:r w:rsidRPr="008B7446">
        <w:rPr>
          <w:b/>
          <w:sz w:val="28"/>
          <w:szCs w:val="20"/>
        </w:rPr>
        <w:t>как матовое стекло,</w:t>
      </w:r>
      <w:r w:rsidRPr="008B7446">
        <w:rPr>
          <w:sz w:val="28"/>
          <w:szCs w:val="20"/>
        </w:rPr>
        <w:t xml:space="preserve"> воздухе. (В. Набоков)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Солнце горит в небе, </w:t>
      </w:r>
      <w:r w:rsidRPr="008B7446">
        <w:rPr>
          <w:b/>
          <w:sz w:val="28"/>
          <w:szCs w:val="20"/>
        </w:rPr>
        <w:t>как огненный шар,</w:t>
      </w:r>
      <w:r w:rsidRPr="008B7446">
        <w:rPr>
          <w:sz w:val="28"/>
          <w:szCs w:val="20"/>
        </w:rPr>
        <w:t xml:space="preserve"> и сеет золотую пыль своих лучей на серые груди скал. (М. Горький)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Теплый, </w:t>
      </w:r>
      <w:r w:rsidRPr="008B7446">
        <w:rPr>
          <w:b/>
          <w:sz w:val="28"/>
          <w:szCs w:val="20"/>
        </w:rPr>
        <w:t>как щека,</w:t>
      </w:r>
      <w:r w:rsidRPr="008B7446">
        <w:rPr>
          <w:sz w:val="28"/>
          <w:szCs w:val="20"/>
        </w:rPr>
        <w:t xml:space="preserve"> воздух пахнул морем. (А. Грин)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sz w:val="28"/>
          <w:szCs w:val="20"/>
        </w:rPr>
      </w:pPr>
      <w:r w:rsidRPr="008B7446">
        <w:rPr>
          <w:sz w:val="28"/>
          <w:szCs w:val="20"/>
        </w:rPr>
        <w:t xml:space="preserve">Ассоль встрепенулась, </w:t>
      </w:r>
      <w:r w:rsidRPr="008B7446">
        <w:rPr>
          <w:b/>
          <w:sz w:val="28"/>
          <w:szCs w:val="20"/>
        </w:rPr>
        <w:t>как ветка</w:t>
      </w:r>
      <w:r w:rsidRPr="008B7446">
        <w:rPr>
          <w:sz w:val="28"/>
          <w:szCs w:val="20"/>
        </w:rPr>
        <w:t>, тронутая рукой, и засмеялась долгим, ровным смехом тихого торжества. (А. Грин)</w:t>
      </w:r>
    </w:p>
    <w:p w:rsidR="006D133D" w:rsidRPr="008B7446" w:rsidRDefault="006D133D" w:rsidP="006D133D">
      <w:pPr>
        <w:ind w:left="-142" w:right="-52"/>
        <w:jc w:val="both"/>
        <w:rPr>
          <w:sz w:val="28"/>
          <w:szCs w:val="20"/>
        </w:rPr>
      </w:pP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b/>
          <w:sz w:val="28"/>
          <w:szCs w:val="20"/>
        </w:rPr>
        <w:t>Слова для справок</w:t>
      </w:r>
      <w:r w:rsidRPr="008B7446">
        <w:rPr>
          <w:szCs w:val="20"/>
        </w:rPr>
        <w:t xml:space="preserve">:         </w:t>
      </w:r>
      <w:r w:rsidRPr="008B7446">
        <w:rPr>
          <w:i/>
          <w:sz w:val="28"/>
          <w:szCs w:val="20"/>
        </w:rPr>
        <w:t xml:space="preserve">как зеркало, 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  как лезвие, 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  как медведь,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 как матовое стекло, 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 как щека,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как ветка, 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  <w:r w:rsidRPr="008B7446">
        <w:rPr>
          <w:i/>
          <w:sz w:val="28"/>
          <w:szCs w:val="20"/>
        </w:rPr>
        <w:t xml:space="preserve">                                         как огненный шар.</w:t>
      </w:r>
    </w:p>
    <w:p w:rsidR="006D133D" w:rsidRPr="008B7446" w:rsidRDefault="006D133D" w:rsidP="006D133D">
      <w:pPr>
        <w:ind w:left="-142" w:right="-52"/>
        <w:jc w:val="both"/>
        <w:rPr>
          <w:i/>
          <w:sz w:val="28"/>
          <w:szCs w:val="20"/>
        </w:rPr>
      </w:pPr>
    </w:p>
    <w:p w:rsidR="00B30116" w:rsidRDefault="006D133D">
      <w:bookmarkStart w:id="0" w:name="_GoBack"/>
      <w:bookmarkEnd w:id="0"/>
    </w:p>
    <w:sectPr w:rsidR="00B30116" w:rsidSect="006D133D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0F96"/>
    <w:multiLevelType w:val="singleLevel"/>
    <w:tmpl w:val="31D4EF3E"/>
    <w:lvl w:ilvl="0">
      <w:start w:val="1"/>
      <w:numFmt w:val="decimal"/>
      <w:lvlText w:val="%1."/>
      <w:lvlJc w:val="left"/>
      <w:pPr>
        <w:tabs>
          <w:tab w:val="num" w:pos="233"/>
        </w:tabs>
        <w:ind w:left="233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3D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D133D"/>
    <w:rsid w:val="006E35EF"/>
    <w:rsid w:val="008302A5"/>
    <w:rsid w:val="008607D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2018-08-24T12:48:00Z</dcterms:created>
  <dcterms:modified xsi:type="dcterms:W3CDTF">2018-08-24T12:48:00Z</dcterms:modified>
</cp:coreProperties>
</file>