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58" w:rsidRDefault="007F6058"/>
    <w:p w:rsidR="007F6058" w:rsidRDefault="00E9679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margin-left:294.75pt;margin-top:-.55pt;width:249.45pt;height:572.9pt;z-index:251650048;visibility:visible;mso-wrap-edited:f;mso-wrap-distance-left:2.88pt;mso-wrap-distance-top:2.88pt;mso-wrap-distance-right:2.88pt;mso-wrap-distance-bottom:2.88pt" fillcolor="#ccecff" strokecolor="#039" strokeweight="0" insetpen="t" o:cliptowrap="t">
            <v:fill color2="#ffc" rotate="t" angle="-45" focus="100%" type="gradient"/>
            <v:shadow color="#ccc"/>
            <o:lock v:ext="edit" shapetype="t"/>
            <v:textbox style="mso-column-margin:5.7pt" inset="2.85pt,2.85pt,2.85pt,2.85pt">
              <w:txbxContent>
                <w:p w:rsidR="00840349" w:rsidRPr="00840349" w:rsidRDefault="00840349" w:rsidP="00840349">
                  <w:pPr>
                    <w:ind w:firstLine="52"/>
                    <w:jc w:val="center"/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</w:pPr>
                  <w:r w:rsidRPr="00840349"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  <w:t xml:space="preserve">Первые </w:t>
                  </w:r>
                  <w:r w:rsidR="00715451" w:rsidRPr="00840349"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  <w:t xml:space="preserve">  </w:t>
                  </w:r>
                  <w:r w:rsidRPr="00840349"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  <w:t>признаки того</w:t>
                  </w:r>
                  <w:r w:rsidR="00C732BA" w:rsidRPr="00840349"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  <w:t xml:space="preserve">, </w:t>
                  </w:r>
                  <w:r w:rsidRPr="00840349"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  <w:t>что</w:t>
                  </w:r>
                </w:p>
                <w:p w:rsidR="002D130A" w:rsidRDefault="00840349" w:rsidP="00840349">
                  <w:pPr>
                    <w:ind w:firstLine="52"/>
                    <w:jc w:val="center"/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</w:pPr>
                  <w:r w:rsidRPr="00840349"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  <w:t>ребёнок адаптировался:</w:t>
                  </w:r>
                  <w:r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  <w:t xml:space="preserve"> </w:t>
                  </w:r>
                </w:p>
                <w:p w:rsidR="00840349" w:rsidRDefault="00840349" w:rsidP="00840349">
                  <w:pPr>
                    <w:ind w:firstLine="52"/>
                    <w:jc w:val="center"/>
                    <w:rPr>
                      <w:rFonts w:cs="Arial"/>
                      <w:i/>
                      <w:color w:val="002060"/>
                      <w:sz w:val="32"/>
                      <w:szCs w:val="32"/>
                    </w:rPr>
                  </w:pPr>
                </w:p>
                <w:p w:rsidR="00840349" w:rsidRPr="00840349" w:rsidRDefault="00840349" w:rsidP="000020AD">
                  <w:pPr>
                    <w:pStyle w:val="a5"/>
                    <w:numPr>
                      <w:ilvl w:val="0"/>
                      <w:numId w:val="3"/>
                    </w:numPr>
                    <w:spacing w:line="276" w:lineRule="auto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>охотное общение с другими детьми</w:t>
                  </w:r>
                  <w:r w:rsidRPr="00840349">
                    <w:rPr>
                      <w:color w:val="002060"/>
                      <w:sz w:val="28"/>
                      <w:szCs w:val="28"/>
                    </w:rPr>
                    <w:t>,</w:t>
                  </w:r>
                </w:p>
                <w:p w:rsidR="00840349" w:rsidRDefault="00840349" w:rsidP="000020AD">
                  <w:pPr>
                    <w:pStyle w:val="a5"/>
                    <w:numPr>
                      <w:ilvl w:val="0"/>
                      <w:numId w:val="3"/>
                    </w:numPr>
                    <w:spacing w:line="276" w:lineRule="auto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>хороший аппетит</w:t>
                  </w:r>
                  <w:r>
                    <w:rPr>
                      <w:color w:val="002060"/>
                      <w:sz w:val="28"/>
                      <w:szCs w:val="28"/>
                      <w:lang w:val="en-US"/>
                    </w:rPr>
                    <w:t>,</w:t>
                  </w:r>
                </w:p>
                <w:p w:rsidR="00840349" w:rsidRDefault="00840349" w:rsidP="000020AD">
                  <w:pPr>
                    <w:pStyle w:val="a5"/>
                    <w:numPr>
                      <w:ilvl w:val="0"/>
                      <w:numId w:val="3"/>
                    </w:numPr>
                    <w:spacing w:line="276" w:lineRule="auto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>спокойный сон</w:t>
                  </w:r>
                  <w:r>
                    <w:rPr>
                      <w:color w:val="002060"/>
                      <w:sz w:val="28"/>
                      <w:szCs w:val="28"/>
                      <w:lang w:val="en-US"/>
                    </w:rPr>
                    <w:t>,</w:t>
                  </w:r>
                </w:p>
                <w:p w:rsidR="00840349" w:rsidRDefault="00840349" w:rsidP="000020AD">
                  <w:pPr>
                    <w:pStyle w:val="a5"/>
                    <w:numPr>
                      <w:ilvl w:val="0"/>
                      <w:numId w:val="3"/>
                    </w:numPr>
                    <w:spacing w:line="276" w:lineRule="auto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>адекватная реакция на любое предложение воспитателя</w:t>
                  </w:r>
                  <w:r w:rsidRPr="00840349">
                    <w:rPr>
                      <w:color w:val="002060"/>
                      <w:sz w:val="28"/>
                      <w:szCs w:val="28"/>
                    </w:rPr>
                    <w:t>,</w:t>
                  </w:r>
                </w:p>
                <w:p w:rsidR="00840349" w:rsidRDefault="00840349" w:rsidP="000020AD">
                  <w:pPr>
                    <w:pStyle w:val="a5"/>
                    <w:numPr>
                      <w:ilvl w:val="0"/>
                      <w:numId w:val="3"/>
                    </w:numPr>
                    <w:spacing w:line="276" w:lineRule="auto"/>
                    <w:jc w:val="center"/>
                    <w:rPr>
                      <w:color w:val="002060"/>
                      <w:sz w:val="28"/>
                      <w:szCs w:val="28"/>
                    </w:rPr>
                  </w:pPr>
                  <w:r>
                    <w:rPr>
                      <w:color w:val="002060"/>
                      <w:sz w:val="28"/>
                      <w:szCs w:val="28"/>
                    </w:rPr>
                    <w:t>нормальное эмоциональное состояние</w:t>
                  </w:r>
                  <w:r>
                    <w:rPr>
                      <w:color w:val="002060"/>
                      <w:sz w:val="28"/>
                      <w:szCs w:val="28"/>
                      <w:lang w:val="en-US"/>
                    </w:rPr>
                    <w:t>.</w:t>
                  </w:r>
                </w:p>
                <w:p w:rsidR="00840349" w:rsidRDefault="00840349" w:rsidP="000020AD">
                  <w:pPr>
                    <w:pStyle w:val="a5"/>
                    <w:spacing w:line="276" w:lineRule="auto"/>
                    <w:ind w:left="772"/>
                    <w:rPr>
                      <w:color w:val="002060"/>
                      <w:sz w:val="28"/>
                      <w:szCs w:val="28"/>
                    </w:rPr>
                  </w:pPr>
                </w:p>
                <w:p w:rsidR="00840349" w:rsidRDefault="00840349" w:rsidP="00840349">
                  <w:pPr>
                    <w:pStyle w:val="a5"/>
                    <w:ind w:left="772"/>
                    <w:rPr>
                      <w:color w:val="002060"/>
                      <w:sz w:val="28"/>
                      <w:szCs w:val="28"/>
                    </w:rPr>
                  </w:pPr>
                </w:p>
                <w:p w:rsidR="00840349" w:rsidRDefault="00840349" w:rsidP="00840349">
                  <w:pPr>
                    <w:pStyle w:val="a5"/>
                    <w:spacing w:line="480" w:lineRule="auto"/>
                    <w:ind w:left="772"/>
                    <w:jc w:val="center"/>
                    <w:rPr>
                      <w:i/>
                      <w:color w:val="002060"/>
                      <w:sz w:val="32"/>
                      <w:szCs w:val="32"/>
                    </w:rPr>
                  </w:pPr>
                  <w:r>
                    <w:rPr>
                      <w:i/>
                      <w:color w:val="002060"/>
                      <w:sz w:val="32"/>
                      <w:szCs w:val="32"/>
                    </w:rPr>
                    <w:t>Желаем Вам успешной адаптации!</w:t>
                  </w:r>
                </w:p>
                <w:p w:rsidR="00C025A8" w:rsidRPr="00C025A8" w:rsidRDefault="000E1CF2" w:rsidP="00C025A8">
                  <w:pPr>
                    <w:pStyle w:val="a5"/>
                    <w:spacing w:line="480" w:lineRule="auto"/>
                    <w:ind w:left="772"/>
                    <w:jc w:val="center"/>
                    <w:rPr>
                      <w:color w:val="002060"/>
                      <w:sz w:val="32"/>
                      <w:szCs w:val="32"/>
                      <w:lang w:val="en-US"/>
                    </w:rPr>
                  </w:pPr>
                  <w:r w:rsidRPr="00175D7E">
                    <w:rPr>
                      <w:noProof/>
                    </w:rPr>
                    <w:drawing>
                      <wp:inline distT="0" distB="0" distL="0" distR="0" wp14:anchorId="372398A2" wp14:editId="6BA34129">
                        <wp:extent cx="2466975" cy="2276475"/>
                        <wp:effectExtent l="0" t="0" r="0" b="0"/>
                        <wp:docPr id="2" name="Рисунок 2" descr="http://deti1.ru/wp-content/uploads/2017/02/96000_html_m7c9a73d5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deti1.ru/wp-content/uploads/2017/02/96000_html_m7c9a73d5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68434" cy="22778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C265B" w:rsidRPr="000020AD" w:rsidRDefault="000020AD" w:rsidP="000E1CF2">
                  <w:pPr>
                    <w:jc w:val="center"/>
                    <w:rPr>
                      <w:rFonts w:ascii="Andalus" w:hAnsi="Andalus" w:cs="Andalus"/>
                      <w:i/>
                      <w:sz w:val="22"/>
                      <w:szCs w:val="22"/>
                    </w:rPr>
                  </w:pPr>
                  <w:r w:rsidRPr="000020AD">
                    <w:rPr>
                      <w:rFonts w:cs="Andalus"/>
                      <w:i/>
                      <w:sz w:val="22"/>
                      <w:szCs w:val="22"/>
                    </w:rPr>
                    <w:t>Составила п</w:t>
                  </w:r>
                  <w:r w:rsidR="00CC265B" w:rsidRPr="000020AD">
                    <w:rPr>
                      <w:rFonts w:cs="Andalus"/>
                      <w:i/>
                      <w:sz w:val="22"/>
                      <w:szCs w:val="22"/>
                    </w:rPr>
                    <w:t>едагог</w:t>
                  </w:r>
                  <w:r w:rsidR="00CC265B" w:rsidRPr="000020AD">
                    <w:rPr>
                      <w:rFonts w:ascii="Andalus" w:hAnsi="Andalus" w:cs="Andalus"/>
                      <w:i/>
                      <w:sz w:val="22"/>
                      <w:szCs w:val="22"/>
                    </w:rPr>
                    <w:t>-</w:t>
                  </w:r>
                  <w:r w:rsidR="00CC265B" w:rsidRPr="000020AD">
                    <w:rPr>
                      <w:rFonts w:cs="Andalus"/>
                      <w:i/>
                      <w:sz w:val="22"/>
                      <w:szCs w:val="22"/>
                    </w:rPr>
                    <w:t>психолог</w:t>
                  </w:r>
                  <w:r w:rsidRPr="000020AD">
                    <w:rPr>
                      <w:rFonts w:cs="Andalus"/>
                      <w:i/>
                      <w:sz w:val="22"/>
                      <w:szCs w:val="22"/>
                    </w:rPr>
                    <w:t xml:space="preserve"> МБДОУ № 29</w:t>
                  </w:r>
                  <w:r w:rsidR="00A54C58" w:rsidRPr="000020AD">
                    <w:rPr>
                      <w:rFonts w:cs="Andalus"/>
                      <w:i/>
                      <w:sz w:val="22"/>
                      <w:szCs w:val="22"/>
                    </w:rPr>
                    <w:t xml:space="preserve"> </w:t>
                  </w:r>
                  <w:r w:rsidR="003E52DF" w:rsidRPr="000020AD">
                    <w:rPr>
                      <w:rFonts w:cs="Andalus"/>
                      <w:i/>
                      <w:sz w:val="22"/>
                      <w:szCs w:val="22"/>
                    </w:rPr>
                    <w:t>Степанова Анна Викторовна</w:t>
                  </w:r>
                </w:p>
                <w:p w:rsidR="00CC265B" w:rsidRPr="00A54C58" w:rsidRDefault="00CC265B" w:rsidP="000E1CF2">
                  <w:pPr>
                    <w:ind w:firstLine="52"/>
                    <w:jc w:val="center"/>
                    <w:rPr>
                      <w:rFonts w:ascii="Calibri" w:hAnsi="Calibri" w:cs="Andalus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6.95pt;margin-top:11.1pt;width:235.05pt;height:555.6pt;z-index:251658240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CC265B" w:rsidRPr="00840349" w:rsidRDefault="00CC265B" w:rsidP="00CC265B">
                  <w:pPr>
                    <w:spacing w:before="100" w:beforeAutospacing="1" w:after="100" w:afterAutospacing="1" w:line="276" w:lineRule="auto"/>
                    <w:jc w:val="center"/>
                    <w:rPr>
                      <w:rFonts w:ascii="Edwardian Script ITC" w:hAnsi="Edwardian Script ITC"/>
                      <w:i/>
                      <w:sz w:val="22"/>
                      <w:szCs w:val="22"/>
                    </w:rPr>
                  </w:pPr>
                  <w:r w:rsidRPr="00840349">
                    <w:rPr>
                      <w:i/>
                      <w:sz w:val="22"/>
                      <w:szCs w:val="22"/>
                    </w:rPr>
                    <w:t>ЧТО</w:t>
                  </w:r>
                  <w:r w:rsidRPr="00840349">
                    <w:rPr>
                      <w:rFonts w:ascii="Edwardian Script ITC" w:hAnsi="Edwardian Script ITC"/>
                      <w:i/>
                      <w:sz w:val="22"/>
                      <w:szCs w:val="22"/>
                    </w:rPr>
                    <w:t xml:space="preserve"> </w:t>
                  </w:r>
                  <w:r w:rsidRPr="00840349">
                    <w:rPr>
                      <w:i/>
                      <w:sz w:val="22"/>
                      <w:szCs w:val="22"/>
                    </w:rPr>
                    <w:t>ПОМОЖЕТ</w:t>
                  </w:r>
                  <w:r w:rsidRPr="00840349">
                    <w:rPr>
                      <w:rFonts w:ascii="Edwardian Script ITC" w:hAnsi="Edwardian Script ITC"/>
                      <w:i/>
                      <w:sz w:val="22"/>
                      <w:szCs w:val="22"/>
                    </w:rPr>
                    <w:t xml:space="preserve"> </w:t>
                  </w:r>
                  <w:r w:rsidRPr="00840349">
                    <w:rPr>
                      <w:i/>
                      <w:sz w:val="22"/>
                      <w:szCs w:val="22"/>
                    </w:rPr>
                    <w:t>КРОХЕ</w:t>
                  </w:r>
                  <w:r w:rsidRPr="00840349">
                    <w:rPr>
                      <w:rFonts w:ascii="Edwardian Script ITC" w:hAnsi="Edwardian Script ITC"/>
                      <w:i/>
                      <w:sz w:val="22"/>
                      <w:szCs w:val="22"/>
                    </w:rPr>
                    <w:t xml:space="preserve"> </w:t>
                  </w:r>
                  <w:r w:rsidRPr="00840349">
                    <w:rPr>
                      <w:i/>
                      <w:sz w:val="22"/>
                      <w:szCs w:val="22"/>
                    </w:rPr>
                    <w:t>В</w:t>
                  </w:r>
                  <w:r w:rsidRPr="00840349">
                    <w:rPr>
                      <w:rFonts w:ascii="Edwardian Script ITC" w:hAnsi="Edwardian Script ITC"/>
                      <w:i/>
                      <w:sz w:val="22"/>
                      <w:szCs w:val="22"/>
                    </w:rPr>
                    <w:t xml:space="preserve"> </w:t>
                  </w:r>
                  <w:r w:rsidRPr="00840349">
                    <w:rPr>
                      <w:i/>
                      <w:sz w:val="22"/>
                      <w:szCs w:val="22"/>
                    </w:rPr>
                    <w:t>АДАПТАЦИИ</w:t>
                  </w:r>
                  <w:r w:rsidRPr="00840349">
                    <w:rPr>
                      <w:rFonts w:ascii="Edwardian Script ITC" w:hAnsi="Edwardian Script ITC"/>
                      <w:i/>
                      <w:sz w:val="22"/>
                      <w:szCs w:val="22"/>
                    </w:rPr>
                    <w:t xml:space="preserve"> </w:t>
                  </w:r>
                  <w:r w:rsidRPr="00840349">
                    <w:rPr>
                      <w:i/>
                      <w:sz w:val="22"/>
                      <w:szCs w:val="22"/>
                    </w:rPr>
                    <w:t>К</w:t>
                  </w:r>
                  <w:r w:rsidRPr="00840349">
                    <w:rPr>
                      <w:rFonts w:ascii="Edwardian Script ITC" w:hAnsi="Edwardian Script ITC"/>
                      <w:i/>
                      <w:sz w:val="22"/>
                      <w:szCs w:val="22"/>
                    </w:rPr>
                    <w:t xml:space="preserve"> </w:t>
                  </w:r>
                  <w:r w:rsidRPr="00840349">
                    <w:rPr>
                      <w:i/>
                      <w:sz w:val="22"/>
                      <w:szCs w:val="22"/>
                    </w:rPr>
                    <w:t>НОВЫМ</w:t>
                  </w:r>
                  <w:r w:rsidRPr="00840349">
                    <w:rPr>
                      <w:rFonts w:ascii="Edwardian Script ITC" w:hAnsi="Edwardian Script ITC"/>
                      <w:i/>
                      <w:sz w:val="22"/>
                      <w:szCs w:val="22"/>
                    </w:rPr>
                    <w:t xml:space="preserve"> </w:t>
                  </w:r>
                  <w:r w:rsidRPr="00840349">
                    <w:rPr>
                      <w:i/>
                      <w:sz w:val="22"/>
                      <w:szCs w:val="22"/>
                    </w:rPr>
                    <w:t>УСЛОВИЯМ</w:t>
                  </w:r>
                  <w:r w:rsidRPr="00840349">
                    <w:rPr>
                      <w:rFonts w:ascii="Edwardian Script ITC" w:hAnsi="Edwardian Script ITC"/>
                      <w:i/>
                      <w:sz w:val="22"/>
                      <w:szCs w:val="22"/>
                    </w:rPr>
                    <w:t>:</w:t>
                  </w:r>
                </w:p>
                <w:p w:rsidR="001872C7" w:rsidRPr="001872C7" w:rsidRDefault="001872C7" w:rsidP="00CC265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872C7">
                    <w:rPr>
                      <w:sz w:val="22"/>
                      <w:szCs w:val="22"/>
                    </w:rPr>
                    <w:t>Дайте с собой малышу его любимую игрушку. Пусть игрушка ходит вместе с ним ежедневно и знакомится там с другими,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</w:t>
                  </w:r>
                  <w:r w:rsidR="00482C3A">
                    <w:rPr>
                      <w:sz w:val="22"/>
                      <w:szCs w:val="22"/>
                    </w:rPr>
                    <w:t>шу удается привыкнуть к садику</w:t>
                  </w:r>
                  <w:r w:rsidR="00482C3A" w:rsidRPr="00482C3A">
                    <w:rPr>
                      <w:sz w:val="22"/>
                      <w:szCs w:val="22"/>
                    </w:rPr>
                    <w:t>.</w:t>
                  </w:r>
                </w:p>
                <w:p w:rsidR="001872C7" w:rsidRDefault="001872C7" w:rsidP="001872C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jc w:val="both"/>
                    <w:rPr>
                      <w:sz w:val="22"/>
                      <w:szCs w:val="22"/>
                    </w:rPr>
                  </w:pPr>
                  <w:r w:rsidRPr="001872C7">
                    <w:rPr>
                      <w:sz w:val="22"/>
                      <w:szCs w:val="22"/>
                    </w:rPr>
                    <w:t>Если ваше чадо «впало в детство» (так называемый псевдо «регресс»), например, вернулся к соске или бутылочке с молоком, «разучился» что-то делать, не стыдите его и не впадайте в панику. Это временное состояние, которое помогает малышу расслабиться и успокоиться. </w:t>
                  </w:r>
                </w:p>
                <w:p w:rsidR="001872C7" w:rsidRPr="00482C3A" w:rsidRDefault="00482C3A" w:rsidP="001872C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jc w:val="both"/>
                    <w:rPr>
                      <w:sz w:val="22"/>
                      <w:szCs w:val="22"/>
                    </w:rPr>
                  </w:pPr>
                  <w:r w:rsidRPr="00482C3A">
                    <w:rPr>
                      <w:sz w:val="22"/>
                      <w:szCs w:val="22"/>
                    </w:rPr>
                    <w:t>Не</w:t>
                  </w:r>
                  <w:r w:rsidR="001872C7" w:rsidRPr="00482C3A">
                    <w:rPr>
                      <w:sz w:val="22"/>
                      <w:szCs w:val="22"/>
                    </w:rPr>
                    <w:t xml:space="preserve"> делайте перерывов в посещении — неделька дома не только не поможет малышу адаптироваться к садику</w:t>
                  </w:r>
                  <w:r w:rsidRPr="00482C3A">
                    <w:rPr>
                      <w:sz w:val="22"/>
                      <w:szCs w:val="22"/>
                    </w:rPr>
                    <w:t>.</w:t>
                  </w:r>
                </w:p>
                <w:p w:rsidR="001872C7" w:rsidRPr="00482C3A" w:rsidRDefault="001872C7" w:rsidP="001872C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jc w:val="both"/>
                    <w:rPr>
                      <w:sz w:val="22"/>
                      <w:szCs w:val="22"/>
                    </w:rPr>
                  </w:pPr>
                  <w:r w:rsidRPr="00482C3A">
                    <w:rPr>
                      <w:sz w:val="22"/>
                      <w:szCs w:val="22"/>
                    </w:rPr>
                    <w:t>По возможности придерживайтесь в первые дни алгоритма посещения ребенком детского сада.</w:t>
                  </w:r>
                </w:p>
                <w:p w:rsidR="001872C7" w:rsidRPr="00511B45" w:rsidRDefault="001872C7" w:rsidP="00482C3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ind w:left="360"/>
                    <w:jc w:val="both"/>
                    <w:rPr>
                      <w:sz w:val="22"/>
                      <w:szCs w:val="22"/>
                    </w:rPr>
                  </w:pPr>
                  <w:r w:rsidRPr="00511B45">
                    <w:rPr>
                      <w:sz w:val="22"/>
                      <w:szCs w:val="22"/>
                    </w:rPr>
                    <w:t>В семье в этот период необходимо создать спокойный и бесконфликтный климат для вашего малыша. Щадите его ослабленную нервную си</w:t>
                  </w:r>
                  <w:r w:rsidR="00482C3A" w:rsidRPr="00511B45">
                    <w:rPr>
                      <w:sz w:val="22"/>
                      <w:szCs w:val="22"/>
                    </w:rPr>
                    <w:t>стему!</w:t>
                  </w:r>
                  <w:r w:rsidRPr="00511B45">
                    <w:rPr>
                      <w:sz w:val="22"/>
                      <w:szCs w:val="22"/>
                    </w:rPr>
                    <w:t xml:space="preserve"> Лучше на вр</w:t>
                  </w:r>
                  <w:r w:rsidR="00482C3A" w:rsidRPr="00511B45">
                    <w:rPr>
                      <w:sz w:val="22"/>
                      <w:szCs w:val="22"/>
                    </w:rPr>
                    <w:t>емя отменить походы в кино</w:t>
                  </w:r>
                  <w:r w:rsidRPr="00511B45">
                    <w:rPr>
                      <w:sz w:val="22"/>
                      <w:szCs w:val="22"/>
                    </w:rPr>
                    <w:t xml:space="preserve">, в гости, сократить время просмотра телевизора. Постарайтесь в выходные дни </w:t>
                  </w:r>
                  <w:r w:rsidR="00482C3A" w:rsidRPr="00511B45">
                    <w:rPr>
                      <w:sz w:val="22"/>
                      <w:szCs w:val="22"/>
                    </w:rPr>
                    <w:t xml:space="preserve">соблюдать дома </w:t>
                  </w:r>
                  <w:r w:rsidRPr="00511B45">
                    <w:rPr>
                      <w:sz w:val="22"/>
                      <w:szCs w:val="22"/>
                    </w:rPr>
                    <w:t>такой же режим, как в детском саду</w:t>
                  </w:r>
                  <w:proofErr w:type="gramStart"/>
                  <w:r w:rsidRPr="00511B45">
                    <w:rPr>
                      <w:sz w:val="22"/>
                      <w:szCs w:val="22"/>
                    </w:rPr>
                    <w:t xml:space="preserve"> </w:t>
                  </w:r>
                  <w:r w:rsidR="00CC265B" w:rsidRPr="00511B45">
                    <w:rPr>
                      <w:sz w:val="22"/>
                      <w:szCs w:val="22"/>
                    </w:rPr>
                    <w:t>.</w:t>
                  </w:r>
                  <w:proofErr w:type="gramEnd"/>
                  <w:r w:rsidR="00CC265B" w:rsidRPr="00511B45">
                    <w:rPr>
                      <w:sz w:val="22"/>
                      <w:szCs w:val="22"/>
                    </w:rPr>
                    <w:t xml:space="preserve"> </w:t>
                  </w:r>
                </w:p>
                <w:p w:rsidR="00482C3A" w:rsidRPr="00482C3A" w:rsidRDefault="00482C3A" w:rsidP="00482C3A">
                  <w:pPr>
                    <w:spacing w:before="100" w:beforeAutospacing="1" w:after="100" w:afterAutospacing="1" w:line="276" w:lineRule="auto"/>
                    <w:ind w:left="360"/>
                    <w:jc w:val="both"/>
                    <w:rPr>
                      <w:sz w:val="22"/>
                      <w:szCs w:val="22"/>
                    </w:rPr>
                  </w:pPr>
                  <w:r w:rsidRPr="00840349">
                    <w:t xml:space="preserve">       </w:t>
                  </w:r>
                  <w:r w:rsidR="00511B45" w:rsidRPr="00840349">
                    <w:t xml:space="preserve">       </w:t>
                  </w:r>
                  <w:r w:rsidRPr="00840349">
                    <w:t xml:space="preserve">                </w:t>
                  </w:r>
                </w:p>
                <w:p w:rsidR="007F6058" w:rsidRPr="001872C7" w:rsidRDefault="007F6058" w:rsidP="007F6058">
                  <w:pPr>
                    <w:ind w:firstLine="160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0" type="#_x0000_t202" alt="" style="position:absolute;margin-left:11.3pt;margin-top:5.45pt;width:249.45pt;height:566.9pt;z-index:251651072;visibility:visible;mso-wrap-edited:f;mso-wrap-distance-left:2.88pt;mso-wrap-distance-top:2.88pt;mso-wrap-distance-right:2.88pt;mso-wrap-distance-bottom:2.88pt" filled="f" fillcolor="#069" strokecolor="#fc0" strokeweight="1pt" insetpen="t" o:cliptowrap="t">
            <v:shadow color="#ccc"/>
            <o:lock v:ext="edit" shapetype="t"/>
            <v:textbox style="mso-column-margin:5.7pt" inset="2.85pt,2.85pt,2.85pt,2.85pt">
              <w:txbxContent>
                <w:p w:rsidR="007F6058" w:rsidRDefault="007F6058" w:rsidP="007F6058"/>
              </w:txbxContent>
            </v:textbox>
          </v:shape>
        </w:pict>
      </w:r>
    </w:p>
    <w:p w:rsidR="007F6058" w:rsidRDefault="00E9679D">
      <w:r>
        <w:rPr>
          <w:noProof/>
        </w:rPr>
        <w:pict>
          <v:shape id="_x0000_s1036" type="#_x0000_t202" style="position:absolute;margin-left:570.8pt;margin-top:10.95pt;width:223.55pt;height:76.3pt;z-index:25165721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2D130A" w:rsidRPr="002D130A" w:rsidRDefault="00E9679D" w:rsidP="00E71DAD">
                  <w:pPr>
                    <w:widowControl w:val="0"/>
                    <w:jc w:val="center"/>
                    <w:rPr>
                      <w:b/>
                      <w:bCs/>
                      <w:color w:val="EEECE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EEECE1"/>
                      <w:sz w:val="24"/>
                      <w:szCs w:val="24"/>
                    </w:rPr>
                    <w:t>м</w:t>
                  </w:r>
                  <w:bookmarkStart w:id="0" w:name="_GoBack"/>
                  <w:bookmarkEnd w:id="0"/>
                  <w:r w:rsidR="00E71DAD" w:rsidRPr="00E71DAD">
                    <w:rPr>
                      <w:b/>
                      <w:bCs/>
                      <w:color w:val="EEECE1"/>
                      <w:sz w:val="24"/>
                      <w:szCs w:val="24"/>
                    </w:rPr>
                    <w:t>униципальное бюджетное дошкольное образовательное учреждение "Детский сад № 29 присмотра и оздоровления" города Мончегорска Мурманской области</w:t>
                  </w:r>
                </w:p>
                <w:p w:rsidR="007F6058" w:rsidRPr="007F6058" w:rsidRDefault="007F6058" w:rsidP="007F6058">
                  <w:pPr>
                    <w:widowControl w:val="0"/>
                    <w:jc w:val="center"/>
                    <w:rPr>
                      <w:b/>
                      <w:bCs/>
                      <w:color w:val="FF66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F6058" w:rsidRDefault="00E9679D">
      <w:r>
        <w:rPr>
          <w:noProof/>
        </w:rPr>
        <w:pict>
          <v:shape id="_x0000_s1031" type="#_x0000_t202" alt="" style="position:absolute;margin-left:570.8pt;margin-top:1.45pt;width:222.85pt;height:32.55pt;z-index:251652096;visibility:visible;mso-wrap-edited:f;mso-wrap-distance-left:2.88pt;mso-wrap-distance-top:2.88pt;mso-wrap-distance-right:2.88pt;mso-wrap-distance-bottom:2.88pt" filled="f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7F6058" w:rsidRDefault="007F6058" w:rsidP="007F6058"/>
              </w:txbxContent>
            </v:textbox>
          </v:shape>
        </w:pict>
      </w:r>
      <w:r>
        <w:rPr>
          <w:noProof/>
        </w:rPr>
        <w:pict>
          <v:rect id="_x0000_s1028" style="position:absolute;margin-left:562.35pt;margin-top:1.45pt;width:43pt;height:98.8pt;rotation:180;z-index:251649024;visibility:visible;mso-wrap-edited:f;mso-wrap-distance-left:2.88pt;mso-wrap-distance-top:2.88pt;mso-wrap-distance-right:2.88pt;mso-wrap-distance-bottom:2.88pt" stroked="f" insetpen="t" o:cliptowrap="t">
            <v:fill color2="#069" rotate="t" angle="-90" type="gradient"/>
            <v:shadow color="#ccc"/>
            <o:lock v:ext="edit" shapetype="t"/>
            <v:textbox inset="2.88pt,2.88pt,2.88pt,2.88pt"/>
          </v:rect>
        </w:pict>
      </w:r>
      <w:r>
        <w:rPr>
          <w:noProof/>
        </w:rPr>
        <w:pict>
          <v:rect id="_x0000_s1027" style="position:absolute;margin-left:604pt;margin-top:1.45pt;width:190.35pt;height:98.8pt;rotation:180;z-index:251648000;visibility:visible;mso-wrap-edited:f;mso-wrap-distance-left:2.88pt;mso-wrap-distance-top:2.88pt;mso-wrap-distance-right:2.88pt;mso-wrap-distance-bottom:2.88pt" fillcolor="#069" stroked="f" insetpen="t" o:cliptowrap="t">
            <v:shadow color="#ccc"/>
            <o:lock v:ext="edit" shapetype="t"/>
            <v:textbox inset="2.88pt,2.88pt,2.88pt,2.88pt"/>
          </v:rect>
        </w:pict>
      </w:r>
    </w:p>
    <w:p w:rsidR="007F6058" w:rsidRDefault="007F6058"/>
    <w:p w:rsidR="007F6058" w:rsidRDefault="007F6058"/>
    <w:p w:rsidR="007F6058" w:rsidRDefault="007F6058"/>
    <w:p w:rsidR="007F6058" w:rsidRDefault="007F6058"/>
    <w:p w:rsidR="007F6058" w:rsidRDefault="007F6058"/>
    <w:p w:rsidR="007F6058" w:rsidRDefault="00E9679D">
      <w:r>
        <w:rPr>
          <w:noProof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3" type="#_x0000_t6" style="position:absolute;margin-left:768.65pt;margin-top:6.5pt;width:34.85pt;height:35.4pt;rotation:-90;flip:x;z-index:251654144;visibility:visible;mso-wrap-edited:f;mso-wrap-distance-left:2.88pt;mso-wrap-distance-top:2.88pt;mso-wrap-distance-right:2.88pt;mso-wrap-distance-bottom:2.88pt" fillcolor="#fc0" stroked="f" insetpen="t" o:cliptowrap="t">
            <v:shadow color="#ccc"/>
            <o:lock v:ext="edit" shapetype="t"/>
            <v:textbox inset="2.88pt,2.88pt,2.88pt,2.88pt"/>
          </v:shape>
        </w:pict>
      </w:r>
    </w:p>
    <w:p w:rsidR="007F6058" w:rsidRDefault="00E9679D">
      <w:r>
        <w:rPr>
          <w:noProof/>
        </w:rPr>
        <w:pict>
          <v:rect id="_x0000_s1032" style="position:absolute;margin-left:642.95pt;margin-top:-80.7pt;width:34.85pt;height:196.1pt;rotation:90;z-index:251653120;visibility:visible;mso-wrap-edited:f;mso-wrap-distance-left:2.88pt;mso-wrap-distance-top:2.88pt;mso-wrap-distance-right:2.88pt;mso-wrap-distance-bottom:2.88pt" stroked="f" insetpen="t" o:cliptowrap="t">
            <v:shadow color="#ccc"/>
            <o:lock v:ext="edit" shapetype="t"/>
            <v:textbox inset="2.88pt,2.88pt,2.88pt,2.88pt"/>
          </v:rect>
        </w:pict>
      </w:r>
    </w:p>
    <w:p w:rsidR="007F6058" w:rsidRDefault="007F6058"/>
    <w:p w:rsidR="007F6058" w:rsidRDefault="007F6058"/>
    <w:p w:rsidR="007F6058" w:rsidRDefault="007F6058"/>
    <w:p w:rsidR="007F6058" w:rsidRDefault="00E9679D">
      <w:r>
        <w:rPr>
          <w:noProof/>
        </w:rPr>
        <w:pict>
          <v:shape id="_x0000_s1035" type="#_x0000_t202" style="position:absolute;margin-left:575.2pt;margin-top:3.35pt;width:252.5pt;height:79.35pt;z-index:251656192;visibility:visible;mso-wrap-edited:f;mso-wrap-distance-left:2.88pt;mso-wrap-distance-top:2.88pt;mso-wrap-distance-right:2.88pt;mso-wrap-distance-bottom:2.88pt" filled="f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802CB4" w:rsidRPr="000F7D3E" w:rsidRDefault="00D47F96" w:rsidP="007F6058">
                  <w:pPr>
                    <w:pStyle w:val="msotitle3"/>
                    <w:widowControl w:val="0"/>
                    <w:jc w:val="center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32"/>
                      <w:szCs w:val="32"/>
                    </w:rPr>
                  </w:pPr>
                  <w:r w:rsidRPr="000F7D3E">
                    <w:rPr>
                      <w:rFonts w:ascii="Times New Roman" w:hAnsi="Times New Roman"/>
                      <w:color w:val="9A0000"/>
                      <w:sz w:val="32"/>
                      <w:szCs w:val="32"/>
                    </w:rPr>
                    <w:t xml:space="preserve">АДАПТАЦИЯ </w:t>
                  </w:r>
                  <w:r w:rsidR="007F6058" w:rsidRPr="000F7D3E">
                    <w:rPr>
                      <w:rFonts w:ascii="Times New Roman" w:hAnsi="Times New Roman"/>
                      <w:color w:val="9A0000"/>
                      <w:sz w:val="32"/>
                      <w:szCs w:val="32"/>
                    </w:rPr>
                    <w:t>РЕБЕНКА</w:t>
                  </w:r>
                  <w:r w:rsidR="007F6058" w:rsidRPr="000F7D3E">
                    <w:rPr>
                      <w:rFonts w:ascii="Times New Roman" w:hAnsi="Times New Roman"/>
                      <w:b w:val="0"/>
                      <w:bCs w:val="0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 w:rsidR="007F6058" w:rsidRPr="000F7D3E" w:rsidRDefault="00D47F96" w:rsidP="007F6058">
                  <w:pPr>
                    <w:pStyle w:val="msotitle3"/>
                    <w:widowControl w:val="0"/>
                    <w:jc w:val="center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32"/>
                      <w:szCs w:val="32"/>
                    </w:rPr>
                  </w:pPr>
                  <w:r w:rsidRPr="000F7D3E">
                    <w:rPr>
                      <w:rFonts w:ascii="Times New Roman" w:hAnsi="Times New Roman"/>
                      <w:b w:val="0"/>
                      <w:bCs w:val="0"/>
                      <w:color w:val="000000"/>
                      <w:sz w:val="32"/>
                      <w:szCs w:val="32"/>
                    </w:rPr>
                    <w:br/>
                    <w:t>К УСЛОВИЯМ ДЕТСКОГО САДА</w:t>
                  </w:r>
                </w:p>
                <w:p w:rsidR="00802CB4" w:rsidRPr="000F7D3E" w:rsidRDefault="00802CB4" w:rsidP="007F6058">
                  <w:pPr>
                    <w:pStyle w:val="msotitle3"/>
                    <w:widowControl w:val="0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7F6058" w:rsidRDefault="007F6058"/>
    <w:p w:rsidR="007F6058" w:rsidRDefault="007F6058"/>
    <w:p w:rsidR="007F6058" w:rsidRDefault="007F6058"/>
    <w:p w:rsidR="007F6058" w:rsidRDefault="007F6058"/>
    <w:p w:rsidR="007F6058" w:rsidRDefault="00E9679D">
      <w:r>
        <w:rPr>
          <w:noProof/>
        </w:rPr>
        <w:pict>
          <v:shape id="_x0000_s1070" type="#_x0000_t202" style="position:absolute;margin-left:605.35pt;margin-top:2.8pt;width:204.65pt;height:44.85pt;z-index:251660288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737142" w:rsidRDefault="00802CB4" w:rsidP="00EF6A1B">
                  <w:pPr>
                    <w:widowControl w:val="0"/>
                    <w:jc w:val="center"/>
                    <w:rPr>
                      <w:b/>
                      <w:bCs/>
                      <w:color w:val="E2B7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2B700"/>
                      <w:sz w:val="28"/>
                      <w:szCs w:val="28"/>
                    </w:rPr>
                    <w:t xml:space="preserve">  </w:t>
                  </w:r>
                </w:p>
                <w:p w:rsidR="007F6058" w:rsidRDefault="007F6058" w:rsidP="00EF6A1B">
                  <w:pPr>
                    <w:widowControl w:val="0"/>
                    <w:jc w:val="center"/>
                    <w:rPr>
                      <w:b/>
                      <w:bCs/>
                      <w:color w:val="E2B7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2B700"/>
                      <w:sz w:val="28"/>
                      <w:szCs w:val="28"/>
                    </w:rPr>
                    <w:t xml:space="preserve">для </w:t>
                  </w:r>
                  <w:r w:rsidR="00D47F96">
                    <w:rPr>
                      <w:b/>
                      <w:bCs/>
                      <w:color w:val="E2B700"/>
                      <w:sz w:val="28"/>
                      <w:szCs w:val="28"/>
                    </w:rPr>
                    <w:t>родителей</w:t>
                  </w:r>
                </w:p>
                <w:p w:rsidR="00802CB4" w:rsidRDefault="00802CB4" w:rsidP="00EF6A1B">
                  <w:pPr>
                    <w:widowControl w:val="0"/>
                    <w:jc w:val="center"/>
                    <w:rPr>
                      <w:b/>
                      <w:bCs/>
                      <w:color w:val="E2B700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F6058" w:rsidRDefault="007F6058"/>
    <w:p w:rsidR="007F6058" w:rsidRDefault="007F6058"/>
    <w:p w:rsidR="00737142" w:rsidRDefault="00737142"/>
    <w:p w:rsidR="00737142" w:rsidRDefault="00737142"/>
    <w:p w:rsidR="00737142" w:rsidRDefault="00737142"/>
    <w:p w:rsidR="007F6058" w:rsidRDefault="00E71DAD">
      <w:r>
        <w:rPr>
          <w:b/>
          <w:noProof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b/>
          <w:noProof/>
          <w:color w:val="FF0000"/>
          <w:sz w:val="28"/>
          <w:szCs w:val="28"/>
        </w:rPr>
        <w:drawing>
          <wp:inline distT="0" distB="0" distL="0" distR="0" wp14:anchorId="5C34A554" wp14:editId="6AB76E04">
            <wp:extent cx="2914650" cy="2076450"/>
            <wp:effectExtent l="0" t="0" r="0" b="0"/>
            <wp:docPr id="5" name="Рисунок 5" descr="F:\КАРТИНКИ\lt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ltn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440" cy="208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7F6058" w:rsidRDefault="007F6058"/>
    <w:p w:rsidR="007F6058" w:rsidRDefault="00E71DAD" w:rsidP="00E71DAD">
      <w:pPr>
        <w:tabs>
          <w:tab w:val="left" w:pos="12150"/>
        </w:tabs>
      </w:pPr>
      <w:r>
        <w:tab/>
      </w:r>
    </w:p>
    <w:p w:rsidR="00737142" w:rsidRDefault="00737142" w:rsidP="00737142">
      <w:pPr>
        <w:tabs>
          <w:tab w:val="left" w:pos="12150"/>
        </w:tabs>
      </w:pPr>
      <w:r>
        <w:tab/>
        <w:t xml:space="preserve">             </w:t>
      </w:r>
    </w:p>
    <w:p w:rsidR="00737142" w:rsidRDefault="00737142" w:rsidP="00737142">
      <w:pPr>
        <w:tabs>
          <w:tab w:val="left" w:pos="12150"/>
        </w:tabs>
      </w:pPr>
    </w:p>
    <w:p w:rsidR="007F6058" w:rsidRPr="00737142" w:rsidRDefault="00737142" w:rsidP="00737142">
      <w:pPr>
        <w:tabs>
          <w:tab w:val="left" w:pos="12150"/>
        </w:tabs>
        <w:rPr>
          <w:color w:val="002060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7142">
        <w:rPr>
          <w:color w:val="002060"/>
          <w:sz w:val="28"/>
          <w:szCs w:val="28"/>
        </w:rPr>
        <w:t>Мончегорск 2018</w:t>
      </w:r>
    </w:p>
    <w:p w:rsidR="007F6058" w:rsidRDefault="007F6058"/>
    <w:p w:rsidR="007F6058" w:rsidRDefault="007F6058"/>
    <w:p w:rsidR="007F6058" w:rsidRDefault="007F6058"/>
    <w:p w:rsidR="007F6058" w:rsidRDefault="007F6058"/>
    <w:p w:rsidR="006C54D4" w:rsidRDefault="006C54D4" w:rsidP="00E71DAD">
      <w:pPr>
        <w:tabs>
          <w:tab w:val="left" w:pos="12075"/>
        </w:tabs>
      </w:pPr>
      <w:r>
        <w:tab/>
      </w:r>
    </w:p>
    <w:p w:rsidR="007F6058" w:rsidRDefault="006C54D4" w:rsidP="006C54D4">
      <w:pPr>
        <w:tabs>
          <w:tab w:val="left" w:pos="12075"/>
        </w:tabs>
      </w:pPr>
      <w:r>
        <w:tab/>
      </w:r>
    </w:p>
    <w:p w:rsidR="002073AC" w:rsidRDefault="002073AC"/>
    <w:p w:rsidR="007F6058" w:rsidRDefault="00E9679D">
      <w:r>
        <w:rPr>
          <w:noProof/>
        </w:rPr>
        <w:pict>
          <v:rect id="_x0000_s1074" style="position:absolute;margin-left:283.5pt;margin-top:11pt;width:257.25pt;height:543.75pt;z-index:251661312;visibility:visible;mso-wrap-edited:f;mso-wrap-distance-left:2.88pt;mso-wrap-distance-top:2.88pt;mso-wrap-distance-right:2.88pt;mso-wrap-distance-bottom:2.88pt;mso-position-horizontal-relative:text;mso-position-vertical-relative:text" filled="f" strokecolor="#fc0" strokeweight="1pt" insetpen="t" o:cliptowrap="t">
            <v:fill color2="black"/>
            <v:shadow color="#ccc"/>
            <o:lock v:ext="edit" shapetype="t"/>
            <v:textbox style="mso-next-textbox:#_x0000_s1074;mso-column-margin:2mm" inset="2.88pt,2.88pt,2.88pt,2.88pt">
              <w:txbxContent>
                <w:p w:rsidR="00F506A3" w:rsidRPr="00F506A3" w:rsidRDefault="00F506A3" w:rsidP="00F506A3">
                  <w:pPr>
                    <w:spacing w:line="276" w:lineRule="auto"/>
                    <w:jc w:val="center"/>
                    <w:rPr>
                      <w:i/>
                      <w:color w:val="002060"/>
                      <w:sz w:val="28"/>
                      <w:szCs w:val="28"/>
                      <w:u w:val="single"/>
                    </w:rPr>
                  </w:pPr>
                  <w:r w:rsidRPr="00F506A3">
                    <w:rPr>
                      <w:i/>
                      <w:color w:val="002060"/>
                      <w:sz w:val="28"/>
                      <w:szCs w:val="28"/>
                      <w:u w:val="single"/>
                    </w:rPr>
                    <w:t>Как облегчить адаптационный период своему ребёнку?</w:t>
                  </w:r>
                </w:p>
                <w:p w:rsidR="00F506A3" w:rsidRPr="00F506A3" w:rsidRDefault="00F506A3" w:rsidP="00F828D4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F506A3">
                    <w:rPr>
                      <w:sz w:val="28"/>
                      <w:szCs w:val="28"/>
                    </w:rPr>
                    <w:t>Для этого необходимо выполнять следующие рекомендации</w:t>
                  </w:r>
                  <w:r>
                    <w:rPr>
                      <w:sz w:val="28"/>
                      <w:szCs w:val="28"/>
                    </w:rPr>
                    <w:t xml:space="preserve">: </w:t>
                  </w:r>
                </w:p>
                <w:p w:rsidR="00F506A3" w:rsidRPr="00F828D4" w:rsidRDefault="00F506A3" w:rsidP="00F828D4">
                  <w:pPr>
                    <w:pStyle w:val="a5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F828D4">
                    <w:rPr>
                      <w:sz w:val="28"/>
                      <w:szCs w:val="28"/>
                    </w:rPr>
                    <w:t>Соблюдать режим дня (родители поясняют подробнее: ложится спать в одно и то же время, гулять больше на воздухе, спать днём).</w:t>
                  </w:r>
                </w:p>
                <w:p w:rsidR="00F828D4" w:rsidRPr="00F828D4" w:rsidRDefault="00F506A3" w:rsidP="00F828D4">
                  <w:pPr>
                    <w:pStyle w:val="a5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F828D4">
                    <w:rPr>
                      <w:sz w:val="28"/>
                      <w:szCs w:val="28"/>
                    </w:rPr>
                    <w:t xml:space="preserve">Не допускать длительного просмотра телевизора. </w:t>
                  </w:r>
                </w:p>
                <w:p w:rsidR="00F506A3" w:rsidRPr="00F828D4" w:rsidRDefault="00F828D4" w:rsidP="00F828D4">
                  <w:pPr>
                    <w:pStyle w:val="a5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допускать игр</w:t>
                  </w:r>
                  <w:r w:rsidRPr="00F828D4">
                    <w:rPr>
                      <w:sz w:val="28"/>
                      <w:szCs w:val="28"/>
                    </w:rPr>
                    <w:t xml:space="preserve"> </w:t>
                  </w:r>
                  <w:r w:rsidR="00F506A3" w:rsidRPr="00F828D4">
                    <w:rPr>
                      <w:sz w:val="28"/>
                      <w:szCs w:val="28"/>
                    </w:rPr>
                    <w:t xml:space="preserve"> на  компьютере и планшетах. </w:t>
                  </w:r>
                </w:p>
                <w:p w:rsidR="00F506A3" w:rsidRPr="00F828D4" w:rsidRDefault="00F506A3" w:rsidP="00F828D4">
                  <w:pPr>
                    <w:pStyle w:val="a5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F828D4">
                    <w:rPr>
                      <w:sz w:val="28"/>
                      <w:szCs w:val="28"/>
                    </w:rPr>
                    <w:t>При общении с ребёнком использовать телесную терапию (объятия, поглаживания), а также хорошо расслабляют ребёнка игры с водой.</w:t>
                  </w:r>
                </w:p>
                <w:p w:rsidR="00F506A3" w:rsidRPr="00F403E7" w:rsidRDefault="00F506A3" w:rsidP="00F403E7">
                  <w:pPr>
                    <w:pStyle w:val="a5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F828D4">
                    <w:rPr>
                      <w:sz w:val="28"/>
                      <w:szCs w:val="28"/>
                    </w:rPr>
                    <w:t>Давать выход эмоциональному напряжению: бросать шарики в корзину, рвать газету и т.д.)</w:t>
                  </w:r>
                  <w:proofErr w:type="gramEnd"/>
                </w:p>
                <w:p w:rsidR="00F506A3" w:rsidRPr="00F828D4" w:rsidRDefault="00F506A3" w:rsidP="00F828D4">
                  <w:pPr>
                    <w:pStyle w:val="a5"/>
                    <w:numPr>
                      <w:ilvl w:val="0"/>
                      <w:numId w:val="4"/>
                    </w:num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  <w:r w:rsidRPr="00F828D4">
                    <w:rPr>
                      <w:sz w:val="28"/>
                      <w:szCs w:val="28"/>
                    </w:rPr>
                    <w:t>Рассказывать о саде, воспитателях и детях  в радостном тоне.</w:t>
                  </w:r>
                </w:p>
                <w:p w:rsidR="00F506A3" w:rsidRPr="00F506A3" w:rsidRDefault="00F506A3" w:rsidP="00F506A3">
                  <w:pPr>
                    <w:spacing w:line="276" w:lineRule="auto"/>
                    <w:rPr>
                      <w:sz w:val="28"/>
                      <w:szCs w:val="28"/>
                    </w:rPr>
                  </w:pPr>
                </w:p>
                <w:p w:rsidR="00EC2838" w:rsidRPr="00EC2838" w:rsidRDefault="00F506A3" w:rsidP="009D7B6E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 xml:space="preserve">               </w:t>
                  </w:r>
                  <w:r w:rsidR="00F403E7" w:rsidRPr="00E9679D">
                    <w:rPr>
                      <w:noProof/>
                      <w:sz w:val="28"/>
                      <w:szCs w:val="28"/>
                    </w:rPr>
                    <w:t xml:space="preserve">    </w:t>
                  </w:r>
                  <w:r>
                    <w:rPr>
                      <w:noProof/>
                      <w:sz w:val="28"/>
                      <w:szCs w:val="28"/>
                    </w:rPr>
                    <w:t xml:space="preserve">      </w:t>
                  </w:r>
                  <w:r w:rsidR="00F403E7" w:rsidRPr="00F403E7">
                    <w:rPr>
                      <w:noProof/>
                    </w:rPr>
                    <w:drawing>
                      <wp:inline distT="0" distB="0" distL="0" distR="0">
                        <wp:extent cx="1190625" cy="1642243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7477" cy="16654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F6058" w:rsidRDefault="00E9679D">
      <w:r>
        <w:rPr>
          <w:noProof/>
        </w:rPr>
        <w:pict>
          <v:rect id="_x0000_s1076" style="position:absolute;margin-left:207.5pt;margin-top:3.25pt;width:36.25pt;height:24.4pt;z-index:251663360;visibility:visible;mso-wrap-edited:f;mso-wrap-distance-left:2.88pt;mso-wrap-distance-top:2.88pt;mso-wrap-distance-right:2.88pt;mso-wrap-distance-bottom:2.88pt;mso-position-horizontal-relative:text;mso-position-vertical-relative:text" fillcolor="#069" stroked="f" insetpen="t" o:cliptowrap="t">
            <v:shadow color="#ccc"/>
            <o:lock v:ext="edit" shapetype="t"/>
            <v:textbox inset="2.88pt,2.88pt,2.88pt,2.88pt"/>
          </v:rect>
        </w:pict>
      </w:r>
      <w:r>
        <w:rPr>
          <w:noProof/>
        </w:rPr>
        <w:pict>
          <v:rect id="_x0000_s1077" style="position:absolute;margin-left:11.3pt;margin-top:1.3pt;width:232.45pt;height:43.5pt;z-index:251664384;visibility:visible;mso-wrap-edited:f;mso-wrap-distance-left:2.88pt;mso-wrap-distance-top:2.88pt;mso-wrap-distance-right:2.88pt;mso-wrap-distance-bottom:2.88pt" stroked="f" insetpen="t" o:cliptowrap="t">
            <v:fill color2="#069" rotate="t" angle="-90" type="gradient"/>
            <v:shadow color="#ccc"/>
            <o:lock v:ext="edit" shapetype="t"/>
            <v:textbox style="mso-next-textbox:#_x0000_s1077;mso-column-margin:2mm" inset="2.88pt,2.88pt,2.88pt,2.88pt">
              <w:txbxContent>
                <w:p w:rsidR="007F6058" w:rsidRDefault="0021696F" w:rsidP="007F6058">
                  <w:pPr>
                    <w:widowControl w:val="0"/>
                    <w:jc w:val="center"/>
                    <w:rPr>
                      <w:b/>
                      <w:bCs/>
                      <w:i/>
                      <w:iCs/>
                      <w:color w:val="E2B7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iCs/>
                      <w:color w:val="E2B700"/>
                      <w:sz w:val="28"/>
                      <w:szCs w:val="28"/>
                    </w:rPr>
                    <w:t>Адаптация ребенка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9" type="#_x0000_t202" style="position:absolute;margin-left:575.2pt;margin-top:3.25pt;width:254.35pt;height:580.6pt;z-index:251666432;visibility:visible;mso-wrap-edited:f;mso-wrap-distance-left:2.88pt;mso-wrap-distance-top:2.88pt;mso-wrap-distance-right:2.88pt;mso-wrap-distance-bottom:2.88pt;mso-position-horizontal-relative:text;mso-position-vertical-relative:text" fillcolor="#cfc" strokecolor="#039" strokeweight="0" insetpen="t" o:cliptowrap="t">
            <v:fill color2="#ffc" rotate="t" angle="-135" focus="100%" type="gradient"/>
            <v:shadow color="#ccc"/>
            <o:lock v:ext="edit" shapetype="t"/>
            <v:textbox style="mso-next-textbox:#_x0000_s1079;mso-column-margin:5.7pt" inset="2.85pt,2.85pt,2.85pt,2.85pt">
              <w:txbxContent>
                <w:p w:rsidR="002D130A" w:rsidRDefault="002D130A" w:rsidP="007F6058">
                  <w:pPr>
                    <w:ind w:firstLine="360"/>
                    <w:rPr>
                      <w:sz w:val="24"/>
                      <w:szCs w:val="24"/>
                    </w:rPr>
                  </w:pPr>
                </w:p>
                <w:p w:rsidR="00F506A3" w:rsidRPr="000F7D3E" w:rsidRDefault="00F506A3" w:rsidP="00F506A3">
                  <w:pPr>
                    <w:spacing w:line="360" w:lineRule="auto"/>
                    <w:ind w:firstLine="360"/>
                    <w:jc w:val="center"/>
                    <w:rPr>
                      <w:i/>
                      <w:sz w:val="28"/>
                      <w:szCs w:val="28"/>
                    </w:rPr>
                  </w:pPr>
                  <w:r w:rsidRPr="000F7D3E">
                    <w:rPr>
                      <w:i/>
                      <w:sz w:val="28"/>
                      <w:szCs w:val="28"/>
                    </w:rPr>
                    <w:t>К моменту поступления в детский сад ребенок должен уметь:</w:t>
                  </w:r>
                </w:p>
                <w:p w:rsidR="00F506A3" w:rsidRPr="00F506A3" w:rsidRDefault="00F506A3" w:rsidP="00F506A3">
                  <w:pPr>
                    <w:spacing w:line="360" w:lineRule="auto"/>
                    <w:ind w:firstLine="360"/>
                    <w:rPr>
                      <w:sz w:val="24"/>
                      <w:szCs w:val="24"/>
                    </w:rPr>
                  </w:pPr>
                  <w:r w:rsidRPr="00F506A3">
                    <w:rPr>
                      <w:sz w:val="24"/>
                      <w:szCs w:val="24"/>
                    </w:rPr>
                    <w:t>•</w:t>
                  </w:r>
                  <w:r w:rsidRPr="00F506A3">
                    <w:rPr>
                      <w:sz w:val="24"/>
                      <w:szCs w:val="24"/>
                    </w:rPr>
                    <w:tab/>
                    <w:t>самостоятельно садиться на стул;</w:t>
                  </w:r>
                </w:p>
                <w:p w:rsidR="00F506A3" w:rsidRPr="00F506A3" w:rsidRDefault="00F506A3" w:rsidP="00F506A3">
                  <w:pPr>
                    <w:spacing w:line="360" w:lineRule="auto"/>
                    <w:ind w:firstLine="360"/>
                    <w:rPr>
                      <w:sz w:val="24"/>
                      <w:szCs w:val="24"/>
                    </w:rPr>
                  </w:pPr>
                  <w:r w:rsidRPr="00F506A3">
                    <w:rPr>
                      <w:sz w:val="24"/>
                      <w:szCs w:val="24"/>
                    </w:rPr>
                    <w:t>•</w:t>
                  </w:r>
                  <w:r w:rsidRPr="00F506A3">
                    <w:rPr>
                      <w:sz w:val="24"/>
                      <w:szCs w:val="24"/>
                    </w:rPr>
                    <w:tab/>
                    <w:t>самостоятельно пить из чашки;</w:t>
                  </w:r>
                </w:p>
                <w:p w:rsidR="00F506A3" w:rsidRPr="00F506A3" w:rsidRDefault="00F506A3" w:rsidP="00F506A3">
                  <w:pPr>
                    <w:spacing w:line="360" w:lineRule="auto"/>
                    <w:ind w:firstLine="360"/>
                    <w:rPr>
                      <w:sz w:val="24"/>
                      <w:szCs w:val="24"/>
                    </w:rPr>
                  </w:pPr>
                  <w:r w:rsidRPr="00F506A3">
                    <w:rPr>
                      <w:sz w:val="24"/>
                      <w:szCs w:val="24"/>
                    </w:rPr>
                    <w:t>•</w:t>
                  </w:r>
                  <w:r w:rsidRPr="00F506A3">
                    <w:rPr>
                      <w:sz w:val="24"/>
                      <w:szCs w:val="24"/>
                    </w:rPr>
                    <w:tab/>
                    <w:t>пользоваться ложкой;</w:t>
                  </w:r>
                </w:p>
                <w:p w:rsidR="00F506A3" w:rsidRPr="00F506A3" w:rsidRDefault="00F506A3" w:rsidP="00F506A3">
                  <w:pPr>
                    <w:spacing w:line="360" w:lineRule="auto"/>
                    <w:ind w:firstLine="360"/>
                    <w:rPr>
                      <w:sz w:val="24"/>
                      <w:szCs w:val="24"/>
                    </w:rPr>
                  </w:pPr>
                  <w:r w:rsidRPr="00F506A3">
                    <w:rPr>
                      <w:sz w:val="24"/>
                      <w:szCs w:val="24"/>
                    </w:rPr>
                    <w:t>•</w:t>
                  </w:r>
                  <w:r w:rsidRPr="00F506A3">
                    <w:rPr>
                      <w:sz w:val="24"/>
                      <w:szCs w:val="24"/>
                    </w:rPr>
                    <w:tab/>
                    <w:t xml:space="preserve">участвовать в одевании, умывании. </w:t>
                  </w:r>
                </w:p>
                <w:p w:rsidR="00EC2838" w:rsidRDefault="00F506A3" w:rsidP="000F7D3E">
                  <w:pPr>
                    <w:spacing w:line="480" w:lineRule="auto"/>
                    <w:ind w:firstLine="360"/>
                    <w:rPr>
                      <w:sz w:val="24"/>
                      <w:szCs w:val="24"/>
                    </w:rPr>
                  </w:pPr>
                  <w:r w:rsidRPr="00F506A3">
                    <w:rPr>
                      <w:sz w:val="24"/>
                      <w:szCs w:val="24"/>
                    </w:rPr>
                    <w:t>Наглядным примером должны выступать, прежде всего, сами родители. Требования к ребенку должны быть последовательны и доступны. Важно также постоянно упражнять ребенка в осваиваемых действиях, поощрять ребенка, давать положительную оценку хотя бы за попытку выполнения.</w:t>
                  </w:r>
                </w:p>
                <w:p w:rsidR="00F506A3" w:rsidRPr="00F506A3" w:rsidRDefault="00F506A3" w:rsidP="000F7D3E">
                  <w:pPr>
                    <w:spacing w:line="480" w:lineRule="auto"/>
                    <w:ind w:firstLine="360"/>
                    <w:rPr>
                      <w:sz w:val="24"/>
                      <w:szCs w:val="24"/>
                    </w:rPr>
                  </w:pPr>
                  <w:r w:rsidRPr="00F506A3">
                    <w:rPr>
                      <w:sz w:val="24"/>
                      <w:szCs w:val="24"/>
                    </w:rPr>
                    <w:t>Важно помнить, что одинаковых детей не бывает. У всех адаптация проходит по-разному. У каждого ребёнка свой темп привыкания.</w:t>
                  </w:r>
                </w:p>
                <w:p w:rsidR="00F506A3" w:rsidRPr="000F7D3E" w:rsidRDefault="00F506A3" w:rsidP="000F7D3E">
                  <w:pPr>
                    <w:spacing w:line="480" w:lineRule="auto"/>
                    <w:ind w:firstLine="360"/>
                    <w:rPr>
                      <w:sz w:val="24"/>
                      <w:szCs w:val="24"/>
                    </w:rPr>
                  </w:pPr>
                  <w:r w:rsidRPr="00F506A3">
                    <w:rPr>
                      <w:sz w:val="24"/>
                      <w:szCs w:val="24"/>
                    </w:rPr>
                    <w:t>Родителям необходимо набраться терпения, быть спокойными, чтобы не передавать тревожность ребёнку</w:t>
                  </w:r>
                  <w:r w:rsidR="000F7D3E" w:rsidRPr="000F7D3E">
                    <w:rPr>
                      <w:sz w:val="24"/>
                      <w:szCs w:val="24"/>
                    </w:rPr>
                    <w:t>.</w:t>
                  </w:r>
                </w:p>
                <w:p w:rsidR="00F506A3" w:rsidRPr="00F506A3" w:rsidRDefault="00F506A3" w:rsidP="000F7D3E">
                  <w:pPr>
                    <w:spacing w:line="480" w:lineRule="auto"/>
                    <w:ind w:firstLine="36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7F6058" w:rsidRDefault="00E9679D">
      <w:r>
        <w:rPr>
          <w:noProof/>
        </w:rPr>
        <w:pict>
          <v:shape id="_x0000_s1080" type="#_x0000_t202" style="position:absolute;margin-left:16.95pt;margin-top:54.75pt;width:232.45pt;height:477pt;z-index:251667456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80;mso-column-margin:2mm" inset="2.88pt,2.88pt,2.88pt,2.88pt">
              <w:txbxContent>
                <w:p w:rsidR="002D130A" w:rsidRPr="002073AC" w:rsidRDefault="0021696F" w:rsidP="00F828D4">
                  <w:pPr>
                    <w:jc w:val="both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073AC">
                    <w:rPr>
                      <w:b/>
                      <w:i/>
                      <w:sz w:val="24"/>
                      <w:szCs w:val="24"/>
                      <w:u w:val="single"/>
                    </w:rPr>
                    <w:t>Адаптация</w:t>
                  </w:r>
                  <w:r w:rsidR="002073AC" w:rsidRPr="002073AC">
                    <w:rPr>
                      <w:sz w:val="24"/>
                      <w:szCs w:val="24"/>
                    </w:rPr>
                    <w:t xml:space="preserve"> - </w:t>
                  </w:r>
                  <w:r w:rsidRPr="002073AC">
                    <w:rPr>
                      <w:sz w:val="24"/>
                      <w:szCs w:val="24"/>
                    </w:rPr>
                    <w:t>процесс подстройки организма к новым условиям существования. Период систематического посещения детского учреждения очень сложен</w:t>
                  </w:r>
                  <w:r w:rsidR="002073AC" w:rsidRPr="002073AC">
                    <w:rPr>
                      <w:sz w:val="24"/>
                      <w:szCs w:val="24"/>
                    </w:rPr>
                    <w:t xml:space="preserve"> для каждого ребенка.  </w:t>
                  </w:r>
                  <w:proofErr w:type="gramStart"/>
                  <w:r w:rsidR="002073AC" w:rsidRPr="002073AC">
                    <w:rPr>
                      <w:sz w:val="24"/>
                      <w:szCs w:val="24"/>
                    </w:rPr>
                    <w:t xml:space="preserve">При </w:t>
                  </w:r>
                  <w:r w:rsidR="002073AC" w:rsidRPr="00F828D4">
                    <w:rPr>
                      <w:b/>
                      <w:i/>
                      <w:sz w:val="24"/>
                      <w:szCs w:val="24"/>
                    </w:rPr>
                    <w:t xml:space="preserve">легкой  адаптации </w:t>
                  </w:r>
                  <w:r w:rsidR="002073AC" w:rsidRPr="002073AC">
                    <w:rPr>
                      <w:sz w:val="24"/>
                      <w:szCs w:val="24"/>
                    </w:rPr>
                    <w:t xml:space="preserve"> ребёнок спокойно</w:t>
                  </w:r>
                  <w:r w:rsidR="002073AC">
                    <w:rPr>
                      <w:sz w:val="24"/>
                      <w:szCs w:val="24"/>
                    </w:rPr>
                    <w:t xml:space="preserve"> входит в группу</w:t>
                  </w:r>
                  <w:r w:rsidR="002073AC" w:rsidRPr="002073AC">
                    <w:rPr>
                      <w:sz w:val="24"/>
                      <w:szCs w:val="24"/>
                    </w:rPr>
                    <w:t>,</w:t>
                  </w:r>
                  <w:r w:rsidR="002073AC">
                    <w:rPr>
                      <w:sz w:val="24"/>
                      <w:szCs w:val="24"/>
                    </w:rPr>
                    <w:t xml:space="preserve"> вступает в контакт</w:t>
                  </w:r>
                  <w:r w:rsidR="00F828D4">
                    <w:rPr>
                      <w:sz w:val="24"/>
                      <w:szCs w:val="24"/>
                    </w:rPr>
                    <w:t xml:space="preserve"> по сво</w:t>
                  </w:r>
                  <w:r w:rsidR="002073AC">
                    <w:rPr>
                      <w:sz w:val="24"/>
                      <w:szCs w:val="24"/>
                    </w:rPr>
                    <w:t>й инициативе</w:t>
                  </w:r>
                  <w:r w:rsidR="002073AC" w:rsidRPr="002073AC">
                    <w:rPr>
                      <w:sz w:val="24"/>
                      <w:szCs w:val="24"/>
                    </w:rPr>
                    <w:t>,</w:t>
                  </w:r>
                  <w:r w:rsidR="002073AC">
                    <w:rPr>
                      <w:sz w:val="24"/>
                      <w:szCs w:val="24"/>
                    </w:rPr>
                    <w:t xml:space="preserve"> адекватно реагирует на одобрение и замечания</w:t>
                  </w:r>
                  <w:r w:rsidR="002073AC" w:rsidRPr="002073AC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="002073AC">
                    <w:rPr>
                      <w:sz w:val="24"/>
                      <w:szCs w:val="24"/>
                    </w:rPr>
                    <w:t xml:space="preserve"> П</w:t>
                  </w:r>
                  <w:r w:rsidR="002073AC" w:rsidRPr="002073AC">
                    <w:rPr>
                      <w:sz w:val="24"/>
                      <w:szCs w:val="24"/>
                    </w:rPr>
                    <w:t>оведение</w:t>
                  </w:r>
                  <w:r w:rsidRPr="002073AC">
                    <w:rPr>
                      <w:sz w:val="24"/>
                      <w:szCs w:val="24"/>
                    </w:rPr>
                    <w:t xml:space="preserve"> ребенка но</w:t>
                  </w:r>
                  <w:r w:rsidR="002073AC">
                    <w:rPr>
                      <w:sz w:val="24"/>
                      <w:szCs w:val="24"/>
                    </w:rPr>
                    <w:t>рмализуется в течени</w:t>
                  </w:r>
                  <w:r w:rsidR="00F828D4">
                    <w:rPr>
                      <w:sz w:val="24"/>
                      <w:szCs w:val="24"/>
                    </w:rPr>
                    <w:t>е</w:t>
                  </w:r>
                  <w:r w:rsidR="002073AC">
                    <w:rPr>
                      <w:sz w:val="24"/>
                      <w:szCs w:val="24"/>
                    </w:rPr>
                    <w:t xml:space="preserve"> месяца</w:t>
                  </w:r>
                  <w:r w:rsidRPr="002073AC">
                    <w:rPr>
                      <w:sz w:val="24"/>
                      <w:szCs w:val="24"/>
                    </w:rPr>
                    <w:t xml:space="preserve">. Острых заболеваний не возникает. </w:t>
                  </w:r>
                  <w:r w:rsidR="000D6A86" w:rsidRPr="002073AC">
                    <w:rPr>
                      <w:sz w:val="24"/>
                      <w:szCs w:val="24"/>
                    </w:rPr>
                    <w:t xml:space="preserve">Во время </w:t>
                  </w:r>
                  <w:r w:rsidR="000D6A86" w:rsidRPr="00F828D4">
                    <w:rPr>
                      <w:b/>
                      <w:i/>
                      <w:sz w:val="24"/>
                      <w:szCs w:val="24"/>
                    </w:rPr>
                    <w:t>адаптации средней тяжести</w:t>
                  </w:r>
                  <w:r w:rsidR="002073AC">
                    <w:rPr>
                      <w:sz w:val="24"/>
                      <w:szCs w:val="24"/>
                    </w:rPr>
                    <w:t xml:space="preserve"> ребенок вступает в контакт</w:t>
                  </w:r>
                  <w:r w:rsidR="002073AC" w:rsidRPr="002073AC">
                    <w:rPr>
                      <w:sz w:val="24"/>
                      <w:szCs w:val="24"/>
                    </w:rPr>
                    <w:t>,</w:t>
                  </w:r>
                  <w:r w:rsidR="002073AC">
                    <w:rPr>
                      <w:sz w:val="24"/>
                      <w:szCs w:val="24"/>
                    </w:rPr>
                    <w:t xml:space="preserve"> наблюдая за действиями взрослых</w:t>
                  </w:r>
                  <w:r w:rsidR="002073AC" w:rsidRPr="002073AC">
                    <w:rPr>
                      <w:sz w:val="24"/>
                      <w:szCs w:val="24"/>
                    </w:rPr>
                    <w:t>,</w:t>
                  </w:r>
                  <w:r w:rsidR="002073AC">
                    <w:rPr>
                      <w:sz w:val="24"/>
                      <w:szCs w:val="24"/>
                    </w:rPr>
                    <w:t xml:space="preserve"> на замечания реагирует адекватно</w:t>
                  </w:r>
                  <w:r w:rsidR="002073AC" w:rsidRPr="002073AC">
                    <w:rPr>
                      <w:sz w:val="24"/>
                      <w:szCs w:val="24"/>
                    </w:rPr>
                    <w:t>,</w:t>
                  </w:r>
                  <w:r w:rsidR="002073AC">
                    <w:rPr>
                      <w:sz w:val="24"/>
                      <w:szCs w:val="24"/>
                    </w:rPr>
                    <w:t xml:space="preserve"> может нарушить установленные нормы поведения</w:t>
                  </w:r>
                  <w:r w:rsidR="002073AC" w:rsidRPr="002073AC">
                    <w:rPr>
                      <w:sz w:val="24"/>
                      <w:szCs w:val="24"/>
                    </w:rPr>
                    <w:t>,</w:t>
                  </w:r>
                  <w:r w:rsidR="002073AC">
                    <w:rPr>
                      <w:sz w:val="24"/>
                      <w:szCs w:val="24"/>
                    </w:rPr>
                    <w:t xml:space="preserve"> родители пытаются дисциплинировать малыша</w:t>
                  </w:r>
                  <w:r w:rsidR="002274BE" w:rsidRPr="002274BE">
                    <w:rPr>
                      <w:sz w:val="24"/>
                      <w:szCs w:val="24"/>
                    </w:rPr>
                    <w:t>,</w:t>
                  </w:r>
                  <w:r w:rsidR="002274BE">
                    <w:rPr>
                      <w:sz w:val="24"/>
                      <w:szCs w:val="24"/>
                    </w:rPr>
                    <w:t xml:space="preserve"> делая замечания</w:t>
                  </w:r>
                  <w:r w:rsidR="002274BE" w:rsidRPr="002274BE">
                    <w:rPr>
                      <w:sz w:val="24"/>
                      <w:szCs w:val="24"/>
                    </w:rPr>
                    <w:t>.</w:t>
                  </w:r>
                  <w:r w:rsidR="002274BE">
                    <w:rPr>
                      <w:sz w:val="24"/>
                      <w:szCs w:val="24"/>
                    </w:rPr>
                    <w:t xml:space="preserve"> </w:t>
                  </w:r>
                  <w:r w:rsidR="000D6A86" w:rsidRPr="00F828D4">
                    <w:rPr>
                      <w:b/>
                      <w:i/>
                      <w:sz w:val="24"/>
                      <w:szCs w:val="24"/>
                    </w:rPr>
                    <w:t>Тяжелая адаптация</w:t>
                  </w:r>
                  <w:r w:rsidR="00F828D4" w:rsidRPr="00F828D4">
                    <w:rPr>
                      <w:b/>
                      <w:i/>
                      <w:sz w:val="24"/>
                      <w:szCs w:val="24"/>
                    </w:rPr>
                    <w:t>.</w:t>
                  </w:r>
                  <w:r w:rsidR="000D6A86" w:rsidRPr="002073AC">
                    <w:rPr>
                      <w:sz w:val="24"/>
                      <w:szCs w:val="24"/>
                    </w:rPr>
                    <w:t xml:space="preserve"> </w:t>
                  </w:r>
                  <w:r w:rsidR="00F828D4">
                    <w:rPr>
                      <w:sz w:val="24"/>
                      <w:szCs w:val="24"/>
                    </w:rPr>
                    <w:t>Контакт с ребёнком можно установить через родителей</w:t>
                  </w:r>
                  <w:r w:rsidR="00F828D4" w:rsidRPr="00F828D4">
                    <w:rPr>
                      <w:sz w:val="24"/>
                      <w:szCs w:val="24"/>
                    </w:rPr>
                    <w:t>.</w:t>
                  </w:r>
                  <w:r w:rsidR="00F828D4">
                    <w:rPr>
                      <w:sz w:val="24"/>
                      <w:szCs w:val="24"/>
                    </w:rPr>
                    <w:t xml:space="preserve"> Ребёнок переходит от одной игрушки к другой, ни на чем не задерживаясь</w:t>
                  </w:r>
                  <w:r w:rsidR="00F828D4" w:rsidRPr="00F828D4">
                    <w:rPr>
                      <w:sz w:val="24"/>
                      <w:szCs w:val="24"/>
                    </w:rPr>
                    <w:t>.</w:t>
                  </w:r>
                  <w:r w:rsidR="00F828D4">
                    <w:rPr>
                      <w:sz w:val="24"/>
                      <w:szCs w:val="24"/>
                    </w:rPr>
                    <w:t xml:space="preserve"> Замечания или похвала оставляют ребёнка или безучастным</w:t>
                  </w:r>
                  <w:proofErr w:type="gramStart"/>
                  <w:r w:rsidR="00F828D4">
                    <w:rPr>
                      <w:sz w:val="24"/>
                      <w:szCs w:val="24"/>
                    </w:rPr>
                    <w:t xml:space="preserve"> </w:t>
                  </w:r>
                  <w:r w:rsidR="00F828D4" w:rsidRPr="00F828D4">
                    <w:rPr>
                      <w:sz w:val="24"/>
                      <w:szCs w:val="24"/>
                    </w:rPr>
                    <w:t>,</w:t>
                  </w:r>
                  <w:proofErr w:type="gramEnd"/>
                  <w:r w:rsidR="00F828D4">
                    <w:rPr>
                      <w:sz w:val="24"/>
                      <w:szCs w:val="24"/>
                    </w:rPr>
                    <w:t>либо он пугается и бежит за поддержкой к родителям</w:t>
                  </w:r>
                  <w:r w:rsidR="00F828D4" w:rsidRPr="00F828D4">
                    <w:rPr>
                      <w:sz w:val="24"/>
                      <w:szCs w:val="24"/>
                    </w:rPr>
                    <w:t>.</w:t>
                  </w:r>
                  <w:r w:rsidR="00F828D4">
                    <w:rPr>
                      <w:sz w:val="24"/>
                      <w:szCs w:val="24"/>
                    </w:rPr>
                    <w:t xml:space="preserve"> Родители либо игнорируют потребности</w:t>
                  </w:r>
                  <w:proofErr w:type="gramStart"/>
                  <w:r w:rsidR="00F828D4">
                    <w:rPr>
                      <w:sz w:val="24"/>
                      <w:szCs w:val="24"/>
                    </w:rPr>
                    <w:t xml:space="preserve">  </w:t>
                  </w:r>
                  <w:r w:rsidR="00F828D4" w:rsidRPr="00F828D4">
                    <w:rPr>
                      <w:sz w:val="24"/>
                      <w:szCs w:val="24"/>
                    </w:rPr>
                    <w:t>,</w:t>
                  </w:r>
                  <w:proofErr w:type="gramEnd"/>
                  <w:r w:rsidR="00F828D4">
                    <w:rPr>
                      <w:sz w:val="24"/>
                      <w:szCs w:val="24"/>
                    </w:rPr>
                    <w:t>либо опекают во всем</w:t>
                  </w:r>
                  <w:r w:rsidR="00F828D4" w:rsidRPr="00F828D4">
                    <w:rPr>
                      <w:sz w:val="24"/>
                      <w:szCs w:val="24"/>
                    </w:rPr>
                    <w:t>.</w:t>
                  </w:r>
                  <w:r w:rsidR="00F828D4">
                    <w:rPr>
                      <w:sz w:val="24"/>
                      <w:szCs w:val="24"/>
                    </w:rPr>
                    <w:t xml:space="preserve"> </w:t>
                  </w:r>
                  <w:r w:rsidR="000D6A86" w:rsidRPr="002073AC">
                    <w:rPr>
                      <w:sz w:val="24"/>
                      <w:szCs w:val="24"/>
                    </w:rPr>
                    <w:t xml:space="preserve"> Могут замедляться  темпы развития.  Причиной болезней становиться то, что все силы организма направлены на борьбу с ежедневным стрессом, что  приводит к ослаблению иммунитета.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11.3pt;margin-top:44.25pt;width:245.65pt;height:470.5pt;z-index:251662336;visibility:visible;mso-wrap-edited:f;mso-wrap-distance-left:2.88pt;mso-wrap-distance-top:2.88pt;mso-wrap-distance-right:2.88pt;mso-wrap-distance-bottom:2.88pt;mso-position-horizontal-relative:text;mso-position-vertical-relative:text" fillcolor="#cfc" strokecolor="#039" strokeweight="0" insetpen="t" o:cliptowrap="t">
            <v:fill color2="#ffc" rotate="t" angle="-45" focus="100%" type="gradient"/>
            <v:shadow color="#ccc"/>
            <o:lock v:ext="edit" shapetype="t"/>
            <v:textbox style="mso-column-margin:5.7pt" inset="2.85pt,2.85pt,2.85pt,2.85pt">
              <w:txbxContent>
                <w:p w:rsidR="007F6058" w:rsidRDefault="007F6058" w:rsidP="007F6058"/>
              </w:txbxContent>
            </v:textbox>
          </v:shape>
        </w:pict>
      </w:r>
      <w:r>
        <w:rPr>
          <w:noProof/>
        </w:rPr>
        <w:pict>
          <v:shape id="_x0000_s1078" type="#_x0000_t6" style="position:absolute;margin-left:212.75pt;margin-top:4.5pt;width:23.55pt;height:34.05pt;rotation:270;z-index:251665408;visibility:visible;mso-wrap-edited:f;mso-wrap-distance-left:2.88pt;mso-wrap-distance-top:2.88pt;mso-wrap-distance-right:2.88pt;mso-wrap-distance-bottom:2.88pt;mso-position-horizontal-relative:text;mso-position-vertical-relative:text" fillcolor="#fc0" stroked="f" insetpen="t" o:cliptowrap="t">
            <v:shadow color="#ccc"/>
            <o:lock v:ext="edit" shapetype="t"/>
            <v:textbox inset="2.88pt,2.88pt,2.88pt,2.88pt"/>
          </v:shape>
        </w:pict>
      </w:r>
      <w:r w:rsidR="006C54D4">
        <w:t xml:space="preserve">                                                                                                                                                                                                       </w:t>
      </w:r>
      <w:r w:rsidR="0051245F">
        <w:t xml:space="preserve">                            </w:t>
      </w:r>
      <w:r>
        <w:rPr>
          <w:noProof/>
        </w:rPr>
        <w:pict>
          <v:shape id="_x0000_s1034" type="#_x0000_t202" alt="" style="position:absolute;margin-left:575.2pt;margin-top:8.45pt;width:266.65pt;height:24.85pt;z-index:251655168;visibility:visible;mso-wrap-edited:f;mso-wrap-distance-left:2.88pt;mso-wrap-distance-top:2.88pt;mso-wrap-distance-right:2.88pt;mso-wrap-distance-bottom:2.88pt;mso-position-horizontal-relative:text;mso-position-vertical-relative:text" filled="f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7F6058" w:rsidRDefault="007F6058" w:rsidP="007F6058">
                  <w:pPr>
                    <w:pStyle w:val="4"/>
                    <w:widowControl w:val="0"/>
                    <w:spacing w:after="0"/>
                    <w:jc w:val="center"/>
                    <w:rPr>
                      <w:color w:val="002A7E"/>
                    </w:rPr>
                  </w:pPr>
                </w:p>
              </w:txbxContent>
            </v:textbox>
          </v:shape>
        </w:pict>
      </w:r>
    </w:p>
    <w:sectPr w:rsidR="007F6058" w:rsidSect="007F6058">
      <w:pgSz w:w="16838" w:h="11906" w:orient="landscape"/>
      <w:pgMar w:top="0" w:right="0" w:bottom="46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Edwardian Script ITC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7D35"/>
    <w:multiLevelType w:val="hybridMultilevel"/>
    <w:tmpl w:val="91CA8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30B90"/>
    <w:multiLevelType w:val="hybridMultilevel"/>
    <w:tmpl w:val="8AF0A080"/>
    <w:lvl w:ilvl="0" w:tplc="0419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>
    <w:nsid w:val="165618A1"/>
    <w:multiLevelType w:val="hybridMultilevel"/>
    <w:tmpl w:val="456CC5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F3E32"/>
    <w:multiLevelType w:val="multilevel"/>
    <w:tmpl w:val="4C408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F6058"/>
    <w:rsid w:val="000020AD"/>
    <w:rsid w:val="000D6A86"/>
    <w:rsid w:val="000E1CF2"/>
    <w:rsid w:val="000F7D3E"/>
    <w:rsid w:val="001872C7"/>
    <w:rsid w:val="002073AC"/>
    <w:rsid w:val="0021696F"/>
    <w:rsid w:val="002274BE"/>
    <w:rsid w:val="002D130A"/>
    <w:rsid w:val="003957C5"/>
    <w:rsid w:val="003B5A19"/>
    <w:rsid w:val="003E52DF"/>
    <w:rsid w:val="00482C3A"/>
    <w:rsid w:val="00511B45"/>
    <w:rsid w:val="0051245F"/>
    <w:rsid w:val="006C54D4"/>
    <w:rsid w:val="00715451"/>
    <w:rsid w:val="00737142"/>
    <w:rsid w:val="007909D9"/>
    <w:rsid w:val="007A4C55"/>
    <w:rsid w:val="007F6058"/>
    <w:rsid w:val="00802CB4"/>
    <w:rsid w:val="00840349"/>
    <w:rsid w:val="008A18F1"/>
    <w:rsid w:val="009D2737"/>
    <w:rsid w:val="009D7B6E"/>
    <w:rsid w:val="00A1434A"/>
    <w:rsid w:val="00A54C58"/>
    <w:rsid w:val="00AE35BC"/>
    <w:rsid w:val="00C025A8"/>
    <w:rsid w:val="00C732BA"/>
    <w:rsid w:val="00CC265B"/>
    <w:rsid w:val="00CD152F"/>
    <w:rsid w:val="00D23FBC"/>
    <w:rsid w:val="00D47F96"/>
    <w:rsid w:val="00E43697"/>
    <w:rsid w:val="00E71DAD"/>
    <w:rsid w:val="00E9679D"/>
    <w:rsid w:val="00EC2838"/>
    <w:rsid w:val="00EF6A1B"/>
    <w:rsid w:val="00F403E7"/>
    <w:rsid w:val="00F506A3"/>
    <w:rsid w:val="00F8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838"/>
    <w:rPr>
      <w:color w:val="000000"/>
      <w:kern w:val="28"/>
    </w:rPr>
  </w:style>
  <w:style w:type="paragraph" w:styleId="4">
    <w:name w:val="heading 4"/>
    <w:qFormat/>
    <w:rsid w:val="007F6058"/>
    <w:pPr>
      <w:spacing w:after="200" w:line="208" w:lineRule="auto"/>
      <w:jc w:val="right"/>
      <w:outlineLvl w:val="3"/>
    </w:pPr>
    <w:rPr>
      <w:rFonts w:ascii="Arial Narrow" w:hAnsi="Arial Narrow"/>
      <w:b/>
      <w:bCs/>
      <w:color w:val="000000"/>
      <w:kern w:val="2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7F6058"/>
    <w:pPr>
      <w:spacing w:line="271" w:lineRule="auto"/>
      <w:jc w:val="right"/>
    </w:pPr>
    <w:rPr>
      <w:rFonts w:ascii="Arial Narrow" w:hAnsi="Arial Narrow"/>
      <w:b/>
      <w:bCs/>
      <w:color w:val="006699"/>
      <w:kern w:val="28"/>
      <w:sz w:val="44"/>
      <w:szCs w:val="44"/>
    </w:rPr>
  </w:style>
  <w:style w:type="character" w:customStyle="1" w:styleId="apple-converted-space">
    <w:name w:val="apple-converted-space"/>
    <w:basedOn w:val="a0"/>
    <w:rsid w:val="001872C7"/>
  </w:style>
  <w:style w:type="paragraph" w:styleId="a3">
    <w:name w:val="Balloon Text"/>
    <w:basedOn w:val="a"/>
    <w:link w:val="a4"/>
    <w:rsid w:val="00EF6A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6A1B"/>
    <w:rPr>
      <w:rFonts w:ascii="Tahoma" w:hAnsi="Tahoma" w:cs="Tahoma"/>
      <w:color w:val="000000"/>
      <w:kern w:val="28"/>
      <w:sz w:val="16"/>
      <w:szCs w:val="16"/>
    </w:rPr>
  </w:style>
  <w:style w:type="paragraph" w:styleId="a5">
    <w:name w:val="List Paragraph"/>
    <w:basedOn w:val="a"/>
    <w:uiPriority w:val="34"/>
    <w:qFormat/>
    <w:rsid w:val="009D7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dcterms:created xsi:type="dcterms:W3CDTF">2013-08-27T11:15:00Z</dcterms:created>
  <dcterms:modified xsi:type="dcterms:W3CDTF">2018-04-12T18:46:00Z</dcterms:modified>
</cp:coreProperties>
</file>