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1C" w:rsidRPr="004B266C" w:rsidRDefault="000F721C" w:rsidP="000F721C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447605670"/>
      <w:r w:rsidRPr="004B2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Социологический опрос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4B2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6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4B2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B26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4B2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4B26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4B2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курсов</w:t>
      </w:r>
      <w:bookmarkEnd w:id="0"/>
    </w:p>
    <w:p w:rsidR="000F721C" w:rsidRPr="004B266C" w:rsidRDefault="000F721C" w:rsidP="000F721C">
      <w:pPr>
        <w:jc w:val="both"/>
        <w:rPr>
          <w:rFonts w:ascii="Times New Roman" w:hAnsi="Times New Roman" w:cs="Times New Roman"/>
          <w:lang w:eastAsia="ru-RU"/>
        </w:rPr>
      </w:pPr>
      <w:r w:rsidRPr="004B266C">
        <w:rPr>
          <w:rFonts w:ascii="Times New Roman" w:hAnsi="Times New Roman" w:cs="Times New Roman"/>
          <w:lang w:eastAsia="ru-RU"/>
        </w:rPr>
        <w:t xml:space="preserve">Исходя из данных социологического опроса </w:t>
      </w:r>
      <w:r>
        <w:rPr>
          <w:rFonts w:ascii="Times New Roman" w:hAnsi="Times New Roman" w:cs="Times New Roman"/>
          <w:lang w:eastAsia="ru-RU"/>
        </w:rPr>
        <w:t xml:space="preserve">обучающихся </w:t>
      </w:r>
      <w:r w:rsidRPr="004B266C">
        <w:rPr>
          <w:rFonts w:ascii="Times New Roman" w:hAnsi="Times New Roman" w:cs="Times New Roman"/>
          <w:lang w:val="en-US" w:eastAsia="ru-RU"/>
        </w:rPr>
        <w:t>I</w:t>
      </w:r>
      <w:r w:rsidRPr="004B266C">
        <w:rPr>
          <w:rFonts w:ascii="Times New Roman" w:hAnsi="Times New Roman" w:cs="Times New Roman"/>
          <w:lang w:eastAsia="ru-RU"/>
        </w:rPr>
        <w:t xml:space="preserve">, </w:t>
      </w:r>
      <w:r w:rsidRPr="004B26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4B266C">
        <w:rPr>
          <w:rFonts w:ascii="Times New Roman" w:hAnsi="Times New Roman" w:cs="Times New Roman"/>
          <w:lang w:eastAsia="ru-RU"/>
        </w:rPr>
        <w:t xml:space="preserve"> и </w:t>
      </w:r>
      <w:r w:rsidRPr="004B26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4B266C">
        <w:rPr>
          <w:rFonts w:ascii="Times New Roman" w:hAnsi="Times New Roman" w:cs="Times New Roman"/>
          <w:lang w:eastAsia="ru-RU"/>
        </w:rPr>
        <w:t xml:space="preserve"> курсов</w:t>
      </w:r>
      <w:r w:rsidRPr="004B266C">
        <w:rPr>
          <w:lang w:eastAsia="ru-RU"/>
        </w:rPr>
        <w:t xml:space="preserve">, </w:t>
      </w:r>
      <w:r w:rsidRPr="004B266C">
        <w:rPr>
          <w:rFonts w:ascii="Times New Roman" w:hAnsi="Times New Roman" w:cs="Times New Roman"/>
          <w:lang w:eastAsia="ru-RU"/>
        </w:rPr>
        <w:t>пришли к выводу:</w:t>
      </w:r>
    </w:p>
    <w:p w:rsidR="000F721C" w:rsidRPr="004B266C" w:rsidRDefault="000F721C" w:rsidP="000F721C">
      <w:pPr>
        <w:spacing w:after="0" w:line="240" w:lineRule="auto"/>
        <w:jc w:val="both"/>
        <w:rPr>
          <w:lang w:eastAsia="ru-RU"/>
        </w:rPr>
      </w:pPr>
      <w:r w:rsidRPr="004B266C">
        <w:rPr>
          <w:rFonts w:ascii="Times New Roman" w:hAnsi="Times New Roman" w:cs="Times New Roman"/>
          <w:lang w:eastAsia="ru-RU"/>
        </w:rPr>
        <w:t>- По четырем видам тканей (</w:t>
      </w:r>
      <w:proofErr w:type="gramStart"/>
      <w:r w:rsidRPr="004B266C">
        <w:rPr>
          <w:rFonts w:ascii="Times New Roman" w:hAnsi="Times New Roman" w:cs="Times New Roman"/>
          <w:lang w:eastAsia="ru-RU"/>
        </w:rPr>
        <w:t>хлопчатобумажная</w:t>
      </w:r>
      <w:proofErr w:type="gramEnd"/>
      <w:r w:rsidRPr="004B266C">
        <w:rPr>
          <w:rFonts w:ascii="Times New Roman" w:hAnsi="Times New Roman" w:cs="Times New Roman"/>
          <w:lang w:eastAsia="ru-RU"/>
        </w:rPr>
        <w:t>, шерстяная, ацетатная, лавсановая)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4B266C">
        <w:rPr>
          <w:rFonts w:ascii="Times New Roman" w:hAnsi="Times New Roman" w:cs="Times New Roman"/>
          <w:noProof/>
          <w:lang w:eastAsia="ru-RU"/>
        </w:rPr>
        <w:t>(См. Приложение 5 – 8):</w:t>
      </w:r>
    </w:p>
    <w:p w:rsidR="000F721C" w:rsidRPr="004B266C" w:rsidRDefault="000F721C" w:rsidP="000F721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lang w:eastAsia="ru-RU"/>
        </w:rPr>
      </w:pPr>
      <w:r w:rsidRPr="004B266C">
        <w:rPr>
          <w:rFonts w:ascii="Times New Roman" w:hAnsi="Times New Roman" w:cs="Times New Roman"/>
          <w:lang w:eastAsia="ru-RU"/>
        </w:rPr>
        <w:t>Большое разнообразие ответов</w:t>
      </w:r>
    </w:p>
    <w:p w:rsidR="000F721C" w:rsidRDefault="000F721C" w:rsidP="000F721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Вызывает затруднение по определению </w:t>
      </w:r>
      <w:r w:rsidRPr="00AF6829">
        <w:rPr>
          <w:rFonts w:ascii="Times New Roman" w:hAnsi="Times New Roman" w:cs="Times New Roman"/>
          <w:lang w:eastAsia="ru-RU"/>
        </w:rPr>
        <w:t>волокнистого состава ткани</w:t>
      </w:r>
    </w:p>
    <w:p w:rsidR="000F721C" w:rsidRPr="00C53273" w:rsidRDefault="000F721C" w:rsidP="000F721C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Pr="00AF6829">
        <w:rPr>
          <w:rFonts w:ascii="Times New Roman" w:hAnsi="Times New Roman" w:cs="Times New Roman"/>
          <w:lang w:eastAsia="ru-RU"/>
        </w:rPr>
        <w:t xml:space="preserve">По объектам, где приобретаются эти материалы </w:t>
      </w:r>
      <w:r>
        <w:rPr>
          <w:rFonts w:ascii="Times New Roman" w:hAnsi="Times New Roman" w:cs="Times New Roman"/>
          <w:lang w:eastAsia="ru-RU"/>
        </w:rPr>
        <w:t>для</w:t>
      </w:r>
      <w:r w:rsidRPr="00AF6829">
        <w:rPr>
          <w:rFonts w:ascii="Times New Roman" w:hAnsi="Times New Roman" w:cs="Times New Roman"/>
          <w:lang w:eastAsia="ru-RU"/>
        </w:rPr>
        <w:t xml:space="preserve"> изготовления изделий</w:t>
      </w:r>
      <w:r>
        <w:rPr>
          <w:rFonts w:ascii="Times New Roman" w:hAnsi="Times New Roman" w:cs="Times New Roman"/>
          <w:lang w:eastAsia="ru-RU"/>
        </w:rPr>
        <w:t>: В</w:t>
      </w:r>
      <w:r w:rsidRPr="00AF6829">
        <w:rPr>
          <w:rFonts w:ascii="Times New Roman" w:hAnsi="Times New Roman" w:cs="Times New Roman"/>
          <w:lang w:eastAsia="ru-RU"/>
        </w:rPr>
        <w:t>ыбираются объекты, в которых материалы сравнительно дешевле</w:t>
      </w:r>
      <w:r>
        <w:rPr>
          <w:rFonts w:ascii="Times New Roman" w:hAnsi="Times New Roman" w:cs="Times New Roman"/>
          <w:lang w:eastAsia="ru-RU"/>
        </w:rPr>
        <w:t xml:space="preserve">, </w:t>
      </w:r>
      <w:r w:rsidRPr="00AF6829">
        <w:rPr>
          <w:rFonts w:ascii="Times New Roman" w:hAnsi="Times New Roman" w:cs="Times New Roman"/>
          <w:lang w:eastAsia="ru-RU"/>
        </w:rPr>
        <w:t>привлекают большой и качественный ассортимент, доброжелательное обслуживание клиентов</w:t>
      </w:r>
      <w:r>
        <w:rPr>
          <w:rFonts w:ascii="Times New Roman" w:hAnsi="Times New Roman" w:cs="Times New Roman"/>
          <w:lang w:eastAsia="ru-RU"/>
        </w:rPr>
        <w:t>.</w:t>
      </w:r>
    </w:p>
    <w:p w:rsidR="000F721C" w:rsidRPr="00C53273" w:rsidRDefault="000F721C" w:rsidP="000F721C">
      <w:pPr>
        <w:ind w:firstLine="708"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D64D82">
        <w:rPr>
          <w:rFonts w:ascii="Times New Roman" w:hAnsi="Times New Roman" w:cs="Times New Roman"/>
          <w:lang w:eastAsia="ru-RU"/>
        </w:rPr>
        <w:t xml:space="preserve">Из чего следует, что необходимо изготовить </w:t>
      </w:r>
      <w:r w:rsidRPr="00D64D82">
        <w:rPr>
          <w:rFonts w:ascii="Times New Roman" w:hAnsi="Times New Roman" w:cs="Times New Roman"/>
          <w:b/>
          <w:sz w:val="24"/>
          <w:lang w:eastAsia="ru-RU"/>
        </w:rPr>
        <w:t>книжку – брошюру «</w:t>
      </w:r>
      <w:r>
        <w:rPr>
          <w:rFonts w:ascii="Times New Roman" w:hAnsi="Times New Roman" w:cs="Times New Roman"/>
          <w:b/>
          <w:sz w:val="24"/>
          <w:lang w:eastAsia="ru-RU"/>
        </w:rPr>
        <w:t>Руководство по работе с тканями</w:t>
      </w:r>
      <w:r w:rsidRPr="00D64D82">
        <w:rPr>
          <w:rFonts w:ascii="Times New Roman" w:hAnsi="Times New Roman" w:cs="Times New Roman"/>
          <w:b/>
          <w:sz w:val="24"/>
          <w:lang w:eastAsia="ru-RU"/>
        </w:rPr>
        <w:t>»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Pr="00C53273">
        <w:rPr>
          <w:rFonts w:ascii="Times New Roman" w:hAnsi="Times New Roman" w:cs="Times New Roman"/>
          <w:sz w:val="24"/>
          <w:lang w:eastAsia="ru-RU"/>
        </w:rPr>
        <w:t xml:space="preserve">и </w:t>
      </w:r>
      <w:r>
        <w:rPr>
          <w:rFonts w:ascii="Times New Roman" w:hAnsi="Times New Roman" w:cs="Times New Roman"/>
          <w:sz w:val="24"/>
          <w:lang w:eastAsia="ru-RU"/>
        </w:rPr>
        <w:t xml:space="preserve">сделать 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рекомендации </w:t>
      </w:r>
      <w:r w:rsidRPr="00C53273">
        <w:rPr>
          <w:rFonts w:ascii="Times New Roman" w:hAnsi="Times New Roman" w:cs="Times New Roman"/>
          <w:b/>
          <w:sz w:val="24"/>
          <w:lang w:eastAsia="ru-RU"/>
        </w:rPr>
        <w:t>по приобретению ткани в соответствии с выбранным объектом.</w:t>
      </w:r>
    </w:p>
    <w:p w:rsidR="000F721C" w:rsidRDefault="000F721C" w:rsidP="000F721C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44760567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конкурентно способности магазинов тканей с позицией сравнительных преимуществ</w:t>
      </w:r>
      <w:bookmarkEnd w:id="1"/>
    </w:p>
    <w:p w:rsidR="000F721C" w:rsidRDefault="000F721C" w:rsidP="000F721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40EE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Анализируя полученную информацию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</w:t>
      </w:r>
      <w:r w:rsidRPr="00B40EE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приоритеты отдаются,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тем объектам, </w:t>
      </w:r>
      <w:r w:rsidRPr="00B40EE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где имеются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</w:p>
    <w:p w:rsidR="000F721C" w:rsidRDefault="000F721C" w:rsidP="000F721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большое предложение по ассортименту</w:t>
      </w:r>
    </w:p>
    <w:p w:rsidR="000F721C" w:rsidRPr="00D56EF2" w:rsidRDefault="000F721C" w:rsidP="000F721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артикулы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прейскуранты, наименование товара</w:t>
      </w: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от поставщика</w:t>
      </w:r>
    </w:p>
    <w:p w:rsidR="000F721C" w:rsidRDefault="000F721C" w:rsidP="000F721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квалифицированные консультанты</w:t>
      </w:r>
    </w:p>
    <w:p w:rsidR="000F721C" w:rsidRDefault="000F721C" w:rsidP="000F721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доброжелательное отношение к клиентам</w:t>
      </w:r>
    </w:p>
    <w:p w:rsidR="000F721C" w:rsidRDefault="000F721C" w:rsidP="000F721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прямой доступ к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тканям, изготовленных специально для коллекций от люксовых брендов и новым технологиям (арома-пропитка, ткани из эвкалипта)</w:t>
      </w:r>
      <w:proofErr w:type="gramEnd"/>
    </w:p>
    <w:p w:rsidR="000F721C" w:rsidRDefault="000F721C" w:rsidP="000F721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отечественны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</w:t>
      </w: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 зарубежны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е</w:t>
      </w: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поставщик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</w:t>
      </w:r>
    </w:p>
    <w:p w:rsidR="000F721C" w:rsidRPr="00A037F5" w:rsidRDefault="000F721C" w:rsidP="000F721C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ая</w:t>
      </w: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я </w:t>
      </w: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(плакаты,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стенды, брошюры).</w:t>
      </w:r>
    </w:p>
    <w:p w:rsidR="000F721C" w:rsidRDefault="000F721C" w:rsidP="000F721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7F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 в магазинах с наименьшей стоимостью материалов рекомендуется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</w:p>
    <w:p w:rsidR="000F721C" w:rsidRDefault="000F721C" w:rsidP="000F721C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9B47F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уделять особое внимание на пороки</w:t>
      </w:r>
      <w:proofErr w:type="gramEnd"/>
      <w:r w:rsidRPr="009B47F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качество и хранение тканей</w:t>
      </w:r>
    </w:p>
    <w:p w:rsidR="000F721C" w:rsidRDefault="000F721C" w:rsidP="000F721C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9B47F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самостоятельно исследовать волокнистый состав.</w:t>
      </w:r>
    </w:p>
    <w:p w:rsidR="000F721C" w:rsidRPr="009B47F1" w:rsidRDefault="000F721C" w:rsidP="00C94877">
      <w:pPr>
        <w:pStyle w:val="a5"/>
        <w:ind w:left="144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F721C" w:rsidRPr="0076755C" w:rsidRDefault="00C94877" w:rsidP="000F721C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-814070</wp:posOffset>
            </wp:positionH>
            <wp:positionV relativeFrom="paragraph">
              <wp:posOffset>196850</wp:posOffset>
            </wp:positionV>
            <wp:extent cx="6896100" cy="4001770"/>
            <wp:effectExtent l="19050" t="0" r="19050" b="0"/>
            <wp:wrapThrough wrapText="bothSides">
              <wp:wrapPolygon edited="0">
                <wp:start x="-60" y="0"/>
                <wp:lineTo x="-60" y="21593"/>
                <wp:lineTo x="21660" y="21593"/>
                <wp:lineTo x="21660" y="0"/>
                <wp:lineTo x="-60" y="0"/>
              </wp:wrapPolygon>
            </wp:wrapThrough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0F721C" w:rsidRDefault="00C94877" w:rsidP="00C94877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253365</wp:posOffset>
            </wp:positionV>
            <wp:extent cx="6903085" cy="3872230"/>
            <wp:effectExtent l="19050" t="0" r="12065" b="0"/>
            <wp:wrapThrough wrapText="bothSides">
              <wp:wrapPolygon edited="0">
                <wp:start x="-60" y="0"/>
                <wp:lineTo x="-60" y="21572"/>
                <wp:lineTo x="21638" y="21572"/>
                <wp:lineTo x="21638" y="0"/>
                <wp:lineTo x="-60" y="0"/>
              </wp:wrapPolygon>
            </wp:wrapThrough>
            <wp:docPr id="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0F721C" w:rsidRDefault="000F721C" w:rsidP="000F721C">
      <w:pPr>
        <w:ind w:firstLine="708"/>
      </w:pPr>
    </w:p>
    <w:p w:rsidR="000F721C" w:rsidRPr="000F721C" w:rsidRDefault="000F721C" w:rsidP="000F721C"/>
    <w:p w:rsidR="000F721C" w:rsidRPr="000F721C" w:rsidRDefault="000F721C" w:rsidP="000F721C"/>
    <w:p w:rsidR="000F721C" w:rsidRPr="000F721C" w:rsidRDefault="000F721C" w:rsidP="000F721C">
      <w:pPr>
        <w:jc w:val="center"/>
      </w:pPr>
    </w:p>
    <w:sectPr w:rsidR="000F721C" w:rsidRPr="000F721C" w:rsidSect="00B5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806A7"/>
    <w:multiLevelType w:val="hybridMultilevel"/>
    <w:tmpl w:val="1E8434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794D68"/>
    <w:multiLevelType w:val="hybridMultilevel"/>
    <w:tmpl w:val="97622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21EE9"/>
    <w:multiLevelType w:val="hybridMultilevel"/>
    <w:tmpl w:val="E9BA1E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F721C"/>
    <w:rsid w:val="000F721C"/>
    <w:rsid w:val="002657AE"/>
    <w:rsid w:val="002D20D1"/>
    <w:rsid w:val="00484368"/>
    <w:rsid w:val="00620734"/>
    <w:rsid w:val="007C3680"/>
    <w:rsid w:val="00840E45"/>
    <w:rsid w:val="00B16473"/>
    <w:rsid w:val="00B347F7"/>
    <w:rsid w:val="00B56598"/>
    <w:rsid w:val="00C67D89"/>
    <w:rsid w:val="00C94877"/>
    <w:rsid w:val="00FE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98"/>
  </w:style>
  <w:style w:type="paragraph" w:styleId="1">
    <w:name w:val="heading 1"/>
    <w:basedOn w:val="a"/>
    <w:next w:val="a"/>
    <w:link w:val="10"/>
    <w:uiPriority w:val="9"/>
    <w:qFormat/>
    <w:rsid w:val="000F721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2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0F721C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 выборе магазина</a:t>
            </a:r>
            <a:r>
              <a:rPr lang="ru-RU" baseline="0"/>
              <a:t> тканей привлекает</a:t>
            </a:r>
            <a:endParaRPr lang="ru-RU"/>
          </a:p>
        </c:rich>
      </c:tx>
      <c:layout>
        <c:manualLayout>
          <c:xMode val="edge"/>
          <c:yMode val="edge"/>
          <c:x val="0.24169474221541604"/>
          <c:y val="3.1971580817051516E-2"/>
        </c:manualLayout>
      </c:layout>
    </c:title>
    <c:plotArea>
      <c:layout>
        <c:manualLayout>
          <c:layoutTarget val="inner"/>
          <c:xMode val="edge"/>
          <c:yMode val="edge"/>
          <c:x val="0.20082180894693316"/>
          <c:y val="0.11418107992911163"/>
          <c:w val="0.67024747297926479"/>
          <c:h val="0.7180386746528486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Учащиеся I,II, III курсов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Ассортимент тканей</c:v>
                </c:pt>
                <c:pt idx="1">
                  <c:v>Низкие цены</c:v>
                </c:pt>
                <c:pt idx="2">
                  <c:v>Качество тканей</c:v>
                </c:pt>
                <c:pt idx="3">
                  <c:v>Хорошее обслуживание клиента</c:v>
                </c:pt>
                <c:pt idx="4">
                  <c:v>Ближайший объект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15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axId val="79963648"/>
        <c:axId val="79965184"/>
      </c:barChart>
      <c:catAx>
        <c:axId val="79963648"/>
        <c:scaling>
          <c:orientation val="minMax"/>
        </c:scaling>
        <c:axPos val="b"/>
        <c:numFmt formatCode="General" sourceLinked="0"/>
        <c:tickLblPos val="nextTo"/>
        <c:crossAx val="79965184"/>
        <c:crosses val="autoZero"/>
        <c:auto val="1"/>
        <c:lblAlgn val="ctr"/>
        <c:lblOffset val="100"/>
      </c:catAx>
      <c:valAx>
        <c:axId val="79965184"/>
        <c:scaling>
          <c:orientation val="minMax"/>
        </c:scaling>
        <c:axPos val="l"/>
        <c:majorGridlines/>
        <c:numFmt formatCode="General" sourceLinked="1"/>
        <c:tickLblPos val="nextTo"/>
        <c:crossAx val="79963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3007612192554869"/>
          <c:y val="0.94537609080916152"/>
          <c:w val="0.23307095346353482"/>
          <c:h val="5.4623972439337032E-2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Выбор магазина тканей</a:t>
            </a:r>
          </a:p>
        </c:rich>
      </c:tx>
      <c:layout>
        <c:manualLayout>
          <c:xMode val="edge"/>
          <c:yMode val="edge"/>
          <c:x val="0.33262813841977651"/>
          <c:y val="4.2947988214899986E-2"/>
        </c:manualLayout>
      </c:layout>
    </c:title>
    <c:plotArea>
      <c:layout>
        <c:manualLayout>
          <c:layoutTarget val="inner"/>
          <c:xMode val="edge"/>
          <c:yMode val="edge"/>
          <c:x val="0.19674808164903024"/>
          <c:y val="0.16171659801337809"/>
          <c:w val="0.5461534603617958"/>
          <c:h val="0.37524605668362726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Учащиеся I,II, III курсов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"Енисейский текстиль", Капитанская, 6</c:v>
                </c:pt>
                <c:pt idx="1">
                  <c:v>"Магазин тканей". ул. Спандаряна, 9</c:v>
                </c:pt>
                <c:pt idx="2">
                  <c:v>Склад №2. ул. Свердловская, 3, стр. 5</c:v>
                </c:pt>
                <c:pt idx="3">
                  <c:v>"Мега ткани". ул. 9 мая, д. 46</c:v>
                </c:pt>
                <c:pt idx="4">
                  <c:v>"Ткани для Вас". Шумяцкого, 2А ТК "Махаон" пом.2Б</c:v>
                </c:pt>
                <c:pt idx="5">
                  <c:v>Магазин тканей на ул. Молокова</c:v>
                </c:pt>
                <c:pt idx="6">
                  <c:v>где придется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10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axId val="79954304"/>
        <c:axId val="79955840"/>
      </c:barChart>
      <c:catAx>
        <c:axId val="79954304"/>
        <c:scaling>
          <c:orientation val="minMax"/>
        </c:scaling>
        <c:axPos val="b"/>
        <c:numFmt formatCode="General" sourceLinked="0"/>
        <c:tickLblPos val="nextTo"/>
        <c:crossAx val="79955840"/>
        <c:crosses val="autoZero"/>
        <c:auto val="1"/>
        <c:lblAlgn val="ctr"/>
        <c:lblOffset val="100"/>
      </c:catAx>
      <c:valAx>
        <c:axId val="79955840"/>
        <c:scaling>
          <c:orientation val="minMax"/>
        </c:scaling>
        <c:axPos val="l"/>
        <c:majorGridlines/>
        <c:numFmt formatCode="General" sourceLinked="1"/>
        <c:tickLblPos val="nextTo"/>
        <c:crossAx val="7995430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физика</cp:lastModifiedBy>
  <cp:revision>3</cp:revision>
  <dcterms:created xsi:type="dcterms:W3CDTF">2018-09-18T08:33:00Z</dcterms:created>
  <dcterms:modified xsi:type="dcterms:W3CDTF">2018-09-29T07:47:00Z</dcterms:modified>
</cp:coreProperties>
</file>