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5F" w:rsidRDefault="00DE0C5F" w:rsidP="00723848">
      <w:pPr>
        <w:spacing w:before="100" w:beforeAutospacing="1" w:after="255" w:line="405" w:lineRule="atLeast"/>
        <w:jc w:val="center"/>
        <w:outlineLvl w:val="1"/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1163A8"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-446777</wp:posOffset>
            </wp:positionH>
            <wp:positionV relativeFrom="paragraph">
              <wp:posOffset>-94076</wp:posOffset>
            </wp:positionV>
            <wp:extent cx="7558489" cy="759125"/>
            <wp:effectExtent l="19050" t="0" r="4361" b="0"/>
            <wp:wrapNone/>
            <wp:docPr id="1" name="Рисунок 1" descr="C:\Documents and Settings\User\Рабочий стол\фотошоп\9мая\5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шоп\9мая\51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89" cy="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87D" w:rsidRDefault="00712A5B" w:rsidP="006A387D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1163A8"/>
          <w:kern w:val="36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4754952</wp:posOffset>
            </wp:positionH>
            <wp:positionV relativeFrom="paragraph">
              <wp:posOffset>93585</wp:posOffset>
            </wp:positionV>
            <wp:extent cx="2137554" cy="1431985"/>
            <wp:effectExtent l="19050" t="0" r="0" b="0"/>
            <wp:wrapTight wrapText="bothSides">
              <wp:wrapPolygon edited="0">
                <wp:start x="-193" y="0"/>
                <wp:lineTo x="-193" y="21264"/>
                <wp:lineTo x="21560" y="21264"/>
                <wp:lineTo x="21560" y="0"/>
                <wp:lineTo x="-193" y="0"/>
              </wp:wrapPolygon>
            </wp:wrapTight>
            <wp:docPr id="4" name="Рисунок 3" descr="http://im1-tub-ru.yandex.net/i?id=455515473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1-tub-ru.yandex.net/i?id=455515473-40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14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                           </w:t>
      </w:r>
      <w:r w:rsidR="00723848" w:rsidRPr="000D3C6F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>Как</w:t>
      </w:r>
      <w:r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</w:t>
      </w:r>
      <w:r w:rsidR="00723848" w:rsidRPr="000D3C6F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объяснить ребенку, </w:t>
      </w:r>
    </w:p>
    <w:p w:rsidR="00723848" w:rsidRPr="000D3C6F" w:rsidRDefault="00712A5B" w:rsidP="006A387D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                        </w:t>
      </w:r>
      <w:r w:rsidR="00723848" w:rsidRPr="000D3C6F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>что такое война</w:t>
      </w:r>
      <w:r w:rsidR="006A387D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>?</w:t>
      </w:r>
    </w:p>
    <w:p w:rsidR="006A387D" w:rsidRDefault="006A387D" w:rsidP="006A3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3848" w:rsidRPr="00723848" w:rsidRDefault="00723848" w:rsidP="006A3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sz w:val="32"/>
          <w:szCs w:val="32"/>
        </w:rPr>
        <w:t>«Мама, а что такое война и зачем она нужна людям?» – этот вопрос рано или поздно прозвучит в каждой семье, где есть дети.</w:t>
      </w:r>
    </w:p>
    <w:p w:rsidR="006A387D" w:rsidRDefault="006A387D" w:rsidP="006A387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23848" w:rsidRPr="006A387D" w:rsidRDefault="00723848" w:rsidP="006A387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Словари дают определение войны как </w:t>
      </w:r>
      <w:r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конфликта между несколькими силами, происходящего в форме боевых действий.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Согласно определениям</w:t>
      </w:r>
      <w:r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, война имеет несколько атрибутов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агрессия или конфликт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, послужившие причиной войны;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оружие 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или любые средства ведения боевых действия;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чувства и поведение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человека на войне;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негативные и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, как ни странно звучит,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позитивные последствия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войны; альтернативные способы разрешения конфликтов –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компромисс, договор, уступки.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3848" w:rsidRPr="00723848" w:rsidRDefault="00723848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sz w:val="32"/>
          <w:szCs w:val="32"/>
        </w:rPr>
        <w:t>И обо всех этих составляющих войны с ребёнком нужно своевременно разговаривать.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Pr="00723848" w:rsidRDefault="00AF03BE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1116330</wp:posOffset>
            </wp:positionV>
            <wp:extent cx="1499870" cy="2139315"/>
            <wp:effectExtent l="19050" t="0" r="5080" b="0"/>
            <wp:wrapSquare wrapText="bothSides"/>
            <wp:docPr id="12" name="Рисунок 12" descr="http://static.diary.ru/userdir/3/2/0/3/320356/7839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diary.ru/userdir/3/2/0/3/320356/78399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1. 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Самое главное в рассказах детям о войне – это </w:t>
      </w:r>
      <w:r w:rsidR="00723848" w:rsidRPr="006A387D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показать все стороны этого явления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:</w:t>
      </w:r>
      <w:r w:rsidR="00723848" w:rsidRPr="006A387D">
        <w:rPr>
          <w:rFonts w:ascii="Times New Roman" w:eastAsia="Times New Roman" w:hAnsi="Times New Roman" w:cs="Times New Roman"/>
          <w:color w:val="FF3300"/>
          <w:sz w:val="32"/>
          <w:szCs w:val="32"/>
        </w:rPr>
        <w:t xml:space="preserve">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говорить можно не только о том, что война – это плохо и что люди должны бояться войны, но и о причинах, течении и последствиях войны.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Если ребёнок будет понимать суть войны, ему будет легче выработать своё отношение к ней и не испытывать при этом страх.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Pr="00723848" w:rsidRDefault="00723848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2.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О войне </w:t>
      </w:r>
      <w:r w:rsidRPr="006A387D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не следует говорить в неподходящие моменты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>: когда ребёнок напуган, взволнован, когда он переживает не самый благоприятный период или когда наступает этап возрастного кризиса.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Pr="006A387D" w:rsidRDefault="00AF03BE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45720</wp:posOffset>
            </wp:positionV>
            <wp:extent cx="1033145" cy="1966595"/>
            <wp:effectExtent l="19050" t="0" r="0" b="0"/>
            <wp:wrapTight wrapText="bothSides">
              <wp:wrapPolygon edited="0">
                <wp:start x="11948" y="0"/>
                <wp:lineTo x="0" y="2929"/>
                <wp:lineTo x="-398" y="13391"/>
                <wp:lineTo x="398" y="16739"/>
                <wp:lineTo x="3186" y="20087"/>
                <wp:lineTo x="3186" y="20505"/>
                <wp:lineTo x="12347" y="21342"/>
                <wp:lineTo x="15931" y="21342"/>
                <wp:lineTo x="18321" y="21342"/>
                <wp:lineTo x="19117" y="20296"/>
                <wp:lineTo x="19117" y="20087"/>
                <wp:lineTo x="21507" y="20087"/>
                <wp:lineTo x="21507" y="19250"/>
                <wp:lineTo x="13940" y="16739"/>
                <wp:lineTo x="8364" y="13391"/>
                <wp:lineTo x="9559" y="10671"/>
                <wp:lineTo x="12745" y="9625"/>
                <wp:lineTo x="13541" y="7323"/>
                <wp:lineTo x="12745" y="6068"/>
                <wp:lineTo x="12745" y="4603"/>
                <wp:lineTo x="11152" y="3348"/>
                <wp:lineTo x="15931" y="2929"/>
                <wp:lineTo x="16728" y="1046"/>
                <wp:lineTo x="14736" y="0"/>
                <wp:lineTo x="11948" y="0"/>
              </wp:wrapPolygon>
            </wp:wrapTight>
            <wp:docPr id="15" name="Рисунок 15" descr="C:\Documents and Settings\User\Рабочий стол\фотошоп\9мая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шоп\9мая\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3.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Многие дети,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начиная с 4-5 лет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, уже проявляют интерес к этой теме и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играют в войну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. А значит, уже в этом возрасте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можно начинать рассказывать  о ней детям.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Лучше не форсировать события и начинать разговор тогда, когда вы заметите проявления интереса ребенка:  ребенок станет задавать вопросы, или начнет играть в войну, или в его рисунках будет прослеживаться военная тематика. </w:t>
      </w:r>
      <w:r w:rsidR="00723848" w:rsidRPr="006A387D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Наличие интереса - вот критерий психологической готовности ребенка к восприятию информации.</w:t>
      </w:r>
    </w:p>
    <w:p w:rsidR="006A387D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4038959</wp:posOffset>
            </wp:positionH>
            <wp:positionV relativeFrom="paragraph">
              <wp:posOffset>18068</wp:posOffset>
            </wp:positionV>
            <wp:extent cx="2612007" cy="1742535"/>
            <wp:effectExtent l="19050" t="0" r="0" b="0"/>
            <wp:wrapTight wrapText="bothSides">
              <wp:wrapPolygon edited="0">
                <wp:start x="-158" y="0"/>
                <wp:lineTo x="-158" y="21252"/>
                <wp:lineTo x="21582" y="21252"/>
                <wp:lineTo x="21582" y="0"/>
                <wp:lineTo x="-158" y="0"/>
              </wp:wrapPolygon>
            </wp:wrapTight>
            <wp:docPr id="6" name="Рисунок 6" descr="http://shot.photo.qip.ru/2046k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ot.photo.qip.ru/2046ke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17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4.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Поскольку ребенок в этом возрасте еще мал, то и </w:t>
      </w:r>
      <w:r w:rsidR="00723848" w:rsidRPr="006A387D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объяснять нужно на доступном его пониманию «языке»</w:t>
      </w:r>
      <w:r w:rsidR="00723848" w:rsidRPr="006A387D">
        <w:rPr>
          <w:rFonts w:ascii="Times New Roman" w:eastAsia="Times New Roman" w:hAnsi="Times New Roman" w:cs="Times New Roman"/>
          <w:color w:val="FF3300"/>
          <w:sz w:val="32"/>
          <w:szCs w:val="32"/>
        </w:rPr>
        <w:t>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Мышление в этом возрасте носит наглядно-образный характер, а значит и войну надо сравнивать с доступными пониманию ребенка образами. </w:t>
      </w:r>
    </w:p>
    <w:p w:rsidR="00723848" w:rsidRPr="006A387D" w:rsidRDefault="006F5E5F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80645</wp:posOffset>
            </wp:positionV>
            <wp:extent cx="1438275" cy="1238250"/>
            <wp:effectExtent l="19050" t="0" r="9525" b="0"/>
            <wp:wrapTight wrapText="bothSides">
              <wp:wrapPolygon edited="0">
                <wp:start x="16593" y="0"/>
                <wp:lineTo x="8297" y="332"/>
                <wp:lineTo x="-286" y="3323"/>
                <wp:lineTo x="-286" y="5317"/>
                <wp:lineTo x="1430" y="10634"/>
                <wp:lineTo x="572" y="12628"/>
                <wp:lineTo x="2289" y="15951"/>
                <wp:lineTo x="2289" y="18277"/>
                <wp:lineTo x="7152" y="20603"/>
                <wp:lineTo x="11730" y="20603"/>
                <wp:lineTo x="13446" y="20603"/>
                <wp:lineTo x="14877" y="20603"/>
                <wp:lineTo x="17738" y="17280"/>
                <wp:lineTo x="17738" y="15951"/>
                <wp:lineTo x="20026" y="10634"/>
                <wp:lineTo x="21457" y="9305"/>
                <wp:lineTo x="21743" y="8308"/>
                <wp:lineTo x="21457" y="5317"/>
                <wp:lineTo x="21457" y="4985"/>
                <wp:lineTo x="20313" y="1329"/>
                <wp:lineTo x="19454" y="0"/>
                <wp:lineTo x="16593" y="0"/>
              </wp:wrapPolygon>
            </wp:wrapTight>
            <wp:docPr id="22" name="Рисунок 22" descr="C:\Documents and Settings\User\Рабочий стол\фотошоп\9мая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шоп\9мая\6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Например, так: 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«Ты помнишь, как недавно ты поссорился со своим другом Петей, и вы даже подрались. А бывает так, что целые страны ссорятся и дерутся между собой.  Это и называется война. У каждой страны есть запасы оружия, которые они используют для войны: танки, пистолеты,  пулеметы. Вы с Петей подрались, а потом помирились. Вот и войны могут заканчиваться так же. Страны мирятся между собой».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387D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689586</wp:posOffset>
            </wp:positionV>
            <wp:extent cx="1250039" cy="1544128"/>
            <wp:effectExtent l="19050" t="0" r="7261" b="0"/>
            <wp:wrapNone/>
            <wp:docPr id="16" name="Рисунок 16" descr="http://www.isok.ru/img/full/e07c78e85d644981a421ae31b1575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sok.ru/img/full/e07c78e85d644981a421ae31b15755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39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Или так: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«Помнишь, в </w:t>
      </w:r>
      <w:proofErr w:type="gramStart"/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сказке про</w:t>
      </w:r>
      <w:proofErr w:type="gramEnd"/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заячью избушку попросилась лиса к зайцу жить, да его и выгнала. И пришлось зайцу помощника себе искать, чтобы дом свой освободить. Вот и войны иногда также возникают»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712A5B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Главное, чтобы рассказ был понятен ребенку, не был </w:t>
      </w:r>
    </w:p>
    <w:p w:rsidR="00712A5B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утомительным или нравоучительным и не содержал </w:t>
      </w:r>
    </w:p>
    <w:p w:rsidR="00712A5B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травмирующих подробностей. Важно, также, после </w:t>
      </w: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</w:t>
      </w:r>
    </w:p>
    <w:p w:rsidR="00712A5B" w:rsidRDefault="00712A5B" w:rsidP="00712A5B">
      <w:pPr>
        <w:spacing w:after="0" w:line="240" w:lineRule="auto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   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окончания рассказа ответить на все вопросы, которые </w:t>
      </w: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</w:t>
      </w:r>
    </w:p>
    <w:p w:rsidR="00723848" w:rsidRPr="006A387D" w:rsidRDefault="00712A5B" w:rsidP="00712A5B">
      <w:pPr>
        <w:spacing w:after="0" w:line="240" w:lineRule="auto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                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могут возникнуть у ребенка.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Default="00723848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5.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Индивидуальные особенности ребенка, его восприимчивость и чувствительность также важно учитывать при разговоре с ребенком, чтобы </w:t>
      </w:r>
      <w:r w:rsidRPr="00AF03BE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своим рассказом не причинить ему психологическую травму</w:t>
      </w:r>
      <w:r w:rsidRPr="00AF03BE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. 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>Поэтому лучше, если разговор на эту тему начнут родители или люди, близко знающие ребенка.</w:t>
      </w:r>
    </w:p>
    <w:p w:rsidR="00AF03BE" w:rsidRPr="00723848" w:rsidRDefault="00AF03BE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F03BE" w:rsidRPr="006F5E5F" w:rsidRDefault="00AF03BE" w:rsidP="006F5E5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415290</wp:posOffset>
            </wp:positionV>
            <wp:extent cx="2594610" cy="1785620"/>
            <wp:effectExtent l="19050" t="0" r="0" b="0"/>
            <wp:wrapTight wrapText="bothSides">
              <wp:wrapPolygon edited="0">
                <wp:start x="-159" y="0"/>
                <wp:lineTo x="-159" y="21431"/>
                <wp:lineTo x="21568" y="21431"/>
                <wp:lineTo x="21568" y="0"/>
                <wp:lineTo x="-159" y="0"/>
              </wp:wrapPolygon>
            </wp:wrapTight>
            <wp:docPr id="9" name="Рисунок 9" descr="http://student.tstu.tver.ru/wp-content/uploads/2012/05/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udent.tstu.tver.ru/wp-content/uploads/2012/05/m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="00723848" w:rsidRPr="00AF03BE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В старшем дошкольном возрасте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можно уже более подробно рассказывать о войне: о том, </w:t>
      </w:r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как и </w:t>
      </w:r>
      <w:proofErr w:type="gramStart"/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где</w:t>
      </w:r>
      <w:proofErr w:type="gramEnd"/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воевали члены его семьи, об их подвигах и наградах;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можно </w:t>
      </w:r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читать специально написанные для детей рассказы о войне, стихотворения, разучивать военные песни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. Можно </w:t>
      </w:r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смотреть военные парады, посещать памятные места и музеи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>. Все это обогатит представления ребенка о войне и приобщит его к знанию истории своего народа.</w:t>
      </w:r>
    </w:p>
    <w:sectPr w:rsidR="00AF03BE" w:rsidRPr="006F5E5F" w:rsidSect="00AF03BE">
      <w:pgSz w:w="11906" w:h="16838"/>
      <w:pgMar w:top="284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3848"/>
    <w:rsid w:val="001300A9"/>
    <w:rsid w:val="006A387D"/>
    <w:rsid w:val="006B2EF9"/>
    <w:rsid w:val="006F5E5F"/>
    <w:rsid w:val="00712A5B"/>
    <w:rsid w:val="00723848"/>
    <w:rsid w:val="009F0A92"/>
    <w:rsid w:val="00AF03BE"/>
    <w:rsid w:val="00C33498"/>
    <w:rsid w:val="00C50EA7"/>
    <w:rsid w:val="00CE5E92"/>
    <w:rsid w:val="00DE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2019-06-10T09:31:00Z</dcterms:created>
  <dcterms:modified xsi:type="dcterms:W3CDTF">2019-06-10T09:31:00Z</dcterms:modified>
</cp:coreProperties>
</file>