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64" w:rsidRPr="007207D0" w:rsidRDefault="007207D0" w:rsidP="007207D0">
      <w:pPr>
        <w:jc w:val="center"/>
        <w:rPr>
          <w:b/>
          <w:sz w:val="28"/>
          <w:szCs w:val="28"/>
        </w:rPr>
      </w:pPr>
      <w:r w:rsidRPr="007207D0">
        <w:rPr>
          <w:b/>
          <w:sz w:val="28"/>
          <w:szCs w:val="28"/>
        </w:rPr>
        <w:t>Технологическая карта урока</w:t>
      </w:r>
    </w:p>
    <w:p w:rsidR="00660064" w:rsidRDefault="00660064" w:rsidP="00660064">
      <w:pPr>
        <w:rPr>
          <w:sz w:val="28"/>
          <w:szCs w:val="28"/>
        </w:rPr>
      </w:pPr>
    </w:p>
    <w:tbl>
      <w:tblPr>
        <w:tblStyle w:val="a3"/>
        <w:tblW w:w="15564" w:type="dxa"/>
        <w:tblInd w:w="-318" w:type="dxa"/>
        <w:tblLook w:val="01E0" w:firstRow="1" w:lastRow="1" w:firstColumn="1" w:lastColumn="1" w:noHBand="0" w:noVBand="0"/>
      </w:tblPr>
      <w:tblGrid>
        <w:gridCol w:w="2471"/>
        <w:gridCol w:w="2413"/>
        <w:gridCol w:w="3341"/>
        <w:gridCol w:w="3712"/>
        <w:gridCol w:w="3627"/>
      </w:tblGrid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  <w:tc>
          <w:tcPr>
            <w:tcW w:w="2413" w:type="dxa"/>
          </w:tcPr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этапа</w:t>
            </w:r>
          </w:p>
        </w:tc>
        <w:tc>
          <w:tcPr>
            <w:tcW w:w="3341" w:type="dxa"/>
          </w:tcPr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3712" w:type="dxa"/>
          </w:tcPr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3627" w:type="dxa"/>
          </w:tcPr>
          <w:p w:rsidR="00660064" w:rsidRDefault="00660064" w:rsidP="004D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Pr="00863ACF" w:rsidRDefault="00660064" w:rsidP="004D0047">
            <w:r>
              <w:rPr>
                <w:lang w:val="en-US"/>
              </w:rPr>
              <w:t>I</w:t>
            </w:r>
            <w:r>
              <w:t>. Организационный момент</w:t>
            </w:r>
          </w:p>
        </w:tc>
        <w:tc>
          <w:tcPr>
            <w:tcW w:w="2413" w:type="dxa"/>
          </w:tcPr>
          <w:p w:rsidR="00660064" w:rsidRPr="00863ACF" w:rsidRDefault="00660064" w:rsidP="004D0047">
            <w:r>
              <w:t>Организация направленного внимания на уроке.</w:t>
            </w:r>
          </w:p>
        </w:tc>
        <w:tc>
          <w:tcPr>
            <w:tcW w:w="3341" w:type="dxa"/>
          </w:tcPr>
          <w:p w:rsidR="00660064" w:rsidRDefault="00660064" w:rsidP="004D0047">
            <w:r>
              <w:t>Приветствие.</w:t>
            </w:r>
          </w:p>
          <w:p w:rsidR="00660064" w:rsidRDefault="00660064" w:rsidP="004D0047"/>
          <w:p w:rsidR="00660064" w:rsidRDefault="00660064" w:rsidP="004D0047">
            <w:r>
              <w:t>Быть должны у нас в порядке</w:t>
            </w:r>
          </w:p>
          <w:p w:rsidR="00660064" w:rsidRDefault="00660064" w:rsidP="004D0047">
            <w:r>
              <w:t>Ручки, книжки и тетрадки.</w:t>
            </w:r>
          </w:p>
          <w:p w:rsidR="00660064" w:rsidRDefault="00660064" w:rsidP="004D0047">
            <w:r>
              <w:t>А девиз у нас, какой?</w:t>
            </w:r>
          </w:p>
          <w:p w:rsidR="00660064" w:rsidRPr="00863ACF" w:rsidRDefault="00660064" w:rsidP="004D0047">
            <w:r>
              <w:t>Всё, что надо, под рукой!</w:t>
            </w:r>
          </w:p>
        </w:tc>
        <w:tc>
          <w:tcPr>
            <w:tcW w:w="3712" w:type="dxa"/>
          </w:tcPr>
          <w:p w:rsidR="00660064" w:rsidRDefault="00660064" w:rsidP="004D0047">
            <w:r>
              <w:t>Проверяют свою готовность к уроку.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Pr="00863ACF" w:rsidRDefault="00660064" w:rsidP="007207D0">
            <w:r>
              <w:t>Всё, что надо, под рукой!</w:t>
            </w:r>
          </w:p>
        </w:tc>
        <w:tc>
          <w:tcPr>
            <w:tcW w:w="3627" w:type="dxa"/>
          </w:tcPr>
          <w:p w:rsidR="00660064" w:rsidRPr="00863ACF" w:rsidRDefault="00660064" w:rsidP="004D0047">
            <w:r>
              <w:t>Формальная готовность к предстоящей деятельности, привлечение произвольного внимания.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Pr="00863ACF" w:rsidRDefault="00660064" w:rsidP="004D0047">
            <w:r>
              <w:rPr>
                <w:lang w:val="en-US"/>
              </w:rPr>
              <w:t>II</w:t>
            </w:r>
            <w:r>
              <w:t>. Актуализация знаний.</w:t>
            </w:r>
          </w:p>
        </w:tc>
        <w:tc>
          <w:tcPr>
            <w:tcW w:w="2413" w:type="dxa"/>
          </w:tcPr>
          <w:p w:rsidR="00660064" w:rsidRPr="00863ACF" w:rsidRDefault="00660064" w:rsidP="007207D0">
            <w:r>
              <w:t>Повторить правило написания парных звонких и глухих согласных букв, безударной гласной в корне слова, определение основы предложения через умение правильно задавать вопросы.</w:t>
            </w:r>
          </w:p>
        </w:tc>
        <w:tc>
          <w:tcPr>
            <w:tcW w:w="3341" w:type="dxa"/>
          </w:tcPr>
          <w:p w:rsidR="00660064" w:rsidRDefault="00660064" w:rsidP="004D0047">
            <w:r>
              <w:t xml:space="preserve">Исправьте ошибки в тексте. </w:t>
            </w:r>
          </w:p>
          <w:p w:rsidR="00660064" w:rsidRDefault="00660064" w:rsidP="004D0047"/>
          <w:p w:rsidR="00660064" w:rsidRDefault="00660064" w:rsidP="004D0047">
            <w:pPr>
              <w:rPr>
                <w:i/>
              </w:rPr>
            </w:pPr>
            <w:r>
              <w:rPr>
                <w:i/>
              </w:rPr>
              <w:t>На дворе морос. Выпал пушыстый снек. Саша надел тёплую шупку и миховую шапку.</w:t>
            </w:r>
          </w:p>
          <w:p w:rsidR="00660064" w:rsidRPr="00A36AD8" w:rsidRDefault="00660064" w:rsidP="004D0047">
            <w:r>
              <w:t>Назовите главные члены предложения во 2 и 3 предложении.</w:t>
            </w:r>
          </w:p>
        </w:tc>
        <w:tc>
          <w:tcPr>
            <w:tcW w:w="3712" w:type="dxa"/>
          </w:tcPr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Находят ошибки в тексте. Объясняют способы проверки, подбирают проверочные слова.</w:t>
            </w:r>
          </w:p>
          <w:p w:rsidR="00660064" w:rsidRDefault="00660064" w:rsidP="004D0047"/>
          <w:p w:rsidR="00660064" w:rsidRPr="00863ACF" w:rsidRDefault="00660064" w:rsidP="004D0047">
            <w:r>
              <w:t>Называют главные члены предложения.</w:t>
            </w:r>
          </w:p>
        </w:tc>
        <w:tc>
          <w:tcPr>
            <w:tcW w:w="3627" w:type="dxa"/>
          </w:tcPr>
          <w:p w:rsidR="00660064" w:rsidRPr="00863ACF" w:rsidRDefault="00660064" w:rsidP="004D0047">
            <w:r>
              <w:t>Сформированность умения правильно и точно ставить вопросы к словам; умение видеть и исправлять ошибки в словах.</w:t>
            </w:r>
          </w:p>
        </w:tc>
      </w:tr>
      <w:tr w:rsidR="00660064" w:rsidTr="004D0047">
        <w:trPr>
          <w:trHeight w:val="365"/>
        </w:trPr>
        <w:tc>
          <w:tcPr>
            <w:tcW w:w="2471" w:type="dxa"/>
          </w:tcPr>
          <w:p w:rsidR="00660064" w:rsidRPr="00863ACF" w:rsidRDefault="00660064" w:rsidP="004D0047">
            <w:r>
              <w:rPr>
                <w:lang w:val="en-US"/>
              </w:rPr>
              <w:t>III.</w:t>
            </w:r>
            <w:r>
              <w:t xml:space="preserve"> Проверка домашнего задания.</w:t>
            </w:r>
          </w:p>
        </w:tc>
        <w:tc>
          <w:tcPr>
            <w:tcW w:w="2413" w:type="dxa"/>
          </w:tcPr>
          <w:p w:rsidR="00660064" w:rsidRDefault="00660064" w:rsidP="004D0047">
            <w:r>
              <w:t>Воспроизведение знаний учащихся о способах проверки слов.</w:t>
            </w:r>
          </w:p>
          <w:p w:rsidR="00660064" w:rsidRPr="00863ACF" w:rsidRDefault="00660064" w:rsidP="007207D0">
            <w:r>
              <w:t>К</w:t>
            </w:r>
            <w:r w:rsidRPr="008332A6">
              <w:t>оммуникация как взаимодействие (интеллектуальный аспект коммуникации) – учёт позиции собеседника.</w:t>
            </w:r>
          </w:p>
        </w:tc>
        <w:tc>
          <w:tcPr>
            <w:tcW w:w="3341" w:type="dxa"/>
          </w:tcPr>
          <w:p w:rsidR="00660064" w:rsidRPr="00863ACF" w:rsidRDefault="00660064" w:rsidP="004D0047">
            <w:r>
              <w:t>Проверим домашнее задание взаимопроверкой. Оценим правильность выполненной работы своего товарища.</w:t>
            </w:r>
          </w:p>
        </w:tc>
        <w:tc>
          <w:tcPr>
            <w:tcW w:w="3712" w:type="dxa"/>
          </w:tcPr>
          <w:p w:rsidR="00660064" w:rsidRDefault="00660064" w:rsidP="004D0047">
            <w:r>
              <w:t>Проверяют работу друг друга.</w:t>
            </w:r>
          </w:p>
          <w:p w:rsidR="00660064" w:rsidRPr="00863ACF" w:rsidRDefault="00660064" w:rsidP="007207D0">
            <w:r>
              <w:t>(Оценивают работу соседа по парте).</w:t>
            </w:r>
          </w:p>
        </w:tc>
        <w:tc>
          <w:tcPr>
            <w:tcW w:w="3627" w:type="dxa"/>
          </w:tcPr>
          <w:p w:rsidR="00660064" w:rsidRPr="00863ACF" w:rsidRDefault="00660064" w:rsidP="004D0047">
            <w:r>
              <w:t>Учащиеся взаимодействуют друг с другом.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Pr="00863ACF" w:rsidRDefault="00660064" w:rsidP="004D0047">
            <w:r>
              <w:rPr>
                <w:lang w:val="en-US"/>
              </w:rPr>
              <w:t>IV</w:t>
            </w:r>
            <w:r>
              <w:t>. Постановка цели урока.</w:t>
            </w:r>
          </w:p>
        </w:tc>
        <w:tc>
          <w:tcPr>
            <w:tcW w:w="2413" w:type="dxa"/>
          </w:tcPr>
          <w:p w:rsidR="00660064" w:rsidRPr="00863ACF" w:rsidRDefault="00660064" w:rsidP="004D0047">
            <w:r>
              <w:t xml:space="preserve">Сформировать представление детей </w:t>
            </w:r>
            <w:r>
              <w:lastRenderedPageBreak/>
              <w:t>о понятии «начальная форма слова», научатся определять начальную форму слов названий предметов и изменять их по числам.</w:t>
            </w:r>
          </w:p>
        </w:tc>
        <w:tc>
          <w:tcPr>
            <w:tcW w:w="3341" w:type="dxa"/>
          </w:tcPr>
          <w:p w:rsidR="00660064" w:rsidRDefault="00660064" w:rsidP="004D0047">
            <w:r>
              <w:lastRenderedPageBreak/>
              <w:t xml:space="preserve">Откройте содержание учебника У3 с.4 и найдите </w:t>
            </w:r>
            <w:r>
              <w:lastRenderedPageBreak/>
              <w:t xml:space="preserve">название предыдущей темы. </w:t>
            </w:r>
          </w:p>
          <w:p w:rsidR="00660064" w:rsidRDefault="00660064" w:rsidP="004D0047">
            <w:r>
              <w:t>Чему мы научились, изучая предыдущую тему?</w:t>
            </w:r>
          </w:p>
          <w:p w:rsidR="00660064" w:rsidRDefault="00660064" w:rsidP="004D0047">
            <w:r>
              <w:t>Прочитайте тему нашего урока.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Почему вы решили, что это тема урока?</w:t>
            </w:r>
          </w:p>
          <w:p w:rsidR="00660064" w:rsidRDefault="00660064" w:rsidP="004D0047"/>
          <w:p w:rsidR="00660064" w:rsidRDefault="00660064" w:rsidP="004D0047">
            <w:r>
              <w:t>Сформулируйте цели урока, используя слова:</w:t>
            </w:r>
          </w:p>
          <w:p w:rsidR="00660064" w:rsidRDefault="00660064" w:rsidP="004D0047">
            <w:r>
              <w:t>Повторим …</w:t>
            </w:r>
          </w:p>
          <w:p w:rsidR="00660064" w:rsidRPr="007207D0" w:rsidRDefault="00660064" w:rsidP="007207D0">
            <w:pPr>
              <w:rPr>
                <w:lang w:val="en-US"/>
              </w:rPr>
            </w:pPr>
            <w:r>
              <w:t>Научимся …</w:t>
            </w:r>
          </w:p>
        </w:tc>
        <w:tc>
          <w:tcPr>
            <w:tcW w:w="3712" w:type="dxa"/>
          </w:tcPr>
          <w:p w:rsidR="00660064" w:rsidRDefault="00660064" w:rsidP="004D0047">
            <w:r>
              <w:lastRenderedPageBreak/>
              <w:t>Учащиеся читают название предыдущей темы в содержании.</w:t>
            </w:r>
          </w:p>
          <w:p w:rsidR="00660064" w:rsidRDefault="00660064" w:rsidP="004D0047"/>
          <w:p w:rsidR="00660064" w:rsidRDefault="00660064" w:rsidP="004D0047">
            <w:r>
              <w:t>Правильно задавать вопросы к словам.</w:t>
            </w:r>
          </w:p>
          <w:p w:rsidR="00660064" w:rsidRDefault="00660064" w:rsidP="004D0047">
            <w:r>
              <w:t>Читают тему урока в содержании и находят страницу учебника, где она располагается.</w:t>
            </w:r>
          </w:p>
          <w:p w:rsidR="00660064" w:rsidRDefault="00660064" w:rsidP="004D0047">
            <w:r>
              <w:t>У3 с.9.</w:t>
            </w:r>
          </w:p>
          <w:p w:rsidR="00660064" w:rsidRDefault="00660064" w:rsidP="004D0047">
            <w:r>
              <w:t>Написана розовым цветом и жирным шрифтом.</w:t>
            </w:r>
          </w:p>
          <w:p w:rsidR="00660064" w:rsidRDefault="00660064" w:rsidP="004D0047"/>
          <w:p w:rsidR="00660064" w:rsidRDefault="00660064" w:rsidP="004D0047">
            <w:r>
              <w:t>Учащиеся формируют цели урока.</w:t>
            </w:r>
          </w:p>
          <w:p w:rsidR="00660064" w:rsidRDefault="00660064" w:rsidP="004D0047">
            <w:r>
              <w:t>Повторим знания о начальной форме слов- названий предметов.</w:t>
            </w:r>
          </w:p>
          <w:p w:rsidR="00660064" w:rsidRDefault="00660064" w:rsidP="004D0047">
            <w:r>
              <w:t>Научимся ставить слова- названия предметов в начальную форму.</w:t>
            </w:r>
          </w:p>
          <w:p w:rsidR="00660064" w:rsidRPr="00863ACF" w:rsidRDefault="00660064" w:rsidP="004D0047">
            <w:r>
              <w:t>Научимся изменять слова названия предметов по числам.</w:t>
            </w:r>
          </w:p>
        </w:tc>
        <w:tc>
          <w:tcPr>
            <w:tcW w:w="3627" w:type="dxa"/>
          </w:tcPr>
          <w:p w:rsidR="00660064" w:rsidRPr="007207D0" w:rsidRDefault="00660064" w:rsidP="007207D0">
            <w:r>
              <w:lastRenderedPageBreak/>
              <w:t>Осознание учениками основной цели урока.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lastRenderedPageBreak/>
              <w:t>V</w:t>
            </w:r>
            <w:r>
              <w:t>. Первичное восприятие и усвоение нового теоретического учебного материала.</w:t>
            </w:r>
          </w:p>
        </w:tc>
        <w:tc>
          <w:tcPr>
            <w:tcW w:w="2413" w:type="dxa"/>
          </w:tcPr>
          <w:p w:rsidR="00660064" w:rsidRDefault="00660064" w:rsidP="004D0047">
            <w:r>
              <w:t>Сформировать понятие «начальная форма» слов-названий предметов, умение ставить слова- названия предметов в начальную формую.</w:t>
            </w:r>
          </w:p>
          <w:p w:rsidR="00660064" w:rsidRDefault="00660064" w:rsidP="004D0047">
            <w:r w:rsidRPr="008332A6">
              <w:t>формировать умение осуществлять сравнение и выделять общее и различное</w:t>
            </w:r>
            <w:r>
              <w:t>.</w:t>
            </w:r>
          </w:p>
          <w:p w:rsidR="00660064" w:rsidRDefault="00660064" w:rsidP="004D0047"/>
          <w:p w:rsidR="00660064" w:rsidRPr="007207D0" w:rsidRDefault="00660064" w:rsidP="007207D0">
            <w:pPr>
              <w:rPr>
                <w:lang w:val="en-US"/>
              </w:rPr>
            </w:pPr>
            <w:r>
              <w:lastRenderedPageBreak/>
              <w:t>Сф</w:t>
            </w:r>
            <w:r w:rsidRPr="008332A6">
              <w:t>ормировать умение поиска информации в учебном словаре (Обратный словарь, Толковый словарь), понима</w:t>
            </w:r>
            <w:r>
              <w:t>ние и преобразование информации.</w:t>
            </w:r>
          </w:p>
        </w:tc>
        <w:tc>
          <w:tcPr>
            <w:tcW w:w="3341" w:type="dxa"/>
          </w:tcPr>
          <w:p w:rsidR="00660064" w:rsidRDefault="00660064" w:rsidP="004D0047">
            <w:r>
              <w:lastRenderedPageBreak/>
              <w:t>-Ребята, Анишит Йокоповна попросила Мишу и Машу вспомнить, что такое начальная форма слов, называющих предметы, но они дружно молчали.</w:t>
            </w:r>
          </w:p>
          <w:p w:rsidR="00660064" w:rsidRDefault="00660064" w:rsidP="004D0047">
            <w:r>
              <w:t>А вы можете ответить на этот вопрос?</w:t>
            </w:r>
          </w:p>
          <w:p w:rsidR="00660064" w:rsidRDefault="00660064" w:rsidP="004D0047">
            <w:r>
              <w:t>Соотнесите свои ответы с подсказкой Летучей Мыши. Сделайте вывод, правы ли вы.</w:t>
            </w:r>
          </w:p>
          <w:p w:rsidR="00660064" w:rsidRDefault="00660064" w:rsidP="004D0047"/>
          <w:p w:rsidR="00660064" w:rsidRDefault="007207D0" w:rsidP="004D0047">
            <w:r>
              <w:t>Мини-</w:t>
            </w:r>
            <w:r w:rsidR="00660064">
              <w:t>исследование.</w:t>
            </w:r>
          </w:p>
          <w:p w:rsidR="00660064" w:rsidRDefault="00660064" w:rsidP="004D0047">
            <w:pPr>
              <w:numPr>
                <w:ilvl w:val="0"/>
                <w:numId w:val="1"/>
              </w:numPr>
            </w:pPr>
            <w:r>
              <w:t xml:space="preserve">Откройте Обратный </w:t>
            </w:r>
            <w:r>
              <w:lastRenderedPageBreak/>
              <w:t>словарь на буку – И;</w:t>
            </w:r>
          </w:p>
          <w:p w:rsidR="00660064" w:rsidRDefault="00660064" w:rsidP="004D0047">
            <w:pPr>
              <w:numPr>
                <w:ilvl w:val="0"/>
                <w:numId w:val="1"/>
              </w:numPr>
            </w:pPr>
            <w:r>
              <w:t>В какой форме стоят почти все слова: в форме единственного или множественного числа?</w:t>
            </w:r>
          </w:p>
          <w:p w:rsidR="00660064" w:rsidRDefault="00660064" w:rsidP="004D0047">
            <w:pPr>
              <w:numPr>
                <w:ilvl w:val="0"/>
                <w:numId w:val="1"/>
              </w:numPr>
            </w:pPr>
            <w:r>
              <w:t>Можно ли поставить 1-ое, 3-е и 4-е слова в форму единственного числа? Это будет их начальной формой?</w:t>
            </w:r>
          </w:p>
          <w:p w:rsidR="00660064" w:rsidRDefault="00660064" w:rsidP="004D0047">
            <w:pPr>
              <w:ind w:left="360"/>
            </w:pPr>
          </w:p>
          <w:p w:rsidR="00660064" w:rsidRDefault="00660064" w:rsidP="004D0047">
            <w:pPr>
              <w:ind w:left="360"/>
            </w:pPr>
          </w:p>
          <w:p w:rsidR="00660064" w:rsidRDefault="00660064" w:rsidP="004D0047">
            <w:pPr>
              <w:ind w:left="360"/>
            </w:pPr>
          </w:p>
          <w:p w:rsidR="00660064" w:rsidRDefault="00660064" w:rsidP="004D0047">
            <w:pPr>
              <w:ind w:left="360"/>
            </w:pPr>
          </w:p>
          <w:p w:rsidR="00660064" w:rsidRDefault="00660064" w:rsidP="004D0047">
            <w:pPr>
              <w:ind w:left="360"/>
            </w:pPr>
          </w:p>
          <w:p w:rsidR="00660064" w:rsidRDefault="00660064" w:rsidP="004D0047">
            <w:pPr>
              <w:numPr>
                <w:ilvl w:val="0"/>
                <w:numId w:val="1"/>
              </w:numPr>
            </w:pPr>
            <w:r>
              <w:t>А теперь найдите 2-е, 10-е и 12-е слова. Понимаете ли вы значение этих слов?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-Можно ли эти слова поставить в форму единственного числа?</w:t>
            </w:r>
          </w:p>
          <w:p w:rsidR="00660064" w:rsidRDefault="00660064" w:rsidP="004D0047">
            <w:r>
              <w:lastRenderedPageBreak/>
              <w:t>-Неужели у этих слов нет начальной формы?</w:t>
            </w:r>
          </w:p>
          <w:p w:rsidR="00660064" w:rsidRDefault="00660064" w:rsidP="004D0047">
            <w:r>
              <w:t xml:space="preserve">Слово </w:t>
            </w:r>
            <w:r>
              <w:rPr>
                <w:i/>
              </w:rPr>
              <w:t>пони</w:t>
            </w:r>
            <w:r>
              <w:t>- неизменяемое, поэтому у него одинаковые формы единственного и множественного числа.</w:t>
            </w:r>
          </w:p>
          <w:p w:rsidR="00660064" w:rsidRPr="00456FF1" w:rsidRDefault="00660064" w:rsidP="004D0047">
            <w:r>
              <w:t>На этот вопрос нам поможет ответить Летучая Мышь.</w:t>
            </w:r>
          </w:p>
          <w:p w:rsidR="00660064" w:rsidRDefault="00660064" w:rsidP="004D0047"/>
          <w:p w:rsidR="00660064" w:rsidRDefault="00660064" w:rsidP="004D0047"/>
          <w:p w:rsidR="00660064" w:rsidRDefault="00660064" w:rsidP="007207D0">
            <w:r>
              <w:t>- Все ли слова из списка имеют форму единственного числа?</w:t>
            </w:r>
          </w:p>
        </w:tc>
        <w:tc>
          <w:tcPr>
            <w:tcW w:w="3712" w:type="dxa"/>
          </w:tcPr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 xml:space="preserve">Учащиеся дают ответы на вопрос.  </w:t>
            </w:r>
          </w:p>
          <w:p w:rsidR="00660064" w:rsidRDefault="00660064" w:rsidP="004D0047">
            <w:r>
              <w:t>У.3 с.9 Соотносят свои ответы с подсказкой и делают вывод, что их ответ верен.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 xml:space="preserve">У.2 с. 142. Находят слова на </w:t>
            </w:r>
            <w:r>
              <w:lastRenderedPageBreak/>
              <w:t>букву – И.</w:t>
            </w:r>
          </w:p>
          <w:p w:rsidR="00660064" w:rsidRDefault="00660064" w:rsidP="004D0047">
            <w:r>
              <w:t>Ученики по цепочке читают каждое слово и определяют, что все они стоят в форме множественного числа.</w:t>
            </w:r>
          </w:p>
          <w:p w:rsidR="00660064" w:rsidRDefault="00660064" w:rsidP="004D0047"/>
          <w:p w:rsidR="00660064" w:rsidRDefault="00660064" w:rsidP="004D0047">
            <w:r>
              <w:t>Ответы на вопросы.</w:t>
            </w:r>
          </w:p>
          <w:p w:rsidR="00660064" w:rsidRDefault="00660064" w:rsidP="004D0047">
            <w:r>
              <w:t>Да, можно.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Да, будет. Так, как начальная форма слов, называющих предметы, это обычно форма единственного числа, и они отвечают на вопросы: кто? или что?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Учащиеся дают объяснения словам используя Толковый словарь.</w:t>
            </w:r>
          </w:p>
          <w:p w:rsidR="00660064" w:rsidRDefault="00660064" w:rsidP="004D0047"/>
          <w:p w:rsidR="00660064" w:rsidRDefault="00660064" w:rsidP="004D0047">
            <w:r>
              <w:t>Сени – помещение между жилой частью дома и крыльца.</w:t>
            </w:r>
          </w:p>
          <w:p w:rsidR="00660064" w:rsidRDefault="00660064" w:rsidP="004D0047"/>
          <w:p w:rsidR="00660064" w:rsidRDefault="00660064" w:rsidP="004D0047">
            <w:r>
              <w:t>Ясли – кормушка для скота, прикреплённая к стенке.</w:t>
            </w:r>
          </w:p>
          <w:p w:rsidR="00660064" w:rsidRDefault="00660064" w:rsidP="004D0047">
            <w:r>
              <w:t>Ясли – воспитательное учреждение для детей до трёх лет.</w:t>
            </w:r>
          </w:p>
          <w:p w:rsidR="00660064" w:rsidRDefault="00660064" w:rsidP="004D0047">
            <w:r>
              <w:t>Дают отрицательный ответ.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У.3 с. 10 Читают плакат Летучей Мыши, а затем дают ответ на вопрос.</w:t>
            </w:r>
          </w:p>
          <w:p w:rsidR="00660064" w:rsidRDefault="00660064" w:rsidP="004D0047"/>
          <w:p w:rsidR="00660064" w:rsidRDefault="00660064" w:rsidP="004D0047">
            <w:r>
              <w:t>Учащиеся читают и проверяют каждое слово.</w:t>
            </w:r>
          </w:p>
        </w:tc>
        <w:tc>
          <w:tcPr>
            <w:tcW w:w="3627" w:type="dxa"/>
          </w:tcPr>
          <w:p w:rsidR="00660064" w:rsidRDefault="00660064" w:rsidP="004D0047">
            <w:r>
              <w:lastRenderedPageBreak/>
              <w:t>Осознанное усвоение понятия «начальная форма» слов-названий предметов, сформировалось умение изменять слова-названия по числам, находить начальную форму слова.</w:t>
            </w:r>
          </w:p>
          <w:p w:rsidR="00660064" w:rsidRDefault="00660064" w:rsidP="004D0047">
            <w:r>
              <w:t xml:space="preserve">Сформировано </w:t>
            </w:r>
            <w:r w:rsidRPr="008332A6">
              <w:t xml:space="preserve"> умение осуществлять сравнение и выделять общее и различное</w:t>
            </w:r>
            <w:r>
              <w:t>.</w:t>
            </w:r>
          </w:p>
          <w:p w:rsidR="00660064" w:rsidRDefault="00660064" w:rsidP="004D0047"/>
          <w:p w:rsidR="00660064" w:rsidRDefault="00660064" w:rsidP="004D0047"/>
          <w:p w:rsidR="00660064" w:rsidRPr="008332A6" w:rsidRDefault="00660064" w:rsidP="004D0047">
            <w:r>
              <w:t>Сформировано</w:t>
            </w:r>
            <w:r w:rsidRPr="008332A6">
              <w:t xml:space="preserve"> умение поиска информации в учебном словаре </w:t>
            </w:r>
            <w:r w:rsidRPr="008332A6">
              <w:lastRenderedPageBreak/>
              <w:t>(Обратный словарь, Толковый словарь), понимание и преобразование информации</w:t>
            </w:r>
            <w:r>
              <w:t>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lastRenderedPageBreak/>
              <w:t>VI</w:t>
            </w:r>
            <w:r>
              <w:t>. Физминутка</w:t>
            </w:r>
          </w:p>
        </w:tc>
        <w:tc>
          <w:tcPr>
            <w:tcW w:w="2413" w:type="dxa"/>
          </w:tcPr>
          <w:p w:rsidR="00660064" w:rsidRDefault="00660064" w:rsidP="004D0047">
            <w:r>
              <w:t>Смена вида деятельности.</w:t>
            </w:r>
          </w:p>
          <w:p w:rsidR="00660064" w:rsidRDefault="00660064" w:rsidP="004D0047">
            <w:r>
              <w:t>Следить за положением туловища и рук.</w:t>
            </w:r>
          </w:p>
        </w:tc>
        <w:tc>
          <w:tcPr>
            <w:tcW w:w="3341" w:type="dxa"/>
          </w:tcPr>
          <w:p w:rsidR="00660064" w:rsidRDefault="00660064" w:rsidP="004D0047">
            <w:r>
              <w:t>На морозе.</w:t>
            </w:r>
          </w:p>
          <w:p w:rsidR="00660064" w:rsidRDefault="00660064" w:rsidP="004D0047">
            <w:r>
              <w:t>Ручки вверх, ручки вниз.</w:t>
            </w:r>
          </w:p>
          <w:p w:rsidR="00660064" w:rsidRDefault="00660064" w:rsidP="004D0047">
            <w:r>
              <w:t>На носочках поднялись.</w:t>
            </w:r>
          </w:p>
          <w:p w:rsidR="00660064" w:rsidRDefault="00660064" w:rsidP="004D0047">
            <w:r>
              <w:t>Ручки ставим на бочок,</w:t>
            </w:r>
          </w:p>
          <w:p w:rsidR="00660064" w:rsidRDefault="00660064" w:rsidP="004D0047">
            <w:r>
              <w:t>На носочках скок-скок-скок.</w:t>
            </w:r>
          </w:p>
          <w:p w:rsidR="00660064" w:rsidRDefault="00660064" w:rsidP="004D0047">
            <w:r>
              <w:t>А затем поприседаем, никогда не замерзаем.</w:t>
            </w:r>
          </w:p>
        </w:tc>
        <w:tc>
          <w:tcPr>
            <w:tcW w:w="3712" w:type="dxa"/>
          </w:tcPr>
          <w:p w:rsidR="00660064" w:rsidRDefault="00660064" w:rsidP="004D0047">
            <w:r>
              <w:t>Учащиеся выполняют упражнения указанные в тексте.</w:t>
            </w:r>
          </w:p>
        </w:tc>
        <w:tc>
          <w:tcPr>
            <w:tcW w:w="3627" w:type="dxa"/>
          </w:tcPr>
          <w:p w:rsidR="00660064" w:rsidRPr="007207D0" w:rsidRDefault="00660064" w:rsidP="007207D0">
            <w:r>
              <w:t>Правильное положение туловища и рук.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t>VII</w:t>
            </w:r>
            <w:r>
              <w:t>. Применение теоретических положений в условиях выполнения упражнений.</w:t>
            </w:r>
          </w:p>
        </w:tc>
        <w:tc>
          <w:tcPr>
            <w:tcW w:w="2413" w:type="dxa"/>
          </w:tcPr>
          <w:p w:rsidR="00660064" w:rsidRDefault="00660064" w:rsidP="004D0047">
            <w:r>
              <w:t>Формирование способа деятельности.</w:t>
            </w:r>
          </w:p>
        </w:tc>
        <w:tc>
          <w:tcPr>
            <w:tcW w:w="3341" w:type="dxa"/>
          </w:tcPr>
          <w:p w:rsidR="00660064" w:rsidRDefault="00660064" w:rsidP="004D0047">
            <w:r>
              <w:t>Выписать пять слов, у которых есть форма единственного числа. Рядом записать форму единственного числа.</w:t>
            </w:r>
          </w:p>
          <w:p w:rsidR="00660064" w:rsidRDefault="00660064" w:rsidP="004D0047">
            <w:r>
              <w:t xml:space="preserve">Выписать пять слов, у которых нет формы единственного числа. </w:t>
            </w:r>
          </w:p>
          <w:p w:rsidR="00660064" w:rsidRDefault="00660064" w:rsidP="004D0047">
            <w:r>
              <w:t>Укажите это так:</w:t>
            </w:r>
          </w:p>
          <w:p w:rsidR="00660064" w:rsidRDefault="00660064" w:rsidP="004D0047">
            <w:r>
              <w:t>Деньги – нет ед.ч.</w:t>
            </w:r>
          </w:p>
          <w:p w:rsidR="00660064" w:rsidRDefault="00660064" w:rsidP="004D0047">
            <w:r>
              <w:t xml:space="preserve">Среди всех записанных вами слов найдите слова в начальной форме и обведите </w:t>
            </w:r>
            <w:r>
              <w:lastRenderedPageBreak/>
              <w:t>их в овал.</w:t>
            </w:r>
          </w:p>
          <w:p w:rsidR="00660064" w:rsidRDefault="00660064" w:rsidP="004D0047"/>
          <w:p w:rsidR="00660064" w:rsidRDefault="00660064" w:rsidP="004D0047">
            <w:r>
              <w:t>Все ли слова имеют форму единственного числа?</w:t>
            </w:r>
          </w:p>
          <w:p w:rsidR="00660064" w:rsidRDefault="00660064" w:rsidP="004D0047">
            <w:r>
              <w:t>Когда слова могут иметь начальную форму во множественном числе?</w:t>
            </w:r>
          </w:p>
        </w:tc>
        <w:tc>
          <w:tcPr>
            <w:tcW w:w="3712" w:type="dxa"/>
          </w:tcPr>
          <w:p w:rsidR="00660064" w:rsidRDefault="00660064" w:rsidP="004D0047">
            <w:r>
              <w:lastRenderedPageBreak/>
              <w:t>Работа с Обратным словарём на букву – И.</w:t>
            </w:r>
          </w:p>
          <w:p w:rsidR="00660064" w:rsidRDefault="00660064" w:rsidP="004D0047">
            <w:r>
              <w:t>Выписывают слова, у которых есть форма единственного числа.</w:t>
            </w:r>
          </w:p>
          <w:p w:rsidR="00660064" w:rsidRDefault="00660064" w:rsidP="004D0047"/>
          <w:p w:rsidR="00660064" w:rsidRDefault="00660064" w:rsidP="004D0047">
            <w:r>
              <w:t xml:space="preserve">Выписывают слова, у которых нет формы единственного числа. 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Находят и выделят слова стоящие в начальной форме.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Pr="007207D0" w:rsidRDefault="00660064" w:rsidP="004D0047">
            <w:r>
              <w:t>Делают вывод. о начальной форме слов.</w:t>
            </w:r>
          </w:p>
        </w:tc>
        <w:tc>
          <w:tcPr>
            <w:tcW w:w="3627" w:type="dxa"/>
          </w:tcPr>
          <w:p w:rsidR="00660064" w:rsidRDefault="00660064" w:rsidP="004D0047">
            <w:r>
              <w:lastRenderedPageBreak/>
              <w:t>Воспроизведение учащимися способов действий при определении начальной формы слова, через выполнение упражнений по образцу.</w:t>
            </w:r>
          </w:p>
          <w:p w:rsidR="00660064" w:rsidRDefault="00660064" w:rsidP="004D0047"/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lastRenderedPageBreak/>
              <w:t>VIII</w:t>
            </w:r>
            <w:r w:rsidRPr="00D7003F">
              <w:t>.</w:t>
            </w:r>
            <w:r>
              <w:t xml:space="preserve"> Самостоятель</w:t>
            </w:r>
            <w:r w:rsidRPr="005936F1">
              <w:t>-</w:t>
            </w:r>
            <w:r>
              <w:t>ное использование сформированных умений и навыков.</w:t>
            </w:r>
          </w:p>
        </w:tc>
        <w:tc>
          <w:tcPr>
            <w:tcW w:w="2413" w:type="dxa"/>
          </w:tcPr>
          <w:p w:rsidR="00660064" w:rsidRDefault="00660064" w:rsidP="004D0047">
            <w:r>
              <w:t>Формирование умения самостоятельно применять новый способ деятельности,</w:t>
            </w:r>
          </w:p>
          <w:p w:rsidR="00660064" w:rsidRDefault="00660064" w:rsidP="007207D0">
            <w:r w:rsidRPr="008332A6">
              <w:t>писать словарные слова в соответствии с заложенным в программе минимумом.</w:t>
            </w:r>
          </w:p>
        </w:tc>
        <w:tc>
          <w:tcPr>
            <w:tcW w:w="3341" w:type="dxa"/>
          </w:tcPr>
          <w:p w:rsidR="00660064" w:rsidRDefault="00660064" w:rsidP="004D0047">
            <w:r>
              <w:t xml:space="preserve">1) Работа в тетради для самостоятельных работ. </w:t>
            </w:r>
          </w:p>
          <w:p w:rsidR="00660064" w:rsidRDefault="00660064" w:rsidP="004D0047">
            <w:r>
              <w:t xml:space="preserve">Т.2 с. 6 упр.6, Работа над новым словарным словом </w:t>
            </w:r>
          </w:p>
          <w:p w:rsidR="00660064" w:rsidRDefault="00660064" w:rsidP="004D0047">
            <w:r w:rsidRPr="002F161D">
              <w:t>ИН</w:t>
            </w:r>
            <w:r>
              <w:rPr>
                <w:b/>
              </w:rPr>
              <w:t>Е</w:t>
            </w:r>
            <w:r w:rsidRPr="002F161D">
              <w:t>Й</w:t>
            </w:r>
            <w:r>
              <w:t>.</w:t>
            </w:r>
          </w:p>
        </w:tc>
        <w:tc>
          <w:tcPr>
            <w:tcW w:w="3712" w:type="dxa"/>
          </w:tcPr>
          <w:p w:rsidR="00660064" w:rsidRDefault="00660064" w:rsidP="004D0047">
            <w:r>
              <w:t>Самостоятельная работа учащихся с последующей проверкой по образцу.</w:t>
            </w:r>
          </w:p>
          <w:p w:rsidR="00660064" w:rsidRDefault="00660064" w:rsidP="004D0047">
            <w:r>
              <w:t>Самооценка учащихся.</w:t>
            </w:r>
          </w:p>
        </w:tc>
        <w:tc>
          <w:tcPr>
            <w:tcW w:w="3627" w:type="dxa"/>
          </w:tcPr>
          <w:p w:rsidR="00660064" w:rsidRDefault="00660064" w:rsidP="004D0047">
            <w:r>
              <w:t>Способность применять новые знания.</w:t>
            </w:r>
          </w:p>
          <w:p w:rsidR="00660064" w:rsidRDefault="00660064" w:rsidP="007207D0">
            <w:r>
              <w:t>Пишут</w:t>
            </w:r>
            <w:r w:rsidRPr="008332A6">
              <w:t xml:space="preserve"> словарные слова в соответствии с заложенным в программе минимумом.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t>IX</w:t>
            </w:r>
            <w:r>
              <w:t>. Обобщение усвоенного и включение его в систему ранее усвоенных ЗУНов.</w:t>
            </w:r>
          </w:p>
        </w:tc>
        <w:tc>
          <w:tcPr>
            <w:tcW w:w="2413" w:type="dxa"/>
          </w:tcPr>
          <w:p w:rsidR="00660064" w:rsidRDefault="00660064" w:rsidP="004D0047">
            <w:r>
              <w:t>Закрепить знания и умения учащихся по определению начальной формы слов-названий предметов и изменению их по числам.</w:t>
            </w:r>
          </w:p>
        </w:tc>
        <w:tc>
          <w:tcPr>
            <w:tcW w:w="3341" w:type="dxa"/>
          </w:tcPr>
          <w:p w:rsidR="00660064" w:rsidRDefault="00660064" w:rsidP="004D0047">
            <w:r>
              <w:t>Над какой темой урока сегодня мы работали?</w:t>
            </w:r>
          </w:p>
          <w:p w:rsidR="00660064" w:rsidRDefault="00660064" w:rsidP="004D0047"/>
          <w:p w:rsidR="00660064" w:rsidRDefault="00660064" w:rsidP="004D0047">
            <w:r>
              <w:t>Какие цели ставили для себя?</w:t>
            </w:r>
          </w:p>
          <w:p w:rsidR="00660064" w:rsidRDefault="00660064" w:rsidP="004D0047"/>
          <w:p w:rsidR="00660064" w:rsidRDefault="00660064" w:rsidP="004D0047"/>
          <w:p w:rsidR="00660064" w:rsidRDefault="00660064" w:rsidP="004D0047"/>
          <w:p w:rsidR="00660064" w:rsidRDefault="00660064" w:rsidP="004D0047">
            <w:r>
              <w:t>Достигли поставленных целей?</w:t>
            </w:r>
          </w:p>
          <w:p w:rsidR="00660064" w:rsidRDefault="00660064" w:rsidP="004D0047">
            <w:r>
              <w:t xml:space="preserve">Что такое начальная форма слова? </w:t>
            </w:r>
          </w:p>
          <w:p w:rsidR="00660064" w:rsidRDefault="00660064" w:rsidP="007207D0">
            <w:r>
              <w:t>Приведите примеры, сформулируйте выводы.</w:t>
            </w:r>
          </w:p>
        </w:tc>
        <w:tc>
          <w:tcPr>
            <w:tcW w:w="3712" w:type="dxa"/>
          </w:tcPr>
          <w:p w:rsidR="00660064" w:rsidRDefault="00660064" w:rsidP="004D0047">
            <w:r>
              <w:t>Учимся определять начальную форму слов.</w:t>
            </w:r>
          </w:p>
          <w:p w:rsidR="00660064" w:rsidRDefault="00660064" w:rsidP="004D0047"/>
          <w:p w:rsidR="00660064" w:rsidRDefault="00660064" w:rsidP="004D0047">
            <w:r>
              <w:t>Научиться находить начальную форму слов- названий предметов и изменять их по числам.</w:t>
            </w:r>
          </w:p>
          <w:p w:rsidR="00660064" w:rsidRDefault="00660064" w:rsidP="004D0047"/>
          <w:p w:rsidR="00660064" w:rsidRDefault="00660064" w:rsidP="004D0047">
            <w:r>
              <w:t>Да.</w:t>
            </w:r>
          </w:p>
          <w:p w:rsidR="00660064" w:rsidRDefault="00660064" w:rsidP="004D0047"/>
          <w:p w:rsidR="00660064" w:rsidRDefault="00660064" w:rsidP="004D0047">
            <w:r>
              <w:t>Отвечают на вопрос. Приводят примеры. Делают вывод: в русском языке есть слова-названия предметов, которые могут иметь форму только единственного числа или только множественного.</w:t>
            </w:r>
          </w:p>
        </w:tc>
        <w:tc>
          <w:tcPr>
            <w:tcW w:w="3627" w:type="dxa"/>
          </w:tcPr>
          <w:p w:rsidR="00660064" w:rsidRDefault="00660064" w:rsidP="007207D0">
            <w:r>
              <w:t>Сформирован навык определения начальной формы слова-названия предмета, через умение изменять слова по числам.</w:t>
            </w:r>
            <w:bookmarkStart w:id="0" w:name="_GoBack"/>
            <w:bookmarkEnd w:id="0"/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lastRenderedPageBreak/>
              <w:t>X</w:t>
            </w:r>
            <w:r>
              <w:t>.Объяснение и понимание домашнего задания.</w:t>
            </w:r>
          </w:p>
        </w:tc>
        <w:tc>
          <w:tcPr>
            <w:tcW w:w="2413" w:type="dxa"/>
          </w:tcPr>
          <w:p w:rsidR="00660064" w:rsidRDefault="00660064" w:rsidP="004D0047">
            <w:r>
              <w:t>Разъяснение способа выполнения упражнения.</w:t>
            </w:r>
          </w:p>
        </w:tc>
        <w:tc>
          <w:tcPr>
            <w:tcW w:w="3341" w:type="dxa"/>
          </w:tcPr>
          <w:p w:rsidR="00660064" w:rsidRDefault="00660064" w:rsidP="004D0047">
            <w:r>
              <w:t>Т.2 с.6 упр.7</w:t>
            </w:r>
          </w:p>
          <w:p w:rsidR="00660064" w:rsidRDefault="00660064" w:rsidP="004D0047">
            <w:r>
              <w:t>Разбор упражнения в тетради для самостоятельных работ.</w:t>
            </w:r>
          </w:p>
        </w:tc>
        <w:tc>
          <w:tcPr>
            <w:tcW w:w="3712" w:type="dxa"/>
          </w:tcPr>
          <w:p w:rsidR="00660064" w:rsidRDefault="00660064" w:rsidP="004D0047">
            <w:r>
              <w:t>Вместе учителем поэтапно читают задания. предлагают способы проверки слов.</w:t>
            </w:r>
          </w:p>
        </w:tc>
        <w:tc>
          <w:tcPr>
            <w:tcW w:w="3627" w:type="dxa"/>
          </w:tcPr>
          <w:p w:rsidR="00660064" w:rsidRDefault="00660064" w:rsidP="007207D0">
            <w:r>
              <w:t>Способность выполнять задание после предварительного разбора на уроке, умение сохранять в памяти полученные знания.</w:t>
            </w:r>
          </w:p>
        </w:tc>
      </w:tr>
      <w:tr w:rsidR="00660064" w:rsidTr="004D0047">
        <w:trPr>
          <w:trHeight w:val="349"/>
        </w:trPr>
        <w:tc>
          <w:tcPr>
            <w:tcW w:w="2471" w:type="dxa"/>
          </w:tcPr>
          <w:p w:rsidR="00660064" w:rsidRDefault="00660064" w:rsidP="004D0047">
            <w:r>
              <w:rPr>
                <w:lang w:val="en-US"/>
              </w:rPr>
              <w:t>XI.</w:t>
            </w:r>
            <w:r>
              <w:t xml:space="preserve"> Рефлексия.</w:t>
            </w:r>
          </w:p>
        </w:tc>
        <w:tc>
          <w:tcPr>
            <w:tcW w:w="2413" w:type="dxa"/>
          </w:tcPr>
          <w:p w:rsidR="00660064" w:rsidRDefault="00660064" w:rsidP="004D0047">
            <w:r>
              <w:t>Отследить удовлетворённость ребёнка своей работой на уроке.</w:t>
            </w:r>
          </w:p>
        </w:tc>
        <w:tc>
          <w:tcPr>
            <w:tcW w:w="3341" w:type="dxa"/>
          </w:tcPr>
          <w:p w:rsidR="00660064" w:rsidRDefault="00660064" w:rsidP="004D0047">
            <w:r>
              <w:t>Кому на уроке сегодня было всё понятно, и он получил удовольствие от работы на уроке покажите красный жетон;.</w:t>
            </w:r>
          </w:p>
          <w:p w:rsidR="00660064" w:rsidRDefault="00660064" w:rsidP="004D0047">
            <w:r>
              <w:t>Кому было на уроке не всё понятно и было трудно при выполнении заданий, покажите зелёный жетон.</w:t>
            </w:r>
          </w:p>
          <w:p w:rsidR="00660064" w:rsidRDefault="00660064" w:rsidP="004D0047">
            <w:r>
              <w:t>Кто ничего не понял и ему было на уроке неинтересно, покажите синий жетон.</w:t>
            </w:r>
          </w:p>
          <w:p w:rsidR="00660064" w:rsidRDefault="00660064" w:rsidP="004D0047"/>
        </w:tc>
        <w:tc>
          <w:tcPr>
            <w:tcW w:w="3712" w:type="dxa"/>
          </w:tcPr>
          <w:p w:rsidR="00660064" w:rsidRDefault="00660064" w:rsidP="004D0047">
            <w:r>
              <w:t>Учащиеся показывают выбранные жетоны.</w:t>
            </w:r>
          </w:p>
        </w:tc>
        <w:tc>
          <w:tcPr>
            <w:tcW w:w="3627" w:type="dxa"/>
          </w:tcPr>
          <w:p w:rsidR="00660064" w:rsidRDefault="00660064" w:rsidP="007207D0">
            <w:r>
              <w:t>Сформировано умение оценить свою работу на уроке.</w:t>
            </w:r>
          </w:p>
        </w:tc>
      </w:tr>
    </w:tbl>
    <w:p w:rsidR="00660064" w:rsidRDefault="00660064" w:rsidP="00660064">
      <w:pPr>
        <w:rPr>
          <w:sz w:val="28"/>
          <w:szCs w:val="28"/>
        </w:rPr>
      </w:pPr>
    </w:p>
    <w:p w:rsidR="00660064" w:rsidRDefault="00660064" w:rsidP="00660064">
      <w:pPr>
        <w:rPr>
          <w:sz w:val="28"/>
          <w:szCs w:val="28"/>
        </w:rPr>
      </w:pPr>
    </w:p>
    <w:p w:rsidR="00660064" w:rsidRDefault="00660064" w:rsidP="00660064">
      <w:pPr>
        <w:rPr>
          <w:sz w:val="28"/>
          <w:szCs w:val="28"/>
        </w:rPr>
      </w:pPr>
    </w:p>
    <w:p w:rsidR="001516BD" w:rsidRDefault="001516BD"/>
    <w:sectPr w:rsidR="001516BD" w:rsidSect="000744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C5B"/>
    <w:multiLevelType w:val="hybridMultilevel"/>
    <w:tmpl w:val="40905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B3"/>
    <w:rsid w:val="00026DB3"/>
    <w:rsid w:val="001516BD"/>
    <w:rsid w:val="00304018"/>
    <w:rsid w:val="00660064"/>
    <w:rsid w:val="006A4303"/>
    <w:rsid w:val="007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2019-10-28T11:08:00Z</dcterms:created>
  <dcterms:modified xsi:type="dcterms:W3CDTF">2019-10-28T11:08:00Z</dcterms:modified>
</cp:coreProperties>
</file>