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B4" w:rsidRPr="00E760B4" w:rsidRDefault="00E760B4" w:rsidP="00E760B4">
      <w:pPr>
        <w:pStyle w:val="a5"/>
        <w:jc w:val="both"/>
        <w:rPr>
          <w:rFonts w:ascii="Times New Roman" w:hAnsi="Times New Roman" w:cs="Times New Roman"/>
          <w:b/>
          <w:sz w:val="24"/>
          <w:szCs w:val="24"/>
        </w:rPr>
      </w:pPr>
      <w:r w:rsidRPr="0019602E">
        <w:rPr>
          <w:rFonts w:ascii="Times New Roman" w:hAnsi="Times New Roman" w:cs="Times New Roman"/>
          <w:b/>
          <w:sz w:val="24"/>
          <w:szCs w:val="24"/>
        </w:rPr>
        <w:t>Конспект НОД по познавательному развитию в старшей группе Тема: «Пожарная безопасность»</w:t>
      </w:r>
    </w:p>
    <w:p w:rsidR="00E760B4" w:rsidRPr="00E760B4" w:rsidRDefault="00E760B4" w:rsidP="00E760B4">
      <w:pPr>
        <w:pStyle w:val="a5"/>
        <w:jc w:val="both"/>
        <w:rPr>
          <w:rFonts w:ascii="Times New Roman" w:hAnsi="Times New Roman" w:cs="Times New Roman"/>
          <w:b/>
          <w:sz w:val="24"/>
          <w:szCs w:val="24"/>
        </w:rPr>
      </w:pP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 xml:space="preserve">Цель: </w:t>
      </w:r>
      <w:r w:rsidRPr="0019602E">
        <w:rPr>
          <w:rFonts w:ascii="Times New Roman" w:hAnsi="Times New Roman" w:cs="Times New Roman"/>
          <w:bCs/>
          <w:sz w:val="24"/>
          <w:szCs w:val="24"/>
        </w:rPr>
        <w:t>формирование основ пожарной безопасности.</w:t>
      </w:r>
    </w:p>
    <w:p w:rsidR="00E760B4" w:rsidRPr="0019602E" w:rsidRDefault="00E760B4" w:rsidP="00E760B4">
      <w:pPr>
        <w:pStyle w:val="a5"/>
        <w:jc w:val="both"/>
        <w:rPr>
          <w:rFonts w:ascii="Times New Roman" w:hAnsi="Times New Roman" w:cs="Times New Roman"/>
          <w:b/>
          <w:sz w:val="24"/>
          <w:szCs w:val="24"/>
        </w:rPr>
      </w:pPr>
      <w:r w:rsidRPr="0019602E">
        <w:rPr>
          <w:rFonts w:ascii="Times New Roman" w:hAnsi="Times New Roman" w:cs="Times New Roman"/>
          <w:b/>
          <w:sz w:val="24"/>
          <w:szCs w:val="24"/>
        </w:rPr>
        <w:t>Задачи: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Познакомить детей с пожароопасными предметами.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Довести до сознания мысль о том, что есть предметы, которыми запрещается пользоваться (спички, газовая плита, розетки, включенные приборы).</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Закрепить знания детей о пользе и вреде огня, что делать при пожаре.</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С помощью экспериментов познакомить детей с некоторыми свойствами огня.</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Воспитывать бережное отношение к своей жизни.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 xml:space="preserve">Материалы и оборудование: </w:t>
      </w:r>
      <w:r w:rsidRPr="0019602E">
        <w:rPr>
          <w:rFonts w:ascii="Times New Roman" w:hAnsi="Times New Roman" w:cs="Times New Roman"/>
          <w:bCs/>
          <w:sz w:val="24"/>
          <w:szCs w:val="24"/>
        </w:rPr>
        <w:t xml:space="preserve">презентация «Пожарная безопасность», </w:t>
      </w:r>
      <w:r w:rsidRPr="0019602E">
        <w:rPr>
          <w:rFonts w:ascii="Times New Roman" w:hAnsi="Times New Roman" w:cs="Times New Roman"/>
          <w:sz w:val="24"/>
          <w:szCs w:val="24"/>
        </w:rPr>
        <w:t>письмо инспектора Пожаркина; фото пожарного, пожарной машины, телефона 01; материал для опытов с огнем (металлический поднос, парафиновые свечи, емкость с водой, песком, землей, стеклянный стакан, салфетки).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Ход НОД:</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Ребята, сегодня мы собрались, чтобы поговорить об очень важных вещах. Я вам предлагаю посмотреть презентацию. Внимание на экран (слайд 1).</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Мы посмотрели с вами небольшой видеофрагмент. Скажите, на какую же тему мы будем с вами сегодня говорить?</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sz w:val="24"/>
          <w:szCs w:val="24"/>
        </w:rPr>
        <w:t> О пожарной безопасности.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Ребята! Сегодня я получила письмо от инспектора Пожаркина. Инспектор Пожаркин просит вашей помощи в тушении пожара. Воспитатель зачитывает письмо: «Дорогие ребята детского сада N37! Я - инспектор Пожаркин. Хочу попросить вас оказать помощь в тушении пожара, так как все мои пожарные заняты на других объектах. Жду вашей помощи!»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Вы согласны помочь пожарным?</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sz w:val="24"/>
          <w:szCs w:val="24"/>
        </w:rPr>
        <w:t> Да, согласны.</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Вот какие вы смелые! Ребята, а какой же должен быть пожарный?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iCs/>
          <w:sz w:val="24"/>
          <w:szCs w:val="24"/>
        </w:rPr>
        <w:t> </w:t>
      </w:r>
      <w:r w:rsidRPr="0019602E">
        <w:rPr>
          <w:rFonts w:ascii="Times New Roman" w:hAnsi="Times New Roman" w:cs="Times New Roman"/>
          <w:sz w:val="24"/>
          <w:szCs w:val="24"/>
        </w:rPr>
        <w:t>Смелый, мужественный, отважный, ловкий, заниматься спортом.</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 xml:space="preserve">Игра «Что нужно пожарному для работы» </w:t>
      </w:r>
      <w:r w:rsidRPr="0019602E">
        <w:rPr>
          <w:rFonts w:ascii="Times New Roman" w:hAnsi="Times New Roman" w:cs="Times New Roman"/>
          <w:bCs/>
          <w:sz w:val="24"/>
          <w:szCs w:val="24"/>
        </w:rPr>
        <w:t>(слайд 2).</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Как вы думаете, любой ли человек может быть пожарным?</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b/>
          <w:sz w:val="24"/>
          <w:szCs w:val="24"/>
        </w:rPr>
        <w:t>:</w:t>
      </w:r>
      <w:r w:rsidRPr="0019602E">
        <w:rPr>
          <w:rFonts w:ascii="Times New Roman" w:hAnsi="Times New Roman" w:cs="Times New Roman"/>
          <w:sz w:val="24"/>
          <w:szCs w:val="24"/>
        </w:rPr>
        <w:t xml:space="preserve"> Нет.</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Чтобы стать пожарным, необходимо пройти специальное обучение, подготовку. А вы хотели бы стать пожарными?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iCs/>
          <w:sz w:val="24"/>
          <w:szCs w:val="24"/>
        </w:rPr>
        <w:t> </w:t>
      </w:r>
      <w:r w:rsidRPr="0019602E">
        <w:rPr>
          <w:rFonts w:ascii="Times New Roman" w:hAnsi="Times New Roman" w:cs="Times New Roman"/>
          <w:sz w:val="24"/>
          <w:szCs w:val="24"/>
        </w:rPr>
        <w:t>Да.</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Но, как я сказала, нужна специальная подготовка. Мы с вами повторим правила поведения при пожаре, поработаем в лаборатории: изучим свойства огня, узнаем, чем можно потушить огонь. Но прежде, чем этим заняться, ответьте на несколько вопросов:</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xml:space="preserve"> Как называется профессия людей, борющихся с огнем?</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iCs/>
          <w:sz w:val="24"/>
          <w:szCs w:val="24"/>
        </w:rPr>
        <w:t> </w:t>
      </w:r>
      <w:r w:rsidRPr="0019602E">
        <w:rPr>
          <w:rFonts w:ascii="Times New Roman" w:hAnsi="Times New Roman" w:cs="Times New Roman"/>
          <w:sz w:val="24"/>
          <w:szCs w:val="24"/>
        </w:rPr>
        <w:t>Пожарные. (слайд 3)</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На чем ездят пожарные?</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b/>
          <w:sz w:val="24"/>
          <w:szCs w:val="24"/>
        </w:rPr>
        <w:t>:</w:t>
      </w:r>
      <w:r w:rsidRPr="0019602E">
        <w:rPr>
          <w:rFonts w:ascii="Times New Roman" w:hAnsi="Times New Roman" w:cs="Times New Roman"/>
          <w:sz w:val="24"/>
          <w:szCs w:val="24"/>
        </w:rPr>
        <w:t xml:space="preserve"> На пожарной машине. (слайд 4)</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xml:space="preserve"> Как вы думаете, почему пожарная машина красная?</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iCs/>
          <w:sz w:val="24"/>
          <w:szCs w:val="24"/>
        </w:rPr>
        <w:t xml:space="preserve"> </w:t>
      </w:r>
      <w:r w:rsidRPr="0019602E">
        <w:rPr>
          <w:rFonts w:ascii="Times New Roman" w:hAnsi="Times New Roman" w:cs="Times New Roman"/>
          <w:sz w:val="24"/>
          <w:szCs w:val="24"/>
        </w:rPr>
        <w:t>Чтобы издали ее видели другие машины и уступали место на проезжей части.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 xml:space="preserve">Воспитатель: </w:t>
      </w:r>
      <w:r w:rsidRPr="0019602E">
        <w:rPr>
          <w:rFonts w:ascii="Times New Roman" w:hAnsi="Times New Roman" w:cs="Times New Roman"/>
          <w:sz w:val="24"/>
          <w:szCs w:val="24"/>
        </w:rPr>
        <w:t>Какой номер мы должны набрать по телефону, чтобы вызвать пожарных?</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iCs/>
          <w:sz w:val="24"/>
          <w:szCs w:val="24"/>
        </w:rPr>
        <w:t> </w:t>
      </w:r>
      <w:r w:rsidRPr="0019602E">
        <w:rPr>
          <w:rFonts w:ascii="Times New Roman" w:hAnsi="Times New Roman" w:cs="Times New Roman"/>
          <w:sz w:val="24"/>
          <w:szCs w:val="24"/>
        </w:rPr>
        <w:t>01. (слайд 5)</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Ребята, в одной из детских передач я слышала одну очень интересную «Сказку о непослушной спичке». Я вам предлагаю тоже ее послушать. (слайд 6)</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«Сказка о непослушной спичке»</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lastRenderedPageBreak/>
        <w:t>В одном небольшом городке жила-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Понравилась ли вам сказка? Почему ее так назвали «Сказка о непослушной спичке»?</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 xml:space="preserve">Дети: </w:t>
      </w:r>
      <w:r w:rsidRPr="0019602E">
        <w:rPr>
          <w:rFonts w:ascii="Times New Roman" w:hAnsi="Times New Roman" w:cs="Times New Roman"/>
          <w:sz w:val="24"/>
          <w:szCs w:val="24"/>
        </w:rPr>
        <w:t>Потому что спички приносят вред.</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Я предлагаю поиграть в игру «Польза и вред огня». Огонь может приносить как пользу, так и вред. Давайте с вами уточним, какую же пользу нам приносит огонь? (слайд 7)</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sz w:val="24"/>
          <w:szCs w:val="24"/>
        </w:rPr>
        <w:t> С помощью огня варим еду, обогреваем жилье, освещаем дома.</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xml:space="preserve"> Какой вред приносит огонь? Что может произойти от неосторожного обращения с огнем? (слайд 8)</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sz w:val="24"/>
          <w:szCs w:val="24"/>
        </w:rPr>
        <w:t xml:space="preserve"> От неосторожного обращения с огнем могут сгореть вещи, квартира, дом, лес.</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xml:space="preserve"> </w:t>
      </w:r>
      <w:r w:rsidRPr="0019602E">
        <w:rPr>
          <w:rFonts w:ascii="Times New Roman" w:hAnsi="Times New Roman" w:cs="Times New Roman"/>
          <w:sz w:val="24"/>
          <w:szCs w:val="24"/>
        </w:rPr>
        <w:t>Мы сейчас с вами рассмотрим иллюстрации и увидим, почему возникла такая ситуация и как действовать в данном случае. (Показ слайдов)</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Правило первое касается каждого, правило первое самое важное! На улице, и в комнате о нем ребята помните: спички не тронь в спичках огонь!</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Правило второе легко запомнить можно: с электроприборами, будьте осторожны, с утюгом и чайником, с плитой и паяльником.</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Правило третье: не оставляйте горящий газ, за газом нужен глаз да глаз.</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Правило четвертое: приятно в лесу посидеть у костра, когда же домой возвращаться пора, перед уходом не жалей костер, землей забросай и водою залей.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Если мы будем соблюдать эти правила, то с нами некогда не случится беды.</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xml:space="preserve"> Ребята, я предлагаю вам поиграть в игру «Игрушка- не игрушка». Я буду называть предметы, если это – игрушка, вы хлопаете в ладоши, если не игрушка – машете руками. (Кукла, электрочайник, холодильник, машинка, утюг, матрешка и т. д.)</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sz w:val="24"/>
          <w:szCs w:val="24"/>
        </w:rPr>
        <w:t xml:space="preserve"> Теперь я приглашаю вас в нашу экспериментальную лабораторию.</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Эксперимент первый: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Воспитатель на металлическом подносе зажигает свечи.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sz w:val="24"/>
          <w:szCs w:val="24"/>
        </w:rPr>
        <w:t>Воспитатель:</w:t>
      </w:r>
      <w:r w:rsidRPr="0019602E">
        <w:rPr>
          <w:rFonts w:ascii="Times New Roman" w:hAnsi="Times New Roman" w:cs="Times New Roman"/>
          <w:sz w:val="24"/>
          <w:szCs w:val="24"/>
        </w:rPr>
        <w:t xml:space="preserve"> Когда мы зажгли свечи, что мы увидели? (Огонек) Он яркий, красивый, так и привлекает к себе внимание. Как вы думаете, можно ли к нему прикоснуться (Нет). Объясните, почему? (Можно обжечься. Если нечаянно уронить свечу на ковер или на пол, может произойти пожар). Да, действительно, огонь – стихия яркая, привлекательная, но в тоже время и очень опасная.</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Эксперимент второй: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sz w:val="24"/>
          <w:szCs w:val="24"/>
        </w:rPr>
        <w:t>Воспитатель:</w:t>
      </w:r>
      <w:r w:rsidRPr="0019602E">
        <w:rPr>
          <w:rFonts w:ascii="Times New Roman" w:hAnsi="Times New Roman" w:cs="Times New Roman"/>
          <w:sz w:val="24"/>
          <w:szCs w:val="24"/>
        </w:rPr>
        <w:t xml:space="preserve"> Если огонь становится опасным, как человек может с ним справиться? (Его нужно потушить). </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 xml:space="preserve">Чего же боится огонь? (Воды, снега, песка, земли). </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 xml:space="preserve">А давайте проверим правильность ваших утверждений. Проведем опыт: на горящую свечу прольем немного воды (Ребенок выполняет указание воспитателя). </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Что происходит и почему? (Огонь погас, потому что он боится воды).</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Эксперимент третий, четвертый: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sz w:val="24"/>
          <w:szCs w:val="24"/>
        </w:rPr>
        <w:t>Аналогичные опыты проводятся с другими материалами: песком, землей.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bCs/>
          <w:sz w:val="24"/>
          <w:szCs w:val="24"/>
        </w:rPr>
        <w:t>Эксперимент пятый:</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lastRenderedPageBreak/>
        <w:t>Воспитатель:</w:t>
      </w:r>
      <w:r w:rsidRPr="0019602E">
        <w:rPr>
          <w:rFonts w:ascii="Times New Roman" w:hAnsi="Times New Roman" w:cs="Times New Roman"/>
          <w:iCs/>
          <w:sz w:val="24"/>
          <w:szCs w:val="24"/>
        </w:rPr>
        <w:t xml:space="preserve"> П</w:t>
      </w:r>
      <w:r w:rsidRPr="0019602E">
        <w:rPr>
          <w:rFonts w:ascii="Times New Roman" w:hAnsi="Times New Roman" w:cs="Times New Roman"/>
          <w:sz w:val="24"/>
          <w:szCs w:val="24"/>
        </w:rPr>
        <w:t>роведем последний опыт и сделаем соответствующие выводы. Горящую свечу мы плотно накроем стеклянным стаканом. Что происходит с огнем? (Он гаснет). Почему наш огонек через некоторое время погас? Я подскажу: без воздуха огонь существовать не может. Поэтому, когда доступ воздуха в колбу прекратился, огонь погас.</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На этом наша работа в лаборатории окончена. И занятие наше подошло к концу. Что нового вы узнали?</w:t>
      </w:r>
    </w:p>
    <w:p w:rsidR="00E760B4" w:rsidRPr="0019602E"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Дети:</w:t>
      </w:r>
      <w:r w:rsidRPr="0019602E">
        <w:rPr>
          <w:rFonts w:ascii="Times New Roman" w:hAnsi="Times New Roman" w:cs="Times New Roman"/>
          <w:iCs/>
          <w:sz w:val="24"/>
          <w:szCs w:val="24"/>
        </w:rPr>
        <w:t> </w:t>
      </w:r>
      <w:r w:rsidRPr="0019602E">
        <w:rPr>
          <w:rFonts w:ascii="Times New Roman" w:hAnsi="Times New Roman" w:cs="Times New Roman"/>
          <w:sz w:val="24"/>
          <w:szCs w:val="24"/>
        </w:rPr>
        <w:t>Мы познакомились с вами со свойствами огня, поговорили о причинах возникновения пожара, вспомнили правила поведения при пожаре, помогли инспектору Пожаркину потушить огонь.</w:t>
      </w:r>
    </w:p>
    <w:p w:rsidR="00B30116" w:rsidRPr="00E760B4" w:rsidRDefault="00E760B4" w:rsidP="00E760B4">
      <w:pPr>
        <w:pStyle w:val="a5"/>
        <w:jc w:val="both"/>
        <w:rPr>
          <w:rFonts w:ascii="Times New Roman" w:hAnsi="Times New Roman" w:cs="Times New Roman"/>
          <w:sz w:val="24"/>
          <w:szCs w:val="24"/>
        </w:rPr>
      </w:pPr>
      <w:r w:rsidRPr="0019602E">
        <w:rPr>
          <w:rFonts w:ascii="Times New Roman" w:hAnsi="Times New Roman" w:cs="Times New Roman"/>
          <w:b/>
          <w:iCs/>
          <w:sz w:val="24"/>
          <w:szCs w:val="24"/>
        </w:rPr>
        <w:t>Воспитатель:</w:t>
      </w:r>
      <w:r w:rsidRPr="0019602E">
        <w:rPr>
          <w:rFonts w:ascii="Times New Roman" w:hAnsi="Times New Roman" w:cs="Times New Roman"/>
          <w:iCs/>
          <w:sz w:val="24"/>
          <w:szCs w:val="24"/>
        </w:rPr>
        <w:t> </w:t>
      </w:r>
      <w:r w:rsidRPr="0019602E">
        <w:rPr>
          <w:rFonts w:ascii="Times New Roman" w:hAnsi="Times New Roman" w:cs="Times New Roman"/>
          <w:sz w:val="24"/>
          <w:szCs w:val="24"/>
        </w:rPr>
        <w:t>Молодцы ребята! Вы сегодня были очень внимательны.</w:t>
      </w:r>
      <w:bookmarkStart w:id="0" w:name="_GoBack"/>
      <w:bookmarkEnd w:id="0"/>
    </w:p>
    <w:sectPr w:rsidR="00B30116" w:rsidRPr="00E760B4"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B4"/>
    <w:rsid w:val="00014091"/>
    <w:rsid w:val="00075273"/>
    <w:rsid w:val="00124E7E"/>
    <w:rsid w:val="001A2A60"/>
    <w:rsid w:val="001F7167"/>
    <w:rsid w:val="00314EB8"/>
    <w:rsid w:val="003975D5"/>
    <w:rsid w:val="00407125"/>
    <w:rsid w:val="00480A23"/>
    <w:rsid w:val="004C2E9F"/>
    <w:rsid w:val="00582CAF"/>
    <w:rsid w:val="005B22B7"/>
    <w:rsid w:val="006522F6"/>
    <w:rsid w:val="00671ADC"/>
    <w:rsid w:val="006E35EF"/>
    <w:rsid w:val="007C6EAD"/>
    <w:rsid w:val="00800344"/>
    <w:rsid w:val="008302A5"/>
    <w:rsid w:val="008607D8"/>
    <w:rsid w:val="0086370B"/>
    <w:rsid w:val="00B3474B"/>
    <w:rsid w:val="00C445EC"/>
    <w:rsid w:val="00C935F5"/>
    <w:rsid w:val="00D75DD5"/>
    <w:rsid w:val="00E506B6"/>
    <w:rsid w:val="00E760B4"/>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2020-01-22T14:26:00Z</dcterms:created>
  <dcterms:modified xsi:type="dcterms:W3CDTF">2020-01-22T14:26:00Z</dcterms:modified>
</cp:coreProperties>
</file>