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0" w:type="dxa"/>
        <w:tblCellMar>
          <w:left w:w="0" w:type="dxa"/>
          <w:right w:w="0" w:type="dxa"/>
        </w:tblCellMar>
        <w:tblLook w:val="04A0"/>
      </w:tblPr>
      <w:tblGrid>
        <w:gridCol w:w="9620"/>
        <w:gridCol w:w="4000"/>
      </w:tblGrid>
      <w:tr w:rsidR="008B4877" w:rsidRPr="00C76F1C" w:rsidTr="008B4877">
        <w:trPr>
          <w:trHeight w:val="538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bCs/>
                <w:sz w:val="32"/>
                <w:szCs w:val="32"/>
              </w:rPr>
              <w:t>Источник радиации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bCs/>
                <w:sz w:val="32"/>
                <w:szCs w:val="32"/>
              </w:rPr>
              <w:t xml:space="preserve">Доза за год,  </w:t>
            </w:r>
            <w:proofErr w:type="spellStart"/>
            <w:r w:rsidRPr="003A4123">
              <w:rPr>
                <w:rFonts w:ascii="Arial" w:hAnsi="Arial" w:cs="Arial"/>
                <w:bCs/>
                <w:sz w:val="32"/>
                <w:szCs w:val="32"/>
              </w:rPr>
              <w:t>мЗв</w:t>
            </w:r>
            <w:proofErr w:type="spellEnd"/>
          </w:p>
        </w:tc>
      </w:tr>
      <w:tr w:rsidR="008B4877" w:rsidRPr="00C76F1C" w:rsidTr="008B4877">
        <w:trPr>
          <w:trHeight w:val="410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Космические лучи на уровне моря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0,3</w:t>
            </w:r>
          </w:p>
        </w:tc>
      </w:tr>
      <w:tr w:rsidR="008B4877" w:rsidRPr="00C76F1C" w:rsidTr="003A4123">
        <w:trPr>
          <w:trHeight w:val="1926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Дополнительно, в зависимости от расположения над уровнем моря</w:t>
            </w:r>
          </w:p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а) 1000 м</w:t>
            </w:r>
          </w:p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б) 2000 м</w:t>
            </w:r>
          </w:p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в) 3000 м</w:t>
            </w:r>
          </w:p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Чита –700 м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3A4123" w:rsidRDefault="003A4123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0, 1</w:t>
            </w:r>
          </w:p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0,3</w:t>
            </w:r>
          </w:p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0.9</w:t>
            </w:r>
          </w:p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0,075</w:t>
            </w:r>
          </w:p>
        </w:tc>
      </w:tr>
      <w:tr w:rsidR="008B4877" w:rsidRPr="00C76F1C" w:rsidTr="003A4123">
        <w:trPr>
          <w:trHeight w:val="1245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Выберите материал, из которого построен ваш дом</w:t>
            </w:r>
          </w:p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а) дерево</w:t>
            </w:r>
          </w:p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б) кирпич</w:t>
            </w:r>
          </w:p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в) бетон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0.4</w:t>
            </w:r>
          </w:p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0,75</w:t>
            </w:r>
          </w:p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0.85</w:t>
            </w:r>
          </w:p>
        </w:tc>
      </w:tr>
      <w:tr w:rsidR="008B4877" w:rsidRPr="00C76F1C" w:rsidTr="008B4877">
        <w:trPr>
          <w:trHeight w:val="410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Радиация от горных пород и почвы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0,15 (гранит – 0,6)</w:t>
            </w:r>
          </w:p>
        </w:tc>
      </w:tr>
      <w:tr w:rsidR="008B4877" w:rsidRPr="00C76F1C" w:rsidTr="008B4877">
        <w:trPr>
          <w:trHeight w:val="410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Пища, вода, воздух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0,25</w:t>
            </w:r>
          </w:p>
        </w:tc>
      </w:tr>
      <w:tr w:rsidR="008B4877" w:rsidRPr="00C76F1C" w:rsidTr="008B4877">
        <w:trPr>
          <w:trHeight w:val="247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Осадки после испытания ядерного оружия (в среднем по стране)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0,04</w:t>
            </w:r>
          </w:p>
        </w:tc>
      </w:tr>
      <w:tr w:rsidR="008B4877" w:rsidRPr="00C76F1C" w:rsidTr="003A4123">
        <w:trPr>
          <w:trHeight w:val="1523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Медицинские рентгеновские лучи (умножить на число раз за год)</w:t>
            </w:r>
          </w:p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а) флюорография</w:t>
            </w:r>
          </w:p>
          <w:p w:rsidR="008B4877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б) желудочно-кишечный тракт</w:t>
            </w:r>
          </w:p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в) рентген костей, зубов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3A4123" w:rsidRDefault="003A4123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0.15</w:t>
            </w:r>
          </w:p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2</w:t>
            </w:r>
          </w:p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0.1</w:t>
            </w:r>
          </w:p>
        </w:tc>
      </w:tr>
      <w:tr w:rsidR="008B4877" w:rsidRPr="00C76F1C" w:rsidTr="008B4877">
        <w:trPr>
          <w:trHeight w:val="497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Полеты на реактивных самолетах (умножить на число полетов)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0,03</w:t>
            </w:r>
          </w:p>
        </w:tc>
      </w:tr>
      <w:tr w:rsidR="008B4877" w:rsidRPr="00C76F1C" w:rsidTr="008B4877">
        <w:trPr>
          <w:trHeight w:val="410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Соседство с АЭС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sz w:val="32"/>
                <w:szCs w:val="32"/>
              </w:rPr>
              <w:t>0,01</w:t>
            </w:r>
          </w:p>
        </w:tc>
      </w:tr>
      <w:tr w:rsidR="008B4877" w:rsidRPr="00C76F1C" w:rsidTr="008B4877">
        <w:trPr>
          <w:trHeight w:val="410"/>
        </w:trPr>
        <w:tc>
          <w:tcPr>
            <w:tcW w:w="9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027C5A" w:rsidRPr="003A4123" w:rsidRDefault="008B4877" w:rsidP="003A41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3A4123">
              <w:rPr>
                <w:rFonts w:ascii="Arial" w:hAnsi="Arial" w:cs="Arial"/>
                <w:bCs/>
                <w:sz w:val="32"/>
                <w:szCs w:val="32"/>
                <w:u w:val="single"/>
              </w:rPr>
              <w:t>Итого: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3" w:type="dxa"/>
              <w:bottom w:w="0" w:type="dxa"/>
              <w:right w:w="63" w:type="dxa"/>
            </w:tcMar>
            <w:hideMark/>
          </w:tcPr>
          <w:p w:rsidR="008B4877" w:rsidRPr="003A4123" w:rsidRDefault="008B4877" w:rsidP="003A412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D125BF" w:rsidRDefault="00D125BF"/>
    <w:sectPr w:rsidR="00D125BF" w:rsidSect="008B4877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4877"/>
    <w:rsid w:val="00027C5A"/>
    <w:rsid w:val="0021726E"/>
    <w:rsid w:val="003A4123"/>
    <w:rsid w:val="005D796B"/>
    <w:rsid w:val="008B4877"/>
    <w:rsid w:val="00C76F1C"/>
    <w:rsid w:val="00D1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2019-05-15T09:48:00Z</cp:lastPrinted>
  <dcterms:created xsi:type="dcterms:W3CDTF">2019-05-09T05:57:00Z</dcterms:created>
  <dcterms:modified xsi:type="dcterms:W3CDTF">2019-05-15T09:50:00Z</dcterms:modified>
</cp:coreProperties>
</file>