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60" w:rsidRPr="00EC4C92" w:rsidRDefault="00F51B60" w:rsidP="00F51B6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C92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F51B60" w:rsidRPr="002F6A32" w:rsidRDefault="00F51B60" w:rsidP="00F51B6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Style w:val="a6"/>
        <w:tblW w:w="14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2552"/>
        <w:gridCol w:w="2835"/>
        <w:gridCol w:w="2665"/>
        <w:gridCol w:w="2438"/>
        <w:gridCol w:w="2410"/>
      </w:tblGrid>
      <w:tr w:rsidR="00F51B60" w:rsidRPr="002F6A32" w:rsidTr="005B2CC0">
        <w:trPr>
          <w:trHeight w:val="132"/>
        </w:trPr>
        <w:tc>
          <w:tcPr>
            <w:tcW w:w="1730" w:type="dxa"/>
            <w:vMerge w:val="restart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bCs/>
              </w:rPr>
            </w:pPr>
            <w:r w:rsidRPr="002F6A32">
              <w:rPr>
                <w:b/>
                <w:bCs/>
              </w:rPr>
              <w:t>Время</w:t>
            </w:r>
          </w:p>
        </w:tc>
        <w:tc>
          <w:tcPr>
            <w:tcW w:w="2552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bCs/>
              </w:rPr>
            </w:pPr>
            <w:r w:rsidRPr="002F6A32">
              <w:rPr>
                <w:b/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bCs/>
              </w:rPr>
            </w:pPr>
            <w:r w:rsidRPr="002F6A32">
              <w:rPr>
                <w:b/>
                <w:bCs/>
              </w:rPr>
              <w:t>2</w:t>
            </w:r>
          </w:p>
        </w:tc>
        <w:tc>
          <w:tcPr>
            <w:tcW w:w="2665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bCs/>
              </w:rPr>
            </w:pPr>
            <w:r w:rsidRPr="002F6A32">
              <w:rPr>
                <w:b/>
                <w:bCs/>
              </w:rPr>
              <w:t>3</w:t>
            </w:r>
          </w:p>
        </w:tc>
        <w:tc>
          <w:tcPr>
            <w:tcW w:w="2438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bCs/>
              </w:rPr>
            </w:pPr>
            <w:r w:rsidRPr="002F6A32">
              <w:rPr>
                <w:b/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bCs/>
              </w:rPr>
            </w:pPr>
            <w:r w:rsidRPr="002F6A32">
              <w:rPr>
                <w:b/>
                <w:bCs/>
              </w:rPr>
              <w:t>5</w:t>
            </w:r>
          </w:p>
        </w:tc>
      </w:tr>
      <w:tr w:rsidR="00F51B60" w:rsidRPr="002F6A32" w:rsidTr="005B2CC0">
        <w:trPr>
          <w:trHeight w:val="837"/>
        </w:trPr>
        <w:tc>
          <w:tcPr>
            <w:tcW w:w="1730" w:type="dxa"/>
            <w:vMerge/>
            <w:vAlign w:val="center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</w:rPr>
            </w:pPr>
            <w:r w:rsidRPr="002F6A32">
              <w:rPr>
                <w:b/>
              </w:rPr>
              <w:t>Мотивация</w:t>
            </w:r>
          </w:p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</w:rPr>
            </w:pPr>
          </w:p>
          <w:p w:rsidR="00F51B60" w:rsidRPr="002F6A32" w:rsidRDefault="00F51B60" w:rsidP="005B2CC0">
            <w:pPr>
              <w:pStyle w:val="a4"/>
              <w:ind w:right="-1"/>
              <w:jc w:val="center"/>
              <w:rPr>
                <w:i/>
              </w:rPr>
            </w:pPr>
            <w:r w:rsidRPr="002F6A32">
              <w:rPr>
                <w:i/>
              </w:rPr>
              <w:t>5 минут</w:t>
            </w:r>
          </w:p>
        </w:tc>
        <w:tc>
          <w:tcPr>
            <w:tcW w:w="2835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</w:rPr>
            </w:pPr>
            <w:r w:rsidRPr="002F6A32">
              <w:rPr>
                <w:b/>
              </w:rPr>
              <w:t xml:space="preserve">Работа в </w:t>
            </w:r>
            <w:proofErr w:type="spellStart"/>
            <w:r w:rsidRPr="002F6A32">
              <w:rPr>
                <w:b/>
              </w:rPr>
              <w:t>микрогруппах</w:t>
            </w:r>
            <w:proofErr w:type="spellEnd"/>
          </w:p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i/>
              </w:rPr>
            </w:pPr>
          </w:p>
          <w:p w:rsidR="00F51B60" w:rsidRPr="002F6A32" w:rsidRDefault="00F51B60" w:rsidP="005B2CC0">
            <w:pPr>
              <w:pStyle w:val="a4"/>
              <w:ind w:right="-1"/>
              <w:jc w:val="center"/>
            </w:pPr>
            <w:r w:rsidRPr="002F6A32">
              <w:rPr>
                <w:i/>
              </w:rPr>
              <w:t>12 минут</w:t>
            </w:r>
          </w:p>
        </w:tc>
        <w:tc>
          <w:tcPr>
            <w:tcW w:w="2665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</w:rPr>
            </w:pPr>
            <w:r w:rsidRPr="002F6A32">
              <w:rPr>
                <w:b/>
              </w:rPr>
              <w:t>Обмен информацией</w:t>
            </w:r>
          </w:p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</w:rPr>
            </w:pPr>
          </w:p>
          <w:p w:rsidR="00F51B60" w:rsidRPr="002F6A32" w:rsidRDefault="00F51B60" w:rsidP="005B2CC0">
            <w:pPr>
              <w:pStyle w:val="a4"/>
              <w:ind w:right="-1"/>
              <w:jc w:val="center"/>
              <w:rPr>
                <w:i/>
              </w:rPr>
            </w:pPr>
            <w:r w:rsidRPr="002F6A32">
              <w:rPr>
                <w:i/>
              </w:rPr>
              <w:t>8 минут</w:t>
            </w:r>
          </w:p>
        </w:tc>
        <w:tc>
          <w:tcPr>
            <w:tcW w:w="2438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</w:rPr>
            </w:pPr>
            <w:r w:rsidRPr="002F6A32">
              <w:rPr>
                <w:b/>
              </w:rPr>
              <w:t>Организация информации. Обобщение.</w:t>
            </w:r>
          </w:p>
          <w:p w:rsidR="00F51B60" w:rsidRPr="002F6A32" w:rsidRDefault="00F51B60" w:rsidP="005B2CC0">
            <w:pPr>
              <w:pStyle w:val="a4"/>
              <w:ind w:right="-1"/>
              <w:jc w:val="center"/>
              <w:rPr>
                <w:b/>
                <w:i/>
              </w:rPr>
            </w:pPr>
            <w:r w:rsidRPr="002F6A32">
              <w:rPr>
                <w:i/>
              </w:rPr>
              <w:t>8 минут</w:t>
            </w:r>
          </w:p>
        </w:tc>
        <w:tc>
          <w:tcPr>
            <w:tcW w:w="2410" w:type="dxa"/>
            <w:vAlign w:val="center"/>
          </w:tcPr>
          <w:p w:rsidR="00F51B60" w:rsidRPr="002F6A32" w:rsidRDefault="00F51B60" w:rsidP="005B2CC0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  <w:p w:rsidR="00F51B60" w:rsidRPr="002F6A32" w:rsidRDefault="00F51B60" w:rsidP="005B2CC0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F51B60" w:rsidRPr="002F6A32" w:rsidRDefault="00F51B60" w:rsidP="005B2CC0">
            <w:pPr>
              <w:pStyle w:val="a4"/>
              <w:ind w:right="-1"/>
              <w:jc w:val="center"/>
              <w:rPr>
                <w:i/>
              </w:rPr>
            </w:pPr>
            <w:r w:rsidRPr="002F6A32">
              <w:rPr>
                <w:i/>
              </w:rPr>
              <w:t>7 минут</w:t>
            </w:r>
          </w:p>
        </w:tc>
      </w:tr>
      <w:tr w:rsidR="00F51B60" w:rsidRPr="002F6A32" w:rsidTr="005B2CC0">
        <w:tc>
          <w:tcPr>
            <w:tcW w:w="1730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  <w:r w:rsidRPr="002F6A32">
              <w:rPr>
                <w:b/>
                <w:bCs/>
              </w:rPr>
              <w:t>Задачи этапов урока</w:t>
            </w:r>
          </w:p>
        </w:tc>
        <w:tc>
          <w:tcPr>
            <w:tcW w:w="2552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положительный настрой к уроку. Вызвать эмоциональный отклик.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проблемы и постановки учебной задачи, относительно целей урока.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проблемную ситуацию. </w:t>
            </w:r>
          </w:p>
          <w:p w:rsidR="00F51B60" w:rsidRPr="002F6A32" w:rsidRDefault="00F51B60" w:rsidP="005B2CC0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51B60" w:rsidRPr="002F6A32" w:rsidRDefault="00F51B60" w:rsidP="005B2CC0">
            <w:pPr>
              <w:pStyle w:val="a4"/>
              <w:tabs>
                <w:tab w:val="left" w:pos="3135"/>
              </w:tabs>
              <w:ind w:right="-1"/>
              <w:rPr>
                <w:bCs/>
              </w:rPr>
            </w:pPr>
            <w:r w:rsidRPr="002F6A32">
              <w:rPr>
                <w:bCs/>
              </w:rPr>
              <w:t xml:space="preserve">Организовать деятельность обучающихся на исследование проблемной ситуации по поиску информации о видах загрязнения воды, воздуха и почвы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 xml:space="preserve">; понятия кодирования /декодирования информации, способов кодирования </w:t>
            </w: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>.</w:t>
            </w:r>
          </w:p>
        </w:tc>
        <w:tc>
          <w:tcPr>
            <w:tcW w:w="2665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работу в парах. Обучать </w:t>
            </w:r>
            <w:proofErr w:type="gramStart"/>
            <w:r w:rsidRPr="002F6A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</w:t>
            </w:r>
            <w:proofErr w:type="gramEnd"/>
            <w:r w:rsidRPr="002F6A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выбирать основания и критерии для классификации, устанавливать причинно-следственные связи, строить логическое рассуждение; </w:t>
            </w:r>
          </w:p>
          <w:p w:rsidR="00F51B60" w:rsidRPr="002F6A32" w:rsidRDefault="00F51B60" w:rsidP="005B2CC0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</w:t>
            </w:r>
            <w:proofErr w:type="gramStart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текста-описание</w:t>
            </w:r>
            <w:proofErr w:type="gramEnd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, вести учебный диалог на уровне 2-3 фраз.</w:t>
            </w:r>
          </w:p>
        </w:tc>
        <w:tc>
          <w:tcPr>
            <w:tcW w:w="2438" w:type="dxa"/>
          </w:tcPr>
          <w:p w:rsidR="00F51B60" w:rsidRPr="002F6A32" w:rsidRDefault="00F51B60" w:rsidP="005B2CC0">
            <w:pPr>
              <w:pStyle w:val="a4"/>
              <w:tabs>
                <w:tab w:val="left" w:pos="3135"/>
              </w:tabs>
              <w:ind w:right="-1"/>
              <w:rPr>
                <w:bCs/>
              </w:rPr>
            </w:pPr>
            <w:r w:rsidRPr="002F6A32">
              <w:t>Формировать познавательные умения (анализировать, сравнивать, обобщать полученную информацию, работать в ситуации выбора).</w:t>
            </w:r>
          </w:p>
        </w:tc>
        <w:tc>
          <w:tcPr>
            <w:tcW w:w="2410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полученные навыки и знания о видах загрязнения воды, воздуха и почвы 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(ОБЖ)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способах кодирования/декодирования информаци</w:t>
            </w:r>
            <w:proofErr w:type="gramStart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инф.)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оценку владения </w:t>
            </w:r>
          </w:p>
          <w:p w:rsidR="00F51B60" w:rsidRPr="002F6A32" w:rsidRDefault="00F51B60" w:rsidP="005B2CC0">
            <w:pPr>
              <w:pStyle w:val="a4"/>
              <w:tabs>
                <w:tab w:val="left" w:pos="3135"/>
              </w:tabs>
              <w:ind w:right="-1"/>
            </w:pPr>
            <w:r w:rsidRPr="002F6A32">
              <w:t>необходимым предметным материалом.</w:t>
            </w:r>
          </w:p>
        </w:tc>
      </w:tr>
      <w:tr w:rsidR="00F51B60" w:rsidRPr="002F6A32" w:rsidTr="005B2CC0">
        <w:tc>
          <w:tcPr>
            <w:tcW w:w="1730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  <w:r w:rsidRPr="002F6A32">
              <w:rPr>
                <w:b/>
                <w:bCs/>
              </w:rPr>
              <w:t>Учебный материал</w:t>
            </w:r>
          </w:p>
        </w:tc>
        <w:tc>
          <w:tcPr>
            <w:tcW w:w="2552" w:type="dxa"/>
          </w:tcPr>
          <w:p w:rsidR="00F51B60" w:rsidRPr="002F6A32" w:rsidRDefault="00F51B60" w:rsidP="005B2CC0">
            <w:pPr>
              <w:pStyle w:val="a4"/>
              <w:ind w:right="-1"/>
            </w:pPr>
            <w:r w:rsidRPr="002F6A32">
              <w:t>На экране слайд с закодированной темой урока по шифру Цезаря</w:t>
            </w:r>
            <w:proofErr w:type="gramStart"/>
            <w:r w:rsidRPr="002F6A32">
              <w:t>.</w:t>
            </w:r>
            <w:proofErr w:type="gramEnd"/>
            <w:r w:rsidRPr="002F6A32">
              <w:rPr>
                <w:b/>
                <w:bCs/>
              </w:rPr>
              <w:t xml:space="preserve"> (</w:t>
            </w:r>
            <w:proofErr w:type="gramStart"/>
            <w:r w:rsidRPr="002F6A32">
              <w:rPr>
                <w:b/>
                <w:bCs/>
              </w:rPr>
              <w:t>и</w:t>
            </w:r>
            <w:proofErr w:type="gramEnd"/>
            <w:r w:rsidRPr="002F6A32">
              <w:rPr>
                <w:b/>
                <w:bCs/>
              </w:rPr>
              <w:t>нф.)</w:t>
            </w:r>
            <w:r w:rsidRPr="002F6A32">
              <w:rPr>
                <w:bCs/>
              </w:rPr>
              <w:t>.</w:t>
            </w:r>
          </w:p>
          <w:p w:rsidR="00F51B60" w:rsidRPr="00EC4C92" w:rsidRDefault="00F51B60" w:rsidP="005B2CC0">
            <w:pPr>
              <w:pStyle w:val="a4"/>
              <w:ind w:right="-1"/>
            </w:pPr>
            <w:r w:rsidRPr="002F6A32">
              <w:t xml:space="preserve">Таблицу с зашифрованной темой </w:t>
            </w:r>
            <w:r w:rsidRPr="002F6A32">
              <w:lastRenderedPageBreak/>
              <w:t xml:space="preserve">урока, которая разбита на 3 группы </w:t>
            </w: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</w:tc>
        <w:tc>
          <w:tcPr>
            <w:tcW w:w="2835" w:type="dxa"/>
          </w:tcPr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lastRenderedPageBreak/>
              <w:t xml:space="preserve">Письмо в конверте, написанное на азбуке Морзе </w:t>
            </w:r>
            <w:r w:rsidRPr="002F6A32">
              <w:rPr>
                <w:b/>
              </w:rPr>
              <w:t xml:space="preserve">(инф.) </w:t>
            </w:r>
            <w:r w:rsidRPr="002F6A32">
              <w:t xml:space="preserve">(азбука в приложении) с указанием адреса документа в файловой </w:t>
            </w:r>
            <w:r w:rsidRPr="002F6A32">
              <w:lastRenderedPageBreak/>
              <w:t>системе П</w:t>
            </w:r>
            <w:proofErr w:type="gramStart"/>
            <w:r w:rsidRPr="002F6A32">
              <w:t>К</w:t>
            </w:r>
            <w:r w:rsidRPr="002F6A32">
              <w:rPr>
                <w:b/>
              </w:rPr>
              <w:t>(</w:t>
            </w:r>
            <w:proofErr w:type="gramEnd"/>
            <w:r w:rsidRPr="002F6A32">
              <w:rPr>
                <w:b/>
              </w:rPr>
              <w:t>инф.)</w:t>
            </w:r>
            <w:r w:rsidRPr="002F6A32">
              <w:t xml:space="preserve">, в котором указаны понятия кодирования/декодирования информации, ссылка на видеофрагмент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 xml:space="preserve">; </w:t>
            </w:r>
            <w:r w:rsidRPr="002F6A32">
              <w:t xml:space="preserve">«Использование воды, воздуха и почвы человеком» (как один из способов кодирования информации) </w:t>
            </w:r>
            <w:r w:rsidRPr="002F6A32">
              <w:rPr>
                <w:b/>
              </w:rPr>
              <w:t>(инф.)</w:t>
            </w:r>
          </w:p>
        </w:tc>
        <w:tc>
          <w:tcPr>
            <w:tcW w:w="2665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доске и на партах блок-схемы алгоритмов </w:t>
            </w:r>
            <w:r w:rsidRPr="002F6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(инф.) 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«Хотите дышать чистым воздухом?», «В районе 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произошел выброс в атмосферу вредных веществ?»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(ОБЖ</w:t>
            </w:r>
            <w:r w:rsidRPr="0068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ученики заполняют, работая в парах (размещают ответы в соответствующие блоки) </w:t>
            </w:r>
            <w:r w:rsidRPr="002F6A32">
              <w:rPr>
                <w:rFonts w:ascii="Times New Roman" w:hAnsi="Times New Roman" w:cs="Times New Roman"/>
                <w:b/>
                <w:sz w:val="24"/>
                <w:szCs w:val="24"/>
              </w:rPr>
              <w:t>(инф.)</w:t>
            </w:r>
            <w:r w:rsidRPr="002F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t xml:space="preserve">Учебник «Основы безопасности жизнедеятельности», 5 класс, стр. 112 </w:t>
            </w:r>
            <w:r w:rsidRPr="002F6A32">
              <w:rPr>
                <w:b/>
                <w:bCs/>
              </w:rPr>
              <w:t>(ОБЖ)</w:t>
            </w:r>
          </w:p>
        </w:tc>
        <w:tc>
          <w:tcPr>
            <w:tcW w:w="2438" w:type="dxa"/>
          </w:tcPr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lastRenderedPageBreak/>
              <w:t>На экране слайд с изображениями ситуаций, приносящих вред окружающей среде.</w:t>
            </w: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  <w:tc>
          <w:tcPr>
            <w:tcW w:w="2410" w:type="dxa"/>
          </w:tcPr>
          <w:p w:rsidR="00F51B60" w:rsidRPr="002F6A32" w:rsidRDefault="00F51B60" w:rsidP="005B2CC0">
            <w:pPr>
              <w:pStyle w:val="a4"/>
              <w:ind w:right="-1"/>
            </w:pPr>
            <w:r w:rsidRPr="002F6A32">
              <w:lastRenderedPageBreak/>
              <w:t xml:space="preserve">Послание ученикам от взрослых для сохранения природы, сбережения для себя и потомков среды </w:t>
            </w:r>
            <w:r w:rsidRPr="002F6A32">
              <w:lastRenderedPageBreak/>
              <w:t xml:space="preserve">обитания </w:t>
            </w: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>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</w:tr>
      <w:tr w:rsidR="00F51B60" w:rsidRPr="002F6A32" w:rsidTr="005B2CC0">
        <w:tc>
          <w:tcPr>
            <w:tcW w:w="1730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  <w:r w:rsidRPr="002F6A32">
              <w:rPr>
                <w:b/>
                <w:bCs/>
              </w:rPr>
              <w:lastRenderedPageBreak/>
              <w:t>Деятельность учителя</w:t>
            </w:r>
          </w:p>
        </w:tc>
        <w:tc>
          <w:tcPr>
            <w:tcW w:w="2552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создания проблемной ситуации предлагает выполнить задание в виде таблицы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 1)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(декодировать информацию, используя шифр Цезаря)</w:t>
            </w:r>
            <w:proofErr w:type="gramStart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нф.)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(ОБЖ)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 ошибочные высказывания 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подчеркивает разногласия в высказываниях учеников направляет</w:t>
            </w:r>
            <w:proofErr w:type="gramEnd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необходимость соединения ответов в единое целое (формулировку темы урока)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(инф.)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(ОБЖ)</w:t>
            </w:r>
          </w:p>
        </w:tc>
        <w:tc>
          <w:tcPr>
            <w:tcW w:w="2835" w:type="dxa"/>
          </w:tcPr>
          <w:p w:rsidR="00F51B60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lastRenderedPageBreak/>
              <w:t xml:space="preserve">Организует деятельность учащихся на </w:t>
            </w:r>
            <w:proofErr w:type="gramStart"/>
            <w:r w:rsidRPr="002F6A32">
              <w:rPr>
                <w:bCs/>
              </w:rPr>
              <w:t>решение проблемной ситуации</w:t>
            </w:r>
            <w:proofErr w:type="gramEnd"/>
            <w:r w:rsidRPr="002F6A32">
              <w:rPr>
                <w:bCs/>
              </w:rPr>
              <w:t xml:space="preserve"> </w:t>
            </w:r>
            <w:r w:rsidRPr="002F6A32">
              <w:rPr>
                <w:b/>
              </w:rPr>
              <w:t>(инф.)</w:t>
            </w:r>
            <w:r w:rsidRPr="002F6A32">
              <w:rPr>
                <w:bCs/>
              </w:rPr>
              <w:t xml:space="preserve"> </w:t>
            </w:r>
            <w:r w:rsidRPr="008033B0">
              <w:rPr>
                <w:b/>
              </w:rPr>
              <w:t>(П</w:t>
            </w:r>
            <w:r>
              <w:rPr>
                <w:b/>
              </w:rPr>
              <w:t>риложение 2</w:t>
            </w:r>
            <w:r w:rsidRPr="008033B0">
              <w:rPr>
                <w:b/>
              </w:rPr>
              <w:t>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 xml:space="preserve">(декодирование текста письма, написанного на азбуке Морзе); внимание при работе с файловой системой ПК </w:t>
            </w:r>
            <w:r w:rsidRPr="002F6A32">
              <w:rPr>
                <w:b/>
              </w:rPr>
              <w:t>(инф.)</w:t>
            </w:r>
            <w:r w:rsidRPr="002F6A32">
              <w:rPr>
                <w:bCs/>
              </w:rPr>
              <w:t xml:space="preserve"> (для ознакомления с понятиями кодирования/декодирования, способами кодирования), обеспечивает восприятие видеофрагмента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>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 xml:space="preserve">Нацеливает учащихся на структурирование </w:t>
            </w:r>
            <w:r w:rsidRPr="002F6A32">
              <w:rPr>
                <w:bCs/>
              </w:rPr>
              <w:lastRenderedPageBreak/>
              <w:t xml:space="preserve">полученной информации (роль воды, воздуха и почвы в жизни человека) для осознания материала учащимися.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>.</w:t>
            </w:r>
          </w:p>
        </w:tc>
        <w:tc>
          <w:tcPr>
            <w:tcW w:w="2665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gramStart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даёт возможность каждой паре представить информацию, относительно составленной блок-схемы</w:t>
            </w:r>
            <w:r w:rsidRPr="002F6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(инф.)</w:t>
            </w:r>
            <w:r w:rsidRPr="002F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t xml:space="preserve">Предлагает открыть учебник и проверить правильность выполнения заданий </w:t>
            </w:r>
            <w:r w:rsidRPr="002F6A32">
              <w:rPr>
                <w:b/>
                <w:bCs/>
              </w:rPr>
              <w:t>(ОБЖ)</w:t>
            </w:r>
            <w:r w:rsidRPr="002F6A32">
              <w:t>.</w:t>
            </w: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t xml:space="preserve">Учебник «Основы безопасности </w:t>
            </w:r>
            <w:r w:rsidRPr="002F6A32">
              <w:lastRenderedPageBreak/>
              <w:t>жизнедеятельности», 5 класс, стр. 112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  <w:tc>
          <w:tcPr>
            <w:tcW w:w="2438" w:type="dxa"/>
          </w:tcPr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lastRenderedPageBreak/>
              <w:t>Организует деятельность учащихся на решение поставленных задач:</w:t>
            </w:r>
          </w:p>
          <w:p w:rsidR="00F51B60" w:rsidRPr="002F6A32" w:rsidRDefault="00F51B60" w:rsidP="005B2CC0">
            <w:pPr>
              <w:pStyle w:val="a4"/>
              <w:numPr>
                <w:ilvl w:val="0"/>
                <w:numId w:val="1"/>
              </w:numPr>
              <w:ind w:left="204" w:right="-1" w:hanging="247"/>
            </w:pPr>
            <w:r w:rsidRPr="002F6A32">
              <w:t>Выбор ситуации, приносящей вред окружающей среде.</w:t>
            </w:r>
          </w:p>
          <w:p w:rsidR="00F51B60" w:rsidRPr="002F6A32" w:rsidRDefault="00F51B60" w:rsidP="005B2CC0">
            <w:pPr>
              <w:pStyle w:val="a4"/>
              <w:numPr>
                <w:ilvl w:val="0"/>
                <w:numId w:val="1"/>
              </w:numPr>
              <w:ind w:left="204" w:right="-1" w:hanging="247"/>
            </w:pPr>
            <w:r w:rsidRPr="002F6A32">
              <w:t>Составление послания к взрослым, убедить их сохранять чистым воздух и беречь природу.</w:t>
            </w: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  <w:tc>
          <w:tcPr>
            <w:tcW w:w="2410" w:type="dxa"/>
          </w:tcPr>
          <w:p w:rsidR="00F51B60" w:rsidRPr="002F6A32" w:rsidRDefault="00F51B60" w:rsidP="005B2CC0">
            <w:pPr>
              <w:pStyle w:val="a4"/>
              <w:ind w:right="-1"/>
            </w:pPr>
            <w:r w:rsidRPr="002F6A32">
              <w:rPr>
                <w:bCs/>
              </w:rPr>
              <w:t xml:space="preserve">Организует учащихся на восприятие информации о </w:t>
            </w:r>
            <w:r w:rsidRPr="002F6A32">
              <w:t>сохранении природы и сбережения для себя и потомков среды обитания.</w:t>
            </w:r>
            <w:r w:rsidRPr="002F6A32">
              <w:rPr>
                <w:b/>
                <w:bCs/>
              </w:rPr>
              <w:t xml:space="preserve"> (ОБЖ)</w:t>
            </w:r>
          </w:p>
          <w:p w:rsidR="00F51B60" w:rsidRPr="002F6A32" w:rsidRDefault="00F51B60" w:rsidP="005B2CC0">
            <w:pPr>
              <w:pStyle w:val="a4"/>
              <w:ind w:right="-1"/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 xml:space="preserve">После обобщения информации, возвращается к проблеме, поставленной в начале урока - роль воды, воздуха и почвы в жизни </w:t>
            </w:r>
            <w:r w:rsidRPr="002F6A32">
              <w:rPr>
                <w:bCs/>
              </w:rPr>
              <w:lastRenderedPageBreak/>
              <w:t>человека.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Нацеливает учащихся на оценку уровня владения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необходимым предметным материалом, формируя крону «Дерева успеха».</w:t>
            </w:r>
          </w:p>
          <w:p w:rsidR="00F51B60" w:rsidRPr="00415AEE" w:rsidRDefault="00F51B60" w:rsidP="005B2CC0">
            <w:pPr>
              <w:pStyle w:val="a4"/>
              <w:ind w:right="-1"/>
            </w:pP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</w:tc>
      </w:tr>
      <w:tr w:rsidR="00F51B60" w:rsidRPr="002F6A32" w:rsidTr="005B2CC0">
        <w:tc>
          <w:tcPr>
            <w:tcW w:w="1730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  <w:r w:rsidRPr="002F6A32">
              <w:rPr>
                <w:b/>
                <w:bCs/>
              </w:rPr>
              <w:lastRenderedPageBreak/>
              <w:t>Деятельность учеников</w:t>
            </w:r>
          </w:p>
        </w:tc>
        <w:tc>
          <w:tcPr>
            <w:tcW w:w="2552" w:type="dxa"/>
          </w:tcPr>
          <w:p w:rsidR="00F51B60" w:rsidRPr="002F6A32" w:rsidRDefault="00F51B60" w:rsidP="005B2CC0">
            <w:pPr>
              <w:pStyle w:val="a4"/>
              <w:ind w:right="-1"/>
            </w:pPr>
            <w:r w:rsidRPr="002F6A32">
              <w:t xml:space="preserve">Выполняют декодирование </w:t>
            </w: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 </w:t>
            </w:r>
            <w:r w:rsidRPr="002F6A32">
              <w:t xml:space="preserve">информации, высказывают свои ответы. </w:t>
            </w:r>
          </w:p>
          <w:p w:rsidR="00F51B60" w:rsidRPr="002F6A32" w:rsidRDefault="00F51B60" w:rsidP="005B2CC0">
            <w:pPr>
              <w:pStyle w:val="a4"/>
              <w:ind w:right="-1"/>
            </w:pP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t xml:space="preserve">Слушают корректировку учителя. </w:t>
            </w:r>
          </w:p>
          <w:p w:rsidR="00F51B60" w:rsidRPr="002F6A32" w:rsidRDefault="00F51B60" w:rsidP="005B2CC0">
            <w:pPr>
              <w:pStyle w:val="a4"/>
              <w:ind w:right="-1"/>
            </w:pP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t>Возникает спор. Приходят к единому мнению, соединяя ответы в единое целое</w:t>
            </w:r>
            <w:proofErr w:type="gramStart"/>
            <w:r w:rsidRPr="002F6A32">
              <w:t>.</w:t>
            </w:r>
            <w:proofErr w:type="gramEnd"/>
            <w:r w:rsidRPr="002F6A32">
              <w:t xml:space="preserve"> </w:t>
            </w:r>
            <w:r w:rsidRPr="002F6A32">
              <w:rPr>
                <w:b/>
                <w:bCs/>
              </w:rPr>
              <w:t>(</w:t>
            </w:r>
            <w:proofErr w:type="gramStart"/>
            <w:r w:rsidRPr="002F6A32">
              <w:rPr>
                <w:b/>
                <w:bCs/>
              </w:rPr>
              <w:t>и</w:t>
            </w:r>
            <w:proofErr w:type="gramEnd"/>
            <w:r w:rsidRPr="002F6A32">
              <w:rPr>
                <w:b/>
                <w:bCs/>
              </w:rPr>
              <w:t>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  <w:tc>
          <w:tcPr>
            <w:tcW w:w="2835" w:type="dxa"/>
          </w:tcPr>
          <w:p w:rsidR="00F51B60" w:rsidRPr="00FF7CC0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Выполняют задание по декодированию письма на азбуке Морз</w:t>
            </w:r>
            <w:proofErr w:type="gramStart"/>
            <w:r w:rsidRPr="002F6A32">
              <w:rPr>
                <w:bCs/>
              </w:rPr>
              <w:t>е</w:t>
            </w:r>
            <w:r w:rsidRPr="002F6A32">
              <w:rPr>
                <w:b/>
              </w:rPr>
              <w:t>(</w:t>
            </w:r>
            <w:proofErr w:type="gramEnd"/>
            <w:r w:rsidRPr="002F6A32">
              <w:rPr>
                <w:b/>
              </w:rPr>
              <w:t>инф.)</w:t>
            </w:r>
            <w:r w:rsidRPr="002F6A32">
              <w:rPr>
                <w:bCs/>
              </w:rPr>
              <w:t>. Осуществляют поиск видеофрагмента в файловой системе П</w:t>
            </w:r>
            <w:proofErr w:type="gramStart"/>
            <w:r w:rsidRPr="002F6A32">
              <w:rPr>
                <w:bCs/>
              </w:rPr>
              <w:t>К</w:t>
            </w:r>
            <w:r w:rsidRPr="002F6A32">
              <w:rPr>
                <w:b/>
              </w:rPr>
              <w:t>(</w:t>
            </w:r>
            <w:proofErr w:type="gramEnd"/>
            <w:r w:rsidRPr="002F6A32">
              <w:rPr>
                <w:b/>
              </w:rPr>
              <w:t>инф.)</w:t>
            </w:r>
            <w:r>
              <w:rPr>
                <w:bCs/>
              </w:rPr>
              <w:t xml:space="preserve"> </w:t>
            </w:r>
            <w:r w:rsidRPr="008033B0">
              <w:rPr>
                <w:b/>
              </w:rPr>
              <w:t xml:space="preserve">(Приложение </w:t>
            </w:r>
            <w:r>
              <w:rPr>
                <w:b/>
              </w:rPr>
              <w:t>2</w:t>
            </w:r>
            <w:r w:rsidRPr="008033B0">
              <w:rPr>
                <w:b/>
              </w:rPr>
              <w:t>)</w:t>
            </w:r>
            <w:r>
              <w:t>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Знакомиться с понятиями кодирования/декодирования информации, способами кодировани</w:t>
            </w:r>
            <w:proofErr w:type="gramStart"/>
            <w:r w:rsidRPr="002F6A32">
              <w:rPr>
                <w:bCs/>
              </w:rPr>
              <w:t>я</w:t>
            </w:r>
            <w:r w:rsidRPr="002F6A32">
              <w:rPr>
                <w:b/>
              </w:rPr>
              <w:t>(</w:t>
            </w:r>
            <w:proofErr w:type="gramEnd"/>
            <w:r w:rsidRPr="002F6A32">
              <w:rPr>
                <w:b/>
              </w:rPr>
              <w:t>инф.)</w:t>
            </w:r>
            <w:r w:rsidRPr="002F6A32">
              <w:rPr>
                <w:bCs/>
              </w:rPr>
              <w:t xml:space="preserve">. Просматривают </w:t>
            </w:r>
            <w:r w:rsidRPr="002F6A32">
              <w:t xml:space="preserve">видеофрагмент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>.</w:t>
            </w:r>
            <w:r w:rsidRPr="002F6A32">
              <w:t xml:space="preserve"> «Использование воды, воздуха и почвы </w:t>
            </w:r>
            <w:r w:rsidRPr="002F6A32">
              <w:lastRenderedPageBreak/>
              <w:t>человеком» (как один из способов кодирования информации)</w:t>
            </w:r>
            <w:r w:rsidRPr="002F6A32">
              <w:rPr>
                <w:b/>
              </w:rPr>
              <w:t xml:space="preserve"> (инф.)</w:t>
            </w:r>
            <w:r w:rsidRPr="002F6A32">
              <w:t xml:space="preserve">. </w:t>
            </w:r>
            <w:r w:rsidRPr="002F6A32">
              <w:rPr>
                <w:bCs/>
              </w:rPr>
              <w:t>Участвуют в дискуссии, записывают определения в тетрадь.</w:t>
            </w:r>
          </w:p>
        </w:tc>
        <w:tc>
          <w:tcPr>
            <w:tcW w:w="2665" w:type="dxa"/>
          </w:tcPr>
          <w:p w:rsidR="00F51B60" w:rsidRDefault="00F51B60" w:rsidP="005B2CC0">
            <w:pPr>
              <w:pStyle w:val="a4"/>
              <w:ind w:right="-1"/>
            </w:pPr>
            <w:r w:rsidRPr="002F6A32">
              <w:lastRenderedPageBreak/>
              <w:t>Выполняют задание по заполнению блок-схемы ответами, устанавливая причинно-следственные связи.</w:t>
            </w:r>
          </w:p>
          <w:p w:rsidR="00F51B60" w:rsidRPr="002F6A32" w:rsidRDefault="00F51B60" w:rsidP="005B2CC0">
            <w:pPr>
              <w:pStyle w:val="a4"/>
              <w:ind w:right="-1"/>
            </w:pPr>
            <w:r w:rsidRPr="008033B0">
              <w:rPr>
                <w:b/>
              </w:rPr>
              <w:t xml:space="preserve">(Приложение </w:t>
            </w:r>
            <w:r>
              <w:rPr>
                <w:b/>
              </w:rPr>
              <w:t>3</w:t>
            </w:r>
            <w:r w:rsidRPr="008033B0">
              <w:rPr>
                <w:b/>
              </w:rPr>
              <w:t>)</w:t>
            </w:r>
            <w:r>
              <w:t>.</w:t>
            </w:r>
          </w:p>
          <w:p w:rsidR="00F51B60" w:rsidRPr="002F6A32" w:rsidRDefault="00F51B60" w:rsidP="005B2CC0">
            <w:pPr>
              <w:pStyle w:val="a4"/>
              <w:ind w:right="-1"/>
            </w:pP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t>Проверяют правильность выполнения заданий, используя учебник «Основы безопасности жизнедеятельности», 5 класс, стр. 112.</w:t>
            </w:r>
          </w:p>
          <w:p w:rsidR="00F51B60" w:rsidRPr="002F6A32" w:rsidRDefault="00F51B60" w:rsidP="005B2CC0">
            <w:pPr>
              <w:pStyle w:val="a4"/>
              <w:ind w:right="-1"/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t xml:space="preserve">Систематизируют полученную </w:t>
            </w:r>
            <w:r w:rsidRPr="002F6A32">
              <w:lastRenderedPageBreak/>
              <w:t>информацию.</w:t>
            </w:r>
          </w:p>
        </w:tc>
        <w:tc>
          <w:tcPr>
            <w:tcW w:w="2438" w:type="dxa"/>
          </w:tcPr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lastRenderedPageBreak/>
              <w:t>Анализируют ситуации, изображенные на слайде, осуществляя выбор для решения поставленной задачи.</w:t>
            </w:r>
          </w:p>
          <w:p w:rsidR="00F51B60" w:rsidRPr="0027047A" w:rsidRDefault="00F51B60" w:rsidP="005B2CC0">
            <w:pPr>
              <w:pStyle w:val="a4"/>
              <w:ind w:right="-1"/>
              <w:rPr>
                <w:b/>
                <w:bCs/>
              </w:rPr>
            </w:pPr>
            <w:r w:rsidRPr="0027047A">
              <w:rPr>
                <w:b/>
                <w:bCs/>
              </w:rPr>
              <w:t>(Приложение 4)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Составляют текст послания в форме схемы.</w:t>
            </w: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  <w:tc>
          <w:tcPr>
            <w:tcW w:w="2410" w:type="dxa"/>
          </w:tcPr>
          <w:p w:rsidR="00F51B60" w:rsidRPr="002F6A32" w:rsidRDefault="00F51B60" w:rsidP="005B2CC0">
            <w:pPr>
              <w:pStyle w:val="a4"/>
              <w:ind w:right="-1"/>
            </w:pPr>
            <w:r w:rsidRPr="002F6A32">
              <w:rPr>
                <w:bCs/>
              </w:rPr>
              <w:t xml:space="preserve">Прослушивают информацию о </w:t>
            </w:r>
            <w:r w:rsidRPr="002F6A32">
              <w:t>сохранении природы и сбережения для себя и потомков среды обитания.</w:t>
            </w:r>
            <w:r w:rsidRPr="002F6A32">
              <w:rPr>
                <w:b/>
                <w:bCs/>
              </w:rPr>
              <w:t xml:space="preserve"> (ОБЖ)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Формируют крону «Дерева успеха», оценивая уровень владения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предметным материалом</w:t>
            </w:r>
            <w:proofErr w:type="gramStart"/>
            <w:r w:rsidRPr="002F6A32">
              <w:rPr>
                <w:bCs/>
              </w:rPr>
              <w:t>.</w:t>
            </w:r>
            <w:proofErr w:type="gramEnd"/>
            <w:r w:rsidRPr="002F6A32">
              <w:rPr>
                <w:b/>
                <w:bCs/>
              </w:rPr>
              <w:t xml:space="preserve"> (</w:t>
            </w:r>
            <w:proofErr w:type="gramStart"/>
            <w:r w:rsidRPr="002F6A32">
              <w:rPr>
                <w:b/>
                <w:bCs/>
              </w:rPr>
              <w:t>и</w:t>
            </w:r>
            <w:proofErr w:type="gramEnd"/>
            <w:r w:rsidRPr="002F6A32">
              <w:rPr>
                <w:b/>
                <w:bCs/>
              </w:rPr>
              <w:t>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 xml:space="preserve">Высказывают свои мнения о роли воды, </w:t>
            </w:r>
            <w:r w:rsidRPr="002F6A32">
              <w:rPr>
                <w:bCs/>
              </w:rPr>
              <w:lastRenderedPageBreak/>
              <w:t>воздуха и почвы в жизни человека.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t>Записывают домашнее задание.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</w:tr>
      <w:tr w:rsidR="00F51B60" w:rsidRPr="002F6A32" w:rsidTr="005B2CC0">
        <w:tc>
          <w:tcPr>
            <w:tcW w:w="1730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  <w:r w:rsidRPr="002F6A32">
              <w:rPr>
                <w:b/>
                <w:bCs/>
              </w:rPr>
              <w:lastRenderedPageBreak/>
              <w:t>Результат:</w:t>
            </w:r>
          </w:p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</w:p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  <w:i/>
              </w:rPr>
            </w:pPr>
            <w:r w:rsidRPr="002F6A32">
              <w:rPr>
                <w:b/>
                <w:bCs/>
                <w:i/>
              </w:rPr>
              <w:t xml:space="preserve">Знать </w:t>
            </w:r>
          </w:p>
        </w:tc>
        <w:tc>
          <w:tcPr>
            <w:tcW w:w="2552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задачи урока. 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  <w:tc>
          <w:tcPr>
            <w:tcW w:w="2835" w:type="dxa"/>
          </w:tcPr>
          <w:p w:rsidR="00F51B60" w:rsidRPr="002F6A32" w:rsidRDefault="00F51B60" w:rsidP="005B2CC0">
            <w:pPr>
              <w:shd w:val="clear" w:color="auto" w:fill="FFFFFF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Понятие и способы кодирования/декодирования информации </w:t>
            </w:r>
            <w:r w:rsidRPr="002F6A32">
              <w:rPr>
                <w:rFonts w:ascii="Times New Roman" w:hAnsi="Times New Roman" w:cs="Times New Roman"/>
                <w:b/>
                <w:sz w:val="24"/>
                <w:szCs w:val="24"/>
              </w:rPr>
              <w:t>(инф.)</w:t>
            </w:r>
            <w:r w:rsidRPr="002F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2F6A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иды загрязнения и очистки воды воздуха и почвы 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(ОБЖ)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алгоритм действий при решении поставленных задач:</w:t>
            </w:r>
            <w:r w:rsidRPr="002F6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(инф.)</w:t>
            </w:r>
            <w:r w:rsidRPr="002F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B60" w:rsidRPr="002F6A32" w:rsidRDefault="00F51B60" w:rsidP="005B2CC0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«Хотите дышать чистым воздухом?», 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(ОБЖ)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>2) «В районе произошел выброс в атмосферу вредных веществ?»</w:t>
            </w:r>
            <w:r w:rsidRPr="002F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(ОБЖ)</w:t>
            </w:r>
            <w:r w:rsidRPr="002F6A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51B60" w:rsidRPr="002F6A32" w:rsidRDefault="00F51B60" w:rsidP="005B2CC0">
            <w:pPr>
              <w:pStyle w:val="a4"/>
              <w:ind w:right="-1"/>
            </w:pPr>
            <w:r w:rsidRPr="002F6A32">
              <w:t xml:space="preserve">Понимать, обобщать и систематизировать полученную информацию </w:t>
            </w:r>
          </w:p>
        </w:tc>
        <w:tc>
          <w:tcPr>
            <w:tcW w:w="2438" w:type="dxa"/>
          </w:tcPr>
          <w:p w:rsidR="00F51B60" w:rsidRPr="002F6A32" w:rsidRDefault="00F51B60" w:rsidP="005B2CC0">
            <w:pPr>
              <w:pStyle w:val="a4"/>
              <w:ind w:right="-1"/>
            </w:pPr>
            <w:r w:rsidRPr="002F6A32">
              <w:t>Ситуации, приносящие вред окружающей среде.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/>
                <w:bCs/>
              </w:rPr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</w:tc>
        <w:tc>
          <w:tcPr>
            <w:tcW w:w="2410" w:type="dxa"/>
          </w:tcPr>
          <w:p w:rsidR="00F51B60" w:rsidRPr="002F6A32" w:rsidRDefault="00F51B60" w:rsidP="005B2CC0">
            <w:pPr>
              <w:pStyle w:val="a4"/>
              <w:ind w:right="-1"/>
            </w:pPr>
            <w:r w:rsidRPr="002F6A32">
              <w:t xml:space="preserve">Виды загрязнения воды, воздуха и почвы </w:t>
            </w:r>
            <w:r w:rsidRPr="002F6A32">
              <w:rPr>
                <w:b/>
                <w:bCs/>
              </w:rPr>
              <w:t>(инф.)</w:t>
            </w:r>
            <w:r w:rsidRPr="002F6A32">
              <w:t xml:space="preserve">; способы кодирования/декодирования информации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>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  <w:iCs/>
                <w:color w:val="000000"/>
              </w:rPr>
            </w:pP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</w:p>
        </w:tc>
      </w:tr>
      <w:tr w:rsidR="00F51B60" w:rsidRPr="002F6A32" w:rsidTr="005B2CC0">
        <w:tc>
          <w:tcPr>
            <w:tcW w:w="1730" w:type="dxa"/>
            <w:vAlign w:val="center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  <w:i/>
              </w:rPr>
            </w:pPr>
            <w:r w:rsidRPr="002F6A32">
              <w:rPr>
                <w:b/>
                <w:bCs/>
                <w:i/>
              </w:rPr>
              <w:t>Уметь</w:t>
            </w:r>
          </w:p>
        </w:tc>
        <w:tc>
          <w:tcPr>
            <w:tcW w:w="2552" w:type="dxa"/>
          </w:tcPr>
          <w:p w:rsidR="00F51B60" w:rsidRPr="002F6A32" w:rsidRDefault="00F51B60" w:rsidP="005B2CC0">
            <w:pPr>
              <w:pStyle w:val="a4"/>
              <w:ind w:right="-1"/>
              <w:rPr>
                <w:b/>
                <w:bCs/>
              </w:rPr>
            </w:pPr>
            <w:r w:rsidRPr="002F6A32">
              <w:t xml:space="preserve">Объединиться и настроиться для </w:t>
            </w:r>
            <w:proofErr w:type="gramStart"/>
            <w:r w:rsidRPr="002F6A32">
              <w:t>решения проблемной ситуации</w:t>
            </w:r>
            <w:proofErr w:type="gramEnd"/>
            <w:r w:rsidRPr="002F6A32">
              <w:t xml:space="preserve">, высказывая свои мнения по конкретному вопросу, </w:t>
            </w:r>
            <w:proofErr w:type="spellStart"/>
            <w:r w:rsidRPr="002F6A32">
              <w:t>настроясь</w:t>
            </w:r>
            <w:proofErr w:type="spellEnd"/>
            <w:r w:rsidRPr="002F6A32">
              <w:t xml:space="preserve"> на урок, войдя в тему.</w:t>
            </w:r>
            <w:r w:rsidRPr="002F6A32">
              <w:rPr>
                <w:b/>
                <w:bCs/>
              </w:rPr>
              <w:t xml:space="preserve"> 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/>
                <w:bCs/>
              </w:rPr>
              <w:lastRenderedPageBreak/>
              <w:t>(инф.)</w:t>
            </w:r>
            <w:r w:rsidRPr="002F6A32">
              <w:rPr>
                <w:bCs/>
              </w:rPr>
              <w:t xml:space="preserve">, </w:t>
            </w:r>
            <w:r w:rsidRPr="002F6A32">
              <w:rPr>
                <w:b/>
                <w:bCs/>
              </w:rPr>
              <w:t>(ОБЖ)</w:t>
            </w:r>
          </w:p>
        </w:tc>
        <w:tc>
          <w:tcPr>
            <w:tcW w:w="2835" w:type="dxa"/>
          </w:tcPr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</w:rPr>
              <w:lastRenderedPageBreak/>
              <w:t xml:space="preserve">Давать определения кодирования/декодирования, выполнять процессы кодирования/декодирования информации </w:t>
            </w:r>
            <w:r w:rsidRPr="002F6A32">
              <w:rPr>
                <w:b/>
              </w:rPr>
              <w:t>(инф.)</w:t>
            </w:r>
            <w:r w:rsidRPr="002F6A32">
              <w:t>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rPr>
                <w:bCs/>
                <w:iCs/>
                <w:color w:val="000000"/>
              </w:rPr>
              <w:t xml:space="preserve">Классифицировать загрязнения и очистку </w:t>
            </w:r>
            <w:r w:rsidRPr="002F6A32">
              <w:rPr>
                <w:bCs/>
                <w:iCs/>
                <w:color w:val="000000"/>
              </w:rPr>
              <w:lastRenderedPageBreak/>
              <w:t xml:space="preserve">воды, воздуха и почвы, </w:t>
            </w:r>
            <w:r w:rsidRPr="002F6A32">
              <w:rPr>
                <w:bCs/>
              </w:rPr>
              <w:t xml:space="preserve">приводить примеры </w:t>
            </w:r>
            <w:r w:rsidRPr="002F6A32">
              <w:rPr>
                <w:b/>
                <w:bCs/>
              </w:rPr>
              <w:t>(ОБЖ)</w:t>
            </w:r>
            <w:r w:rsidRPr="002F6A32">
              <w:rPr>
                <w:bCs/>
              </w:rPr>
              <w:t>.</w:t>
            </w:r>
          </w:p>
        </w:tc>
        <w:tc>
          <w:tcPr>
            <w:tcW w:w="2665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Устанавливать причинно-следственные связи.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Строить </w:t>
            </w:r>
            <w:proofErr w:type="gramStart"/>
            <w:r w:rsidRPr="002F6A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заполняя блок-схемы представленной </w:t>
            </w: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информацией.</w:t>
            </w:r>
          </w:p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текст на уровне 2-3 предложений. </w:t>
            </w:r>
          </w:p>
        </w:tc>
        <w:tc>
          <w:tcPr>
            <w:tcW w:w="2438" w:type="dxa"/>
          </w:tcPr>
          <w:p w:rsidR="00F51B60" w:rsidRPr="002F6A32" w:rsidRDefault="00F51B60" w:rsidP="005B2CC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 работать с информацией, систематизировать её при решении поставленной задачи.</w:t>
            </w:r>
          </w:p>
          <w:p w:rsidR="00F51B60" w:rsidRPr="002F6A32" w:rsidRDefault="00F51B60" w:rsidP="005B2CC0">
            <w:pPr>
              <w:pStyle w:val="a4"/>
              <w:ind w:right="-1"/>
              <w:rPr>
                <w:bCs/>
              </w:rPr>
            </w:pPr>
            <w:r w:rsidRPr="002F6A32">
              <w:t xml:space="preserve">Сравнивать полученные </w:t>
            </w:r>
            <w:r w:rsidRPr="002F6A32">
              <w:lastRenderedPageBreak/>
              <w:t>результаты с учебной задачей. Делать выводы.</w:t>
            </w:r>
          </w:p>
        </w:tc>
        <w:tc>
          <w:tcPr>
            <w:tcW w:w="2410" w:type="dxa"/>
          </w:tcPr>
          <w:p w:rsidR="00F51B60" w:rsidRPr="002F6A32" w:rsidRDefault="00F51B60" w:rsidP="005B2CC0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 оценить работу на уроке, передать своё настроение. Делать выводы.</w:t>
            </w:r>
          </w:p>
        </w:tc>
      </w:tr>
    </w:tbl>
    <w:p w:rsidR="00E5185A" w:rsidRDefault="00E5185A">
      <w:bookmarkStart w:id="0" w:name="_GoBack"/>
      <w:bookmarkEnd w:id="0"/>
    </w:p>
    <w:sectPr w:rsidR="00E5185A" w:rsidSect="00F51B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1A12"/>
    <w:multiLevelType w:val="hybridMultilevel"/>
    <w:tmpl w:val="AAD8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60"/>
    <w:rsid w:val="009F6DA1"/>
    <w:rsid w:val="00CD4E6D"/>
    <w:rsid w:val="00E5185A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6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No Spacing"/>
    <w:basedOn w:val="a"/>
    <w:link w:val="a5"/>
    <w:uiPriority w:val="1"/>
    <w:qFormat/>
    <w:rsid w:val="00F5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F51B60"/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F51B60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6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No Spacing"/>
    <w:basedOn w:val="a"/>
    <w:link w:val="a5"/>
    <w:uiPriority w:val="1"/>
    <w:qFormat/>
    <w:rsid w:val="00F5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F51B60"/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F51B60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2020-06-11T07:13:00Z</dcterms:created>
  <dcterms:modified xsi:type="dcterms:W3CDTF">2020-06-11T07:13:00Z</dcterms:modified>
</cp:coreProperties>
</file>