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9F04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9F04D0" w:rsidP="009F04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5804" cy="2295754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35" cy="229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Default="00807C7D" w:rsidP="00807C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Златоуст</w:t>
      </w:r>
    </w:p>
    <w:p w:rsidR="00807C7D" w:rsidRDefault="00807C7D" w:rsidP="00807C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 «Учебные мастерские»</w:t>
      </w:r>
    </w:p>
    <w:p w:rsidR="00807C7D" w:rsidRDefault="00807C7D" w:rsidP="00807C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СОШ № 8</w:t>
      </w:r>
    </w:p>
    <w:p w:rsidR="00807C7D" w:rsidRDefault="00807C7D" w:rsidP="00807C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технологии: Налбатова И. А.</w:t>
      </w:r>
    </w:p>
    <w:p w:rsidR="00807C7D" w:rsidRDefault="008B1F12" w:rsidP="009F04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0353DE" w:rsidRDefault="000353DE" w:rsidP="009F04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53DE" w:rsidRPr="000353DE" w:rsidRDefault="000353DE" w:rsidP="009F04D0">
      <w:pPr>
        <w:jc w:val="center"/>
        <w:rPr>
          <w:rFonts w:ascii="Times New Roman" w:hAnsi="Times New Roman" w:cs="Times New Roman"/>
          <w:sz w:val="20"/>
          <w:szCs w:val="20"/>
        </w:rPr>
      </w:pPr>
      <w:r w:rsidRPr="000353DE">
        <w:rPr>
          <w:rFonts w:ascii="Times New Roman" w:hAnsi="Times New Roman" w:cs="Times New Roman"/>
          <w:sz w:val="20"/>
          <w:szCs w:val="20"/>
        </w:rPr>
        <w:t>8</w:t>
      </w:r>
    </w:p>
    <w:p w:rsidR="00807C7D" w:rsidRDefault="00807C7D" w:rsidP="00807C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8631" cy="2434752"/>
            <wp:effectExtent l="19050" t="0" r="896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55" cy="243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7D" w:rsidRDefault="00807C7D" w:rsidP="00807C7D">
      <w:pPr>
        <w:rPr>
          <w:rFonts w:ascii="Times New Roman" w:hAnsi="Times New Roman" w:cs="Times New Roman"/>
          <w:sz w:val="24"/>
          <w:szCs w:val="24"/>
        </w:rPr>
      </w:pPr>
    </w:p>
    <w:p w:rsidR="00807C7D" w:rsidRPr="00A8693B" w:rsidRDefault="00807C7D" w:rsidP="00807C7D">
      <w:pPr>
        <w:jc w:val="center"/>
        <w:rPr>
          <w:rFonts w:ascii="Antikvar Shadow" w:hAnsi="Antikvar Shadow" w:cs="Times New Roman"/>
          <w:sz w:val="52"/>
          <w:szCs w:val="52"/>
        </w:rPr>
      </w:pPr>
      <w:r w:rsidRPr="00A8693B">
        <w:rPr>
          <w:rFonts w:ascii="Antikvar Shadow" w:hAnsi="Antikvar Shadow" w:cs="Times New Roman"/>
          <w:sz w:val="52"/>
          <w:szCs w:val="52"/>
        </w:rPr>
        <w:t>Проверка качества продуктов питания в домашних условиях</w:t>
      </w:r>
    </w:p>
    <w:p w:rsidR="00807C7D" w:rsidRPr="006C217D" w:rsidRDefault="00807C7D" w:rsidP="00807C7D">
      <w:pPr>
        <w:rPr>
          <w:rFonts w:ascii="Times New Roman" w:hAnsi="Times New Roman" w:cs="Times New Roman"/>
          <w:sz w:val="52"/>
          <w:szCs w:val="52"/>
        </w:rPr>
      </w:pPr>
    </w:p>
    <w:p w:rsidR="00807C7D" w:rsidRPr="005A04DA" w:rsidRDefault="00807C7D" w:rsidP="00807C7D">
      <w:pPr>
        <w:jc w:val="center"/>
        <w:rPr>
          <w:rStyle w:val="a3"/>
          <w:rFonts w:ascii="Times New Roman" w:hAnsi="Times New Roman" w:cs="Times New Roman"/>
          <w:b w:val="0"/>
          <w:bCs w:val="0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914914" cy="2061114"/>
            <wp:effectExtent l="19050" t="0" r="9386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71" cy="206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CF" w:rsidRPr="00E943CF" w:rsidRDefault="00E943CF" w:rsidP="00E943CF">
      <w:pPr>
        <w:pStyle w:val="a6"/>
        <w:shd w:val="clear" w:color="auto" w:fill="FFFFFF"/>
        <w:spacing w:line="384" w:lineRule="atLeast"/>
        <w:jc w:val="center"/>
        <w:rPr>
          <w:rStyle w:val="a3"/>
          <w:b w:val="0"/>
          <w:color w:val="000000" w:themeColor="text1"/>
          <w:sz w:val="20"/>
          <w:szCs w:val="20"/>
        </w:rPr>
      </w:pPr>
      <w:bookmarkStart w:id="0" w:name="_GoBack"/>
      <w:bookmarkEnd w:id="0"/>
      <w:r w:rsidRPr="00E943CF">
        <w:rPr>
          <w:rStyle w:val="a3"/>
          <w:b w:val="0"/>
          <w:color w:val="000000" w:themeColor="text1"/>
          <w:sz w:val="20"/>
          <w:szCs w:val="20"/>
        </w:rPr>
        <w:t>1</w:t>
      </w:r>
    </w:p>
    <w:p w:rsidR="00807C7D" w:rsidRPr="002D682F" w:rsidRDefault="00807C7D" w:rsidP="00807C7D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rStyle w:val="a3"/>
          <w:color w:val="000000" w:themeColor="text1"/>
        </w:rPr>
        <w:lastRenderedPageBreak/>
        <w:t>Масло сливочное</w:t>
      </w:r>
    </w:p>
    <w:p w:rsidR="00807C7D" w:rsidRPr="002D682F" w:rsidRDefault="00807C7D" w:rsidP="00807C7D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color w:val="000000" w:themeColor="text1"/>
        </w:rPr>
        <w:t>Растопите кусочек сливочного масла в теплой водке, если она помутнеет — перед вами фальсификат.</w:t>
      </w:r>
    </w:p>
    <w:p w:rsidR="00807C7D" w:rsidRPr="002D682F" w:rsidRDefault="00807C7D" w:rsidP="00807C7D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rStyle w:val="a3"/>
          <w:color w:val="000000" w:themeColor="text1"/>
        </w:rPr>
        <w:t>Мед</w:t>
      </w:r>
    </w:p>
    <w:p w:rsidR="00807C7D" w:rsidRPr="002D682F" w:rsidRDefault="00807C7D" w:rsidP="00807C7D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color w:val="000000" w:themeColor="text1"/>
        </w:rPr>
        <w:t>В настоящем меде вода отсутствует. Опустите в мед на 8-10 минут кусочек хлеба. В неразбавленном меде хлеб затвердеет. Если размягчился — перед вами сахарный сироп.</w:t>
      </w:r>
    </w:p>
    <w:p w:rsidR="00807C7D" w:rsidRPr="002D682F" w:rsidRDefault="00807C7D" w:rsidP="00807C7D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color w:val="000000" w:themeColor="text1"/>
        </w:rPr>
        <w:t>Добавьте к небольшому количеству разбавленного водой меда каплю йода. Если раствор посинел, мед с мукой или крахмалом.</w:t>
      </w:r>
    </w:p>
    <w:p w:rsidR="00807C7D" w:rsidRPr="002D682F" w:rsidRDefault="00807C7D" w:rsidP="00807C7D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color w:val="000000" w:themeColor="text1"/>
        </w:rPr>
        <w:t>Растворите мед в воде (1:2). Раствор фальсифицированного меда будет мутным, спустя некоторое время на дно выпадет осадок.</w:t>
      </w:r>
    </w:p>
    <w:p w:rsidR="00807C7D" w:rsidRPr="002D682F" w:rsidRDefault="00807C7D" w:rsidP="00807C7D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color w:val="000000" w:themeColor="text1"/>
        </w:rPr>
        <w:t>Если при добавлении уксусной эссенции раствор зашипит — в меде есть мел.</w:t>
      </w:r>
    </w:p>
    <w:p w:rsidR="00807C7D" w:rsidRPr="002D682F" w:rsidRDefault="00807C7D" w:rsidP="00807C7D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rStyle w:val="a3"/>
          <w:color w:val="000000" w:themeColor="text1"/>
        </w:rPr>
        <w:t>Молоко</w:t>
      </w:r>
    </w:p>
    <w:p w:rsidR="00807C7D" w:rsidRPr="002D682F" w:rsidRDefault="00807C7D" w:rsidP="00807C7D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color w:val="000000" w:themeColor="text1"/>
        </w:rPr>
        <w:t>Если капнуть хорошим жирным молоком на ноготь, то форма капли почти не изменится. Капля молока, разбавленного водой, расплывется. Хорошее молоко густое, чисто-белого цвета, а разбавленное водой — жидкое с голубоватым оттенком.</w:t>
      </w:r>
    </w:p>
    <w:p w:rsidR="002D682F" w:rsidRDefault="00807C7D" w:rsidP="002D682F">
      <w:pPr>
        <w:spacing w:line="360" w:lineRule="auto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 w:rsidRPr="00A766A8">
        <w:rPr>
          <w:rFonts w:ascii="Times New Roman" w:hAnsi="Times New Roman" w:cs="Times New Roman"/>
          <w:color w:val="111111"/>
          <w:sz w:val="24"/>
          <w:szCs w:val="24"/>
        </w:rPr>
        <w:t>В стакан наливают 100 мл молока, добавляют столовую ложку сметаны и ставят на пару часов в теплое место. Если получилась</w:t>
      </w:r>
    </w:p>
    <w:p w:rsidR="00E943CF" w:rsidRPr="00E943CF" w:rsidRDefault="00E943CF" w:rsidP="002D682F">
      <w:pPr>
        <w:spacing w:line="360" w:lineRule="auto"/>
        <w:jc w:val="center"/>
        <w:rPr>
          <w:rFonts w:ascii="Times New Roman" w:hAnsi="Times New Roman" w:cs="Times New Roman"/>
          <w:color w:val="111111"/>
          <w:sz w:val="20"/>
          <w:szCs w:val="20"/>
        </w:rPr>
      </w:pPr>
      <w:r>
        <w:rPr>
          <w:rFonts w:ascii="Times New Roman" w:hAnsi="Times New Roman" w:cs="Times New Roman"/>
          <w:color w:val="111111"/>
          <w:sz w:val="20"/>
          <w:szCs w:val="20"/>
        </w:rPr>
        <w:t>2</w:t>
      </w:r>
    </w:p>
    <w:p w:rsidR="00807C7D" w:rsidRPr="00051493" w:rsidRDefault="00807C7D" w:rsidP="00807C7D">
      <w:pPr>
        <w:pStyle w:val="a6"/>
        <w:shd w:val="clear" w:color="auto" w:fill="FFFFFF"/>
        <w:spacing w:line="360" w:lineRule="auto"/>
        <w:rPr>
          <w:color w:val="000000"/>
        </w:rPr>
      </w:pPr>
      <w:r w:rsidRPr="00051493">
        <w:rPr>
          <w:color w:val="000000"/>
        </w:rPr>
        <w:lastRenderedPageBreak/>
        <w:t>может дать цвет: неестественно желтые (ядовитые) цвета сыра указывают на добавление в продукт химических красителей.</w:t>
      </w:r>
      <w:r w:rsidRPr="00051493">
        <w:rPr>
          <w:rStyle w:val="a3"/>
          <w:color w:val="000000"/>
        </w:rPr>
        <w:t> </w:t>
      </w:r>
    </w:p>
    <w:p w:rsidR="00807C7D" w:rsidRPr="00051493" w:rsidRDefault="00807C7D" w:rsidP="00807C7D">
      <w:pPr>
        <w:pStyle w:val="2"/>
        <w:shd w:val="clear" w:color="auto" w:fill="FFFFFF"/>
        <w:spacing w:line="360" w:lineRule="auto"/>
        <w:rPr>
          <w:color w:val="000000"/>
          <w:sz w:val="24"/>
          <w:szCs w:val="24"/>
        </w:rPr>
      </w:pPr>
      <w:r w:rsidRPr="00051493">
        <w:rPr>
          <w:rStyle w:val="a3"/>
          <w:color w:val="000000"/>
          <w:sz w:val="24"/>
          <w:szCs w:val="24"/>
        </w:rPr>
        <w:t>Сухофрукты</w:t>
      </w:r>
    </w:p>
    <w:p w:rsidR="00807C7D" w:rsidRPr="0017299B" w:rsidRDefault="00807C7D" w:rsidP="00807C7D">
      <w:pPr>
        <w:pStyle w:val="a6"/>
        <w:shd w:val="clear" w:color="auto" w:fill="FFFFFF"/>
        <w:spacing w:line="360" w:lineRule="auto"/>
        <w:ind w:firstLine="708"/>
        <w:rPr>
          <w:color w:val="000000"/>
        </w:rPr>
      </w:pPr>
      <w:r w:rsidRPr="00051493">
        <w:rPr>
          <w:color w:val="000000"/>
        </w:rPr>
        <w:t>Выбирая сухофрукты на рынке или в магазине, обратите внимание на их слишком яркий неестественный блеск. Он может свидетельствовать о том, что сухофрукты заплесневели. Продавцы часто счищают плесень растительным маслом. Запах машинного масла от сухофруктов также свидетельствует о низком качестве производства и хранения. На рынках могут предложить попробовать сухофрукты с прилавка. От этого лучше воздержаться: гепатит А или заражение глистами, к примеру, никому пользы не принесут. </w:t>
      </w:r>
    </w:p>
    <w:p w:rsidR="00807C7D" w:rsidRDefault="00807C7D" w:rsidP="00807C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29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0083" cy="269263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08" r="1354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10" cy="269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CF" w:rsidRDefault="00E943CF" w:rsidP="00807C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2A13" w:rsidRDefault="000353DE" w:rsidP="000353DE">
      <w:pPr>
        <w:jc w:val="center"/>
        <w:rPr>
          <w:sz w:val="20"/>
          <w:szCs w:val="20"/>
        </w:rPr>
      </w:pPr>
      <w:r w:rsidRPr="000353DE">
        <w:rPr>
          <w:sz w:val="20"/>
          <w:szCs w:val="20"/>
        </w:rPr>
        <w:t>7</w:t>
      </w:r>
    </w:p>
    <w:p w:rsidR="000353DE" w:rsidRPr="000353DE" w:rsidRDefault="000353DE" w:rsidP="000353DE">
      <w:pPr>
        <w:jc w:val="center"/>
        <w:rPr>
          <w:sz w:val="20"/>
          <w:szCs w:val="20"/>
        </w:rPr>
      </w:pPr>
    </w:p>
    <w:p w:rsidR="005D2A98" w:rsidRPr="002D682F" w:rsidRDefault="005D2A98" w:rsidP="005D2A98">
      <w:pPr>
        <w:pStyle w:val="2"/>
        <w:shd w:val="clear" w:color="auto" w:fill="FFFFFF"/>
        <w:spacing w:line="360" w:lineRule="auto"/>
        <w:rPr>
          <w:color w:val="000000"/>
          <w:sz w:val="28"/>
          <w:szCs w:val="28"/>
          <w:u w:val="single"/>
        </w:rPr>
      </w:pPr>
      <w:r w:rsidRPr="002D682F">
        <w:rPr>
          <w:rStyle w:val="a3"/>
          <w:color w:val="000000"/>
          <w:sz w:val="28"/>
          <w:szCs w:val="28"/>
          <w:u w:val="single"/>
        </w:rPr>
        <w:lastRenderedPageBreak/>
        <w:t>Как проверить продукты на качество в магазине?</w:t>
      </w:r>
    </w:p>
    <w:p w:rsidR="005D2A98" w:rsidRPr="00051493" w:rsidRDefault="005D2A98" w:rsidP="005D2A98">
      <w:pPr>
        <w:pStyle w:val="a6"/>
        <w:shd w:val="clear" w:color="auto" w:fill="FFFFFF"/>
        <w:spacing w:line="360" w:lineRule="auto"/>
        <w:ind w:firstLine="708"/>
        <w:rPr>
          <w:color w:val="000000"/>
        </w:rPr>
      </w:pPr>
      <w:r w:rsidRPr="00051493">
        <w:rPr>
          <w:color w:val="000000"/>
        </w:rPr>
        <w:t>Выбирая продукты питания, необходимо внимательно читать информацию на упаковке: название продукта, массу, калорийность, состав, срок годности и условия хранения, адрес изготовителя, штрих-код.</w:t>
      </w:r>
    </w:p>
    <w:p w:rsidR="005D2A98" w:rsidRPr="006E5722" w:rsidRDefault="005D2A98" w:rsidP="005D2A98">
      <w:pPr>
        <w:pStyle w:val="2"/>
        <w:shd w:val="clear" w:color="auto" w:fill="FFFFFF"/>
        <w:spacing w:line="360" w:lineRule="auto"/>
        <w:rPr>
          <w:color w:val="000000"/>
          <w:sz w:val="24"/>
          <w:szCs w:val="24"/>
        </w:rPr>
      </w:pPr>
      <w:r w:rsidRPr="006E5722">
        <w:rPr>
          <w:rStyle w:val="a3"/>
          <w:color w:val="000000"/>
          <w:sz w:val="24"/>
          <w:szCs w:val="24"/>
        </w:rPr>
        <w:t>Сыр</w:t>
      </w:r>
    </w:p>
    <w:p w:rsidR="005D2A98" w:rsidRPr="00051493" w:rsidRDefault="005D2A98" w:rsidP="005D2A98">
      <w:pPr>
        <w:pStyle w:val="a6"/>
        <w:shd w:val="clear" w:color="auto" w:fill="FFFFFF"/>
        <w:spacing w:line="360" w:lineRule="auto"/>
        <w:ind w:firstLine="708"/>
        <w:rPr>
          <w:color w:val="000000"/>
        </w:rPr>
      </w:pPr>
      <w:r w:rsidRPr="00051493">
        <w:rPr>
          <w:color w:val="000000"/>
        </w:rPr>
        <w:t>Определить качество сыра на внешний вид практически невозможно. Однако специалисты считают, что в нынешних рыночных условиях килограмм сыра не может стоить дешевле 600–700 рублей. Так как себестоимость одного литра молока примерно 30 рублей, а для 1 кг сыра используют минимум 10 литров молока, то стоимость сыра получается 300 рублей. Также к этой стоимости нужно добавить закваску, ферменты, саму работу и наценку продавца.</w:t>
      </w:r>
    </w:p>
    <w:p w:rsidR="005D2A98" w:rsidRPr="00051493" w:rsidRDefault="005D2A98" w:rsidP="005D2A98">
      <w:pPr>
        <w:pStyle w:val="a6"/>
        <w:shd w:val="clear" w:color="auto" w:fill="FFFFFF"/>
        <w:spacing w:line="360" w:lineRule="auto"/>
        <w:rPr>
          <w:color w:val="000000"/>
        </w:rPr>
      </w:pPr>
      <w:r w:rsidRPr="00051493">
        <w:rPr>
          <w:color w:val="000000"/>
        </w:rPr>
        <w:t>В магазине также стоит обратить внимание на корочку сыра. Она не должна иметь трещин и налета. Через трещины в сыр могут попасть бактерии, и продукт может начать портиться.</w:t>
      </w:r>
    </w:p>
    <w:p w:rsidR="005D2A98" w:rsidRDefault="005D2A98" w:rsidP="005D2A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1493">
        <w:rPr>
          <w:rFonts w:ascii="Times New Roman" w:hAnsi="Times New Roman" w:cs="Times New Roman"/>
          <w:color w:val="000000"/>
          <w:sz w:val="24"/>
          <w:szCs w:val="24"/>
        </w:rPr>
        <w:t xml:space="preserve">Т.о. в магазине мы можем проанализировать качество сыра по указанным сведениям на упаковке (стараться выбирать </w:t>
      </w:r>
      <w:proofErr w:type="spellStart"/>
      <w:r w:rsidRPr="00051493">
        <w:rPr>
          <w:rFonts w:ascii="Times New Roman" w:hAnsi="Times New Roman" w:cs="Times New Roman"/>
          <w:color w:val="000000"/>
          <w:sz w:val="24"/>
          <w:szCs w:val="24"/>
        </w:rPr>
        <w:t>ГОСТовские</w:t>
      </w:r>
      <w:proofErr w:type="spellEnd"/>
      <w:r w:rsidRPr="00051493">
        <w:rPr>
          <w:rFonts w:ascii="Times New Roman" w:hAnsi="Times New Roman" w:cs="Times New Roman"/>
          <w:color w:val="000000"/>
          <w:sz w:val="24"/>
          <w:szCs w:val="24"/>
        </w:rPr>
        <w:t xml:space="preserve"> сыры), а также по цене. Некоторую информацию</w:t>
      </w:r>
    </w:p>
    <w:p w:rsidR="005D2A98" w:rsidRDefault="005D2A98" w:rsidP="005D2A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53DE" w:rsidRPr="000353DE" w:rsidRDefault="000353DE" w:rsidP="000353DE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353DE">
        <w:rPr>
          <w:rFonts w:ascii="Times New Roman" w:hAnsi="Times New Roman" w:cs="Times New Roman"/>
          <w:sz w:val="20"/>
          <w:szCs w:val="20"/>
        </w:rPr>
        <w:t>6</w:t>
      </w:r>
    </w:p>
    <w:p w:rsidR="005D2A98" w:rsidRPr="00A766A8" w:rsidRDefault="005D2A98" w:rsidP="005D2A98">
      <w:pPr>
        <w:pStyle w:val="a6"/>
        <w:shd w:val="clear" w:color="auto" w:fill="FFFFFF"/>
        <w:spacing w:line="384" w:lineRule="atLeast"/>
        <w:rPr>
          <w:color w:val="111111"/>
        </w:rPr>
      </w:pPr>
      <w:r w:rsidRPr="00A766A8">
        <w:rPr>
          <w:color w:val="111111"/>
        </w:rPr>
        <w:lastRenderedPageBreak/>
        <w:t xml:space="preserve">простокваша, то перед вами качественное молоко, </w:t>
      </w:r>
      <w:r w:rsidR="002D682F" w:rsidRPr="00A766A8">
        <w:rPr>
          <w:color w:val="111111"/>
        </w:rPr>
        <w:t>но,</w:t>
      </w:r>
      <w:r w:rsidRPr="00A766A8">
        <w:rPr>
          <w:color w:val="111111"/>
        </w:rPr>
        <w:t xml:space="preserve"> если процесс сквашивания не пошел или идет очень медленно, значит в молоке превышена доза антибиотиков.</w:t>
      </w:r>
    </w:p>
    <w:p w:rsidR="005D2A98" w:rsidRPr="002D682F" w:rsidRDefault="005D2A98" w:rsidP="005D2A98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rStyle w:val="a3"/>
          <w:color w:val="000000" w:themeColor="text1"/>
        </w:rPr>
        <w:t>Перец</w:t>
      </w:r>
    </w:p>
    <w:p w:rsidR="005D2A98" w:rsidRPr="002D682F" w:rsidRDefault="005D2A98" w:rsidP="005D2A98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color w:val="000000" w:themeColor="text1"/>
        </w:rPr>
        <w:t>При погружении черного перца в воду, хорошие зерна тонут, а плохие всплывают.</w:t>
      </w:r>
    </w:p>
    <w:p w:rsidR="005D2A98" w:rsidRPr="002D682F" w:rsidRDefault="005D2A98" w:rsidP="005D2A98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rStyle w:val="a3"/>
          <w:color w:val="000000" w:themeColor="text1"/>
        </w:rPr>
        <w:t>Творог</w:t>
      </w:r>
    </w:p>
    <w:p w:rsidR="005D2A98" w:rsidRPr="002D682F" w:rsidRDefault="005D2A98" w:rsidP="005D2A98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color w:val="000000" w:themeColor="text1"/>
        </w:rPr>
        <w:t xml:space="preserve">Провести мини-экспертизу в домашних условиях поможет обычный йод. Капните на творог, и если участок посинеет — в продукте есть </w:t>
      </w:r>
      <w:proofErr w:type="spellStart"/>
      <w:r w:rsidRPr="002D682F">
        <w:rPr>
          <w:color w:val="000000" w:themeColor="text1"/>
        </w:rPr>
        <w:t>влагоудерживающие</w:t>
      </w:r>
      <w:proofErr w:type="spellEnd"/>
      <w:r w:rsidRPr="002D682F">
        <w:rPr>
          <w:color w:val="000000" w:themeColor="text1"/>
        </w:rPr>
        <w:t xml:space="preserve"> добавки.</w:t>
      </w:r>
    </w:p>
    <w:p w:rsidR="005D2A98" w:rsidRPr="002D682F" w:rsidRDefault="005D2A98" w:rsidP="005D2A98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rStyle w:val="a3"/>
          <w:color w:val="000000" w:themeColor="text1"/>
        </w:rPr>
        <w:t>Чай</w:t>
      </w:r>
    </w:p>
    <w:p w:rsidR="005D2A98" w:rsidRPr="002D682F" w:rsidRDefault="005D2A98" w:rsidP="005D2A98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color w:val="000000" w:themeColor="text1"/>
        </w:rPr>
        <w:t>Заварив напиток, опустите туда ломтик лимона. Если чай посветлел — все в порядке, если же цвет не меняется — перед вами низкосортная подделка.</w:t>
      </w:r>
      <w:r w:rsidRPr="002D682F">
        <w:rPr>
          <w:color w:val="000000" w:themeColor="text1"/>
        </w:rPr>
        <w:br/>
        <w:t>Старость чая можно проверить по цвету ободка между настоем чая и стенками сосуда. Он должен быть желтого цвета. Зеленоватый оттенок — свидетельство не первой молодости чая.</w:t>
      </w:r>
    </w:p>
    <w:p w:rsidR="005D2A98" w:rsidRDefault="005D2A98" w:rsidP="005D2A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A98" w:rsidRDefault="005D2A98" w:rsidP="005D2A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43CF" w:rsidRDefault="00E943CF" w:rsidP="005D2A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43CF" w:rsidRDefault="00E943CF" w:rsidP="005D2A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43CF" w:rsidRPr="00E943CF" w:rsidRDefault="00E943CF" w:rsidP="005D2A98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943CF">
        <w:rPr>
          <w:rFonts w:ascii="Times New Roman" w:hAnsi="Times New Roman" w:cs="Times New Roman"/>
          <w:sz w:val="20"/>
          <w:szCs w:val="20"/>
        </w:rPr>
        <w:t>3</w:t>
      </w:r>
    </w:p>
    <w:p w:rsidR="005D2A98" w:rsidRDefault="005D2A98" w:rsidP="00E943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2A98" w:rsidRPr="002D682F" w:rsidRDefault="005D2A98" w:rsidP="005D2A98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rStyle w:val="a3"/>
          <w:color w:val="000000" w:themeColor="text1"/>
        </w:rPr>
        <w:lastRenderedPageBreak/>
        <w:t>Шоколад</w:t>
      </w:r>
    </w:p>
    <w:p w:rsidR="005D2A98" w:rsidRPr="002D682F" w:rsidRDefault="005D2A98" w:rsidP="005D2A98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color w:val="000000" w:themeColor="text1"/>
        </w:rPr>
        <w:t>Настоящий шоколад ломается с сухим треском и ни в коем случае не тянется. На изломе качественный шоколад матовый, плитка имеет гладкую блестящую поверхность.</w:t>
      </w:r>
      <w:r w:rsidRPr="002D682F">
        <w:rPr>
          <w:color w:val="000000" w:themeColor="text1"/>
        </w:rPr>
        <w:br/>
        <w:t>Положите небольшой кусочек шоколада на язык, если он не тает у вас во рту, то, однозначно, какао-масло заменено другими жирами.</w:t>
      </w:r>
    </w:p>
    <w:p w:rsidR="005D2A98" w:rsidRPr="002D682F" w:rsidRDefault="005D2A98" w:rsidP="005D2A98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rStyle w:val="a3"/>
          <w:color w:val="000000" w:themeColor="text1"/>
        </w:rPr>
        <w:t>Яйца</w:t>
      </w:r>
    </w:p>
    <w:p w:rsidR="005D2A98" w:rsidRPr="002D682F" w:rsidRDefault="005D2A98" w:rsidP="005D2A98">
      <w:pPr>
        <w:pStyle w:val="a6"/>
        <w:shd w:val="clear" w:color="auto" w:fill="FFFFFF"/>
        <w:spacing w:line="384" w:lineRule="atLeast"/>
        <w:rPr>
          <w:color w:val="000000" w:themeColor="text1"/>
        </w:rPr>
      </w:pPr>
      <w:r w:rsidRPr="002D682F">
        <w:rPr>
          <w:color w:val="000000" w:themeColor="text1"/>
        </w:rPr>
        <w:t>Качество яйца можно проверить на свет. Внутри испорченных яиц видны темные пятна.</w:t>
      </w:r>
      <w:r w:rsidRPr="002D682F">
        <w:rPr>
          <w:color w:val="000000" w:themeColor="text1"/>
        </w:rPr>
        <w:br/>
        <w:t>Налейте в пол-литровую банку воду и растворите в ней столовую ложку соли, затем опустите яйцо. Если оно опустится на дно — яйцо свежее; если средней свежести — будет плавать посредине; если же всплывет — яйцо в пищу не годится.</w:t>
      </w:r>
    </w:p>
    <w:p w:rsidR="005D2A98" w:rsidRPr="00A766A8" w:rsidRDefault="005D2A98" w:rsidP="005D2A98">
      <w:pPr>
        <w:pStyle w:val="a6"/>
        <w:shd w:val="clear" w:color="auto" w:fill="FFFFFF"/>
        <w:spacing w:line="384" w:lineRule="atLeast"/>
        <w:rPr>
          <w:color w:val="111111"/>
        </w:rPr>
      </w:pPr>
      <w:r>
        <w:rPr>
          <w:rStyle w:val="a3"/>
          <w:color w:val="111111"/>
        </w:rPr>
        <w:t>Колбаса</w:t>
      </w:r>
    </w:p>
    <w:p w:rsidR="005D2A98" w:rsidRPr="00A766A8" w:rsidRDefault="005D2A98" w:rsidP="005D2A98">
      <w:pPr>
        <w:pStyle w:val="a6"/>
        <w:shd w:val="clear" w:color="auto" w:fill="FFFFFF"/>
        <w:spacing w:line="384" w:lineRule="atLeast"/>
        <w:rPr>
          <w:color w:val="111111"/>
        </w:rPr>
      </w:pPr>
      <w:r w:rsidRPr="00A766A8">
        <w:rPr>
          <w:color w:val="111111"/>
        </w:rPr>
        <w:t>Если вы покупаете колбасу с жиром, то проверьте чтобы он имел белый цвет. Желтоватый цвет говорит о плохом качестве мяса для приготовления колбасы.</w:t>
      </w:r>
    </w:p>
    <w:p w:rsidR="005D2A98" w:rsidRPr="00A766A8" w:rsidRDefault="005D2A98" w:rsidP="005D2A98">
      <w:pPr>
        <w:pStyle w:val="a6"/>
        <w:shd w:val="clear" w:color="auto" w:fill="FFFFFF"/>
        <w:spacing w:line="384" w:lineRule="atLeast"/>
        <w:rPr>
          <w:color w:val="111111"/>
        </w:rPr>
      </w:pPr>
      <w:r w:rsidRPr="00A766A8">
        <w:rPr>
          <w:color w:val="111111"/>
        </w:rPr>
        <w:t>Бывает, что подпорченную колбасу для придания ей красивого свежего вида подкрашивают фуксином. Нарежьте колбасу и облейте водкой — от фуксина алкоголь становится красным.</w:t>
      </w:r>
    </w:p>
    <w:p w:rsidR="005D2A98" w:rsidRDefault="005D2A98" w:rsidP="000353DE">
      <w:pPr>
        <w:pStyle w:val="a6"/>
        <w:shd w:val="clear" w:color="auto" w:fill="FFFFFF"/>
        <w:spacing w:line="384" w:lineRule="atLeast"/>
        <w:jc w:val="center"/>
        <w:rPr>
          <w:rStyle w:val="a3"/>
          <w:color w:val="111111"/>
        </w:rPr>
      </w:pPr>
    </w:p>
    <w:p w:rsidR="00E943CF" w:rsidRPr="000353DE" w:rsidRDefault="000353DE" w:rsidP="000353DE">
      <w:pPr>
        <w:pStyle w:val="a6"/>
        <w:shd w:val="clear" w:color="auto" w:fill="FFFFFF"/>
        <w:spacing w:line="384" w:lineRule="atLeast"/>
        <w:jc w:val="center"/>
        <w:rPr>
          <w:rStyle w:val="a3"/>
          <w:b w:val="0"/>
          <w:color w:val="111111"/>
          <w:sz w:val="20"/>
          <w:szCs w:val="20"/>
        </w:rPr>
      </w:pPr>
      <w:r w:rsidRPr="000353DE">
        <w:rPr>
          <w:rStyle w:val="a3"/>
          <w:b w:val="0"/>
          <w:color w:val="111111"/>
          <w:sz w:val="20"/>
          <w:szCs w:val="20"/>
        </w:rPr>
        <w:t>4</w:t>
      </w:r>
    </w:p>
    <w:p w:rsidR="005D2A98" w:rsidRPr="00A766A8" w:rsidRDefault="005D2A98" w:rsidP="005D2A98">
      <w:pPr>
        <w:pStyle w:val="a6"/>
        <w:shd w:val="clear" w:color="auto" w:fill="FFFFFF"/>
        <w:spacing w:line="384" w:lineRule="atLeast"/>
        <w:rPr>
          <w:color w:val="111111"/>
        </w:rPr>
      </w:pPr>
      <w:r>
        <w:rPr>
          <w:rStyle w:val="a3"/>
          <w:color w:val="111111"/>
        </w:rPr>
        <w:lastRenderedPageBreak/>
        <w:t>Сливочное</w:t>
      </w:r>
      <w:r w:rsidRPr="00A766A8">
        <w:rPr>
          <w:rStyle w:val="a3"/>
          <w:color w:val="111111"/>
        </w:rPr>
        <w:t xml:space="preserve"> масл</w:t>
      </w:r>
      <w:r>
        <w:rPr>
          <w:rStyle w:val="a3"/>
          <w:color w:val="111111"/>
        </w:rPr>
        <w:t>о</w:t>
      </w:r>
    </w:p>
    <w:p w:rsidR="005D2A98" w:rsidRPr="00A766A8" w:rsidRDefault="005D2A98" w:rsidP="005D2A98">
      <w:pPr>
        <w:pStyle w:val="a6"/>
        <w:shd w:val="clear" w:color="auto" w:fill="FFFFFF"/>
        <w:spacing w:line="384" w:lineRule="atLeast"/>
        <w:rPr>
          <w:color w:val="111111"/>
        </w:rPr>
      </w:pPr>
      <w:r w:rsidRPr="00A766A8">
        <w:rPr>
          <w:color w:val="111111"/>
        </w:rPr>
        <w:t>Качественное масло должно иметь ровный и блестящий срез, не должно расслаиваться. Если положить кусочек масла на горячую сковородку, то оно должно быстро растаять и вспениться, а аромат останется все таким же приятным сливочным.</w:t>
      </w:r>
    </w:p>
    <w:p w:rsidR="005D2A98" w:rsidRPr="00A766A8" w:rsidRDefault="005D2A98" w:rsidP="005D2A98">
      <w:pPr>
        <w:pStyle w:val="a6"/>
        <w:shd w:val="clear" w:color="auto" w:fill="FFFFFF"/>
        <w:spacing w:line="384" w:lineRule="atLeast"/>
        <w:rPr>
          <w:color w:val="111111"/>
        </w:rPr>
      </w:pPr>
      <w:r w:rsidRPr="00A766A8">
        <w:rPr>
          <w:color w:val="111111"/>
        </w:rPr>
        <w:t>Проверить качество масла можно двумя способами. Растопите кусочек сливочного масла в теплой воде, если она помутнеет – перед вами фальсификат. Либо заморозьте масло в морозильной камере: качественное масло будет откалываться кусочками, а если масло содержит примеси, то вы легко его разрежете.</w:t>
      </w:r>
    </w:p>
    <w:p w:rsidR="005D2A98" w:rsidRPr="00A766A8" w:rsidRDefault="005D2A98" w:rsidP="005D2A98">
      <w:pPr>
        <w:pStyle w:val="a6"/>
        <w:shd w:val="clear" w:color="auto" w:fill="FFFFFF"/>
        <w:spacing w:line="384" w:lineRule="atLeast"/>
        <w:rPr>
          <w:color w:val="111111"/>
        </w:rPr>
      </w:pPr>
      <w:r>
        <w:rPr>
          <w:rStyle w:val="a3"/>
          <w:color w:val="111111"/>
        </w:rPr>
        <w:t>Растительное</w:t>
      </w:r>
      <w:r w:rsidRPr="00A766A8">
        <w:rPr>
          <w:rStyle w:val="a3"/>
          <w:color w:val="111111"/>
        </w:rPr>
        <w:t> масл</w:t>
      </w:r>
      <w:r>
        <w:rPr>
          <w:rStyle w:val="a3"/>
          <w:color w:val="111111"/>
        </w:rPr>
        <w:t>о</w:t>
      </w:r>
    </w:p>
    <w:p w:rsidR="005D2A98" w:rsidRPr="00A766A8" w:rsidRDefault="005D2A98" w:rsidP="005D2A98">
      <w:pPr>
        <w:pStyle w:val="a6"/>
        <w:shd w:val="clear" w:color="auto" w:fill="FFFFFF"/>
        <w:spacing w:line="384" w:lineRule="atLeast"/>
        <w:rPr>
          <w:color w:val="111111"/>
        </w:rPr>
      </w:pPr>
      <w:r w:rsidRPr="00A766A8">
        <w:rPr>
          <w:color w:val="111111"/>
        </w:rPr>
        <w:t>Подсолнечное масло должно иметь золотистый цвет без мутности и без хлопьев на дне. Осадок в емкости с постным маслом свидетельствует об окислении продукта. Такое масло отдает горечью и при нагревании пенится.</w:t>
      </w:r>
    </w:p>
    <w:p w:rsidR="005D2A98" w:rsidRPr="00A766A8" w:rsidRDefault="005D2A98" w:rsidP="005D2A98">
      <w:pPr>
        <w:pStyle w:val="a6"/>
        <w:shd w:val="clear" w:color="auto" w:fill="FFFFFF"/>
        <w:spacing w:line="384" w:lineRule="atLeast"/>
        <w:rPr>
          <w:color w:val="111111"/>
        </w:rPr>
      </w:pPr>
      <w:r w:rsidRPr="00A766A8">
        <w:rPr>
          <w:color w:val="111111"/>
        </w:rPr>
        <w:t>Качество оливкового масла очень легко проверить — достаточно поместить емкость с маслом в холодильник (морозильник) на 15-20 минут. Качественное масло за это время помутнеет и начнет выпадать хлопьями в осадок. Если этого не произошло, значит оливковое масло разбавили более дешевым.</w:t>
      </w:r>
    </w:p>
    <w:p w:rsidR="005D2A98" w:rsidRDefault="005D2A98" w:rsidP="009F04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7C7D" w:rsidRDefault="00807C7D"/>
    <w:p w:rsidR="000353DE" w:rsidRDefault="000353DE"/>
    <w:p w:rsidR="000353DE" w:rsidRPr="000353DE" w:rsidRDefault="000353DE" w:rsidP="000353DE">
      <w:pPr>
        <w:jc w:val="center"/>
        <w:rPr>
          <w:sz w:val="20"/>
          <w:szCs w:val="20"/>
        </w:rPr>
      </w:pPr>
      <w:r w:rsidRPr="000353DE">
        <w:rPr>
          <w:sz w:val="20"/>
          <w:szCs w:val="20"/>
        </w:rPr>
        <w:t>5</w:t>
      </w:r>
    </w:p>
    <w:sectPr w:rsidR="000353DE" w:rsidRPr="000353DE" w:rsidSect="00E943CF">
      <w:pgSz w:w="16838" w:h="11906" w:orient="landscape"/>
      <w:pgMar w:top="567" w:right="851" w:bottom="567" w:left="85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ntikvar Shadow">
    <w:altName w:val="Arial"/>
    <w:panose1 w:val="020B00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7C7D"/>
    <w:rsid w:val="000353DE"/>
    <w:rsid w:val="00265A7F"/>
    <w:rsid w:val="002D682F"/>
    <w:rsid w:val="005D2A98"/>
    <w:rsid w:val="00807C7D"/>
    <w:rsid w:val="008B1F12"/>
    <w:rsid w:val="0090563C"/>
    <w:rsid w:val="009F04D0"/>
    <w:rsid w:val="00A62A13"/>
    <w:rsid w:val="00B2174C"/>
    <w:rsid w:val="00E94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C7D"/>
    <w:pPr>
      <w:spacing w:after="0" w:line="240" w:lineRule="auto"/>
    </w:pPr>
  </w:style>
  <w:style w:type="paragraph" w:styleId="2">
    <w:name w:val="heading 2"/>
    <w:basedOn w:val="a"/>
    <w:link w:val="20"/>
    <w:uiPriority w:val="9"/>
    <w:qFormat/>
    <w:rsid w:val="00807C7D"/>
    <w:pPr>
      <w:spacing w:after="110" w:line="264" w:lineRule="atLeast"/>
      <w:outlineLvl w:val="1"/>
    </w:pPr>
    <w:rPr>
      <w:rFonts w:ascii="Times New Roman" w:eastAsia="Times New Roman" w:hAnsi="Times New Roman" w:cs="Times New Roman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7C7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07C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C7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07C7D"/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807C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8</cp:revision>
  <cp:lastPrinted>2020-09-27T12:35:00Z</cp:lastPrinted>
  <dcterms:created xsi:type="dcterms:W3CDTF">2020-09-24T12:51:00Z</dcterms:created>
  <dcterms:modified xsi:type="dcterms:W3CDTF">2020-09-29T12:32:00Z</dcterms:modified>
</cp:coreProperties>
</file>