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49" w:rsidRPr="00BB0317" w:rsidRDefault="00B13449" w:rsidP="00B1344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B0317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13449">
        <w:rPr>
          <w:rFonts w:ascii="Times New Roman" w:hAnsi="Times New Roman" w:cs="Times New Roman"/>
          <w:b/>
          <w:i/>
          <w:sz w:val="24"/>
          <w:szCs w:val="24"/>
        </w:rPr>
        <w:t>Из сочинений «Свобода и счастье»</w:t>
      </w:r>
    </w:p>
    <w:p w:rsidR="00B13449" w:rsidRP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Свобода. Что представляется мне, когда я слышу это слово? Зеленые луга  под летним солнцем или безоблачное небо, словно купол, накрывающее все вокруг. Или ветер, который сметает снег с вершин самых высоких гор.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человека, живущего в современном мире,  не может быть абсолютной свободы. Человек должен постоянно держаться в определенных рамках, которые создает современное общество. Нужно придерживаться правил, соблюдать законы, подчиняться начальству. Скучно, но без этого просто невозможно. Если бы у людей вдруг появилась абсолютная свобода, то на Земле начался бы настоящий хаос.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что свобода, которая есть у людей, должна быть направл</w:t>
      </w:r>
      <w:r>
        <w:rPr>
          <w:rFonts w:ascii="Times New Roman" w:hAnsi="Times New Roman" w:cs="Times New Roman"/>
          <w:sz w:val="24"/>
          <w:szCs w:val="24"/>
        </w:rPr>
        <w:t>ена в позитивное русло. Возьмем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к примеру, художников, писателей, поэтов. Прошли те времена, когда могли казнить за собственное мнение, выраженное, скажем, в стихах. Сейчас этого никто не запрещает. Твори, живи в свое удовольствие.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и счастье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слова, тесно связанные между собой. Человек всегда стремится к удовлетворению своих потребностей и исполнению желаний. Это человеческое счастье. Но каждый человек счастлив по-своему, значит, и свободны все тоже по-разному. И только одно должно быть одинаково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это стремление сделать наш мир лучше, добрее и – счастливее. Поэтому творите добро, будьте свободны и не забывайте, что каждый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кузнец своего счастья.  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13449">
        <w:rPr>
          <w:rFonts w:ascii="Times New Roman" w:hAnsi="Times New Roman" w:cs="Times New Roman"/>
          <w:b/>
          <w:i/>
          <w:sz w:val="24"/>
          <w:szCs w:val="24"/>
        </w:rPr>
        <w:t>Группа 2</w:t>
      </w:r>
    </w:p>
    <w:p w:rsidR="00B13449" w:rsidRP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Антигуманизм</w:t>
      </w:r>
      <w:proofErr w:type="spellEnd"/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точки зрения Единого Государства, сам по себе человек, человеческое начало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 есть главное препятствие к принудительному счас</w:t>
      </w:r>
      <w:r>
        <w:rPr>
          <w:rFonts w:ascii="Times New Roman" w:hAnsi="Times New Roman" w:cs="Times New Roman"/>
          <w:sz w:val="24"/>
          <w:szCs w:val="24"/>
        </w:rPr>
        <w:t xml:space="preserve">тью. Человека нужно преодолеть. </w:t>
      </w:r>
      <w:r>
        <w:rPr>
          <w:rFonts w:ascii="Times New Roman" w:hAnsi="Times New Roman" w:cs="Times New Roman"/>
          <w:sz w:val="24"/>
          <w:szCs w:val="24"/>
        </w:rPr>
        <w:t>А палачество в ЕГ окружено почетом. Сочувствие и поклонение вызывает не тот, кто страдает, а тот, кто причиняет страдание. Палач, «вынужденный» проливать чужую кровь, исправляет ошибки преступной индивидуальности и действует от имени единогласного «большинства». И еще: «Государство запрещало убить насмерть одного и не запрещало убивать миллионы наполовину». Разве это не преступно?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Жизнь перестала быть высшей ценностью: десять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погибших при испытании, повествователь называет « бесконечно малой третьего порядка».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13449">
        <w:rPr>
          <w:rFonts w:ascii="Times New Roman" w:hAnsi="Times New Roman" w:cs="Times New Roman"/>
          <w:b/>
          <w:i/>
          <w:sz w:val="24"/>
          <w:szCs w:val="24"/>
        </w:rPr>
        <w:t>Группа 3</w:t>
      </w:r>
    </w:p>
    <w:p w:rsidR="00B13449" w:rsidRP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Бюро Хранителей идут доносчики, чтобы «совершить подвиг, предать на алтарь единого Государства знакомых и даже себя».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присутствии женщин и детей совершается публичная казнь. ЕГ приучает людей к жестокости, бессердечию. Ему нужны шествия, собрания, нужен управляемый энтузиазм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чтобы всех связать коллективным палачеством. Долг, отделенный от совести, сострадания, жалости, стал поистине Государственным чувством. Только таким образом Единое Государство может обеспечить свою стабильность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делая всех соучастниками совершенного им преступления против человечности.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13449">
        <w:rPr>
          <w:rFonts w:ascii="Times New Roman" w:hAnsi="Times New Roman" w:cs="Times New Roman"/>
          <w:b/>
          <w:i/>
          <w:sz w:val="24"/>
          <w:szCs w:val="24"/>
        </w:rPr>
        <w:t>Группа 4</w:t>
      </w:r>
    </w:p>
    <w:p w:rsidR="00B13449" w:rsidRPr="00B13449" w:rsidRDefault="00B13449" w:rsidP="00B1344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Управляемая безликость</w:t>
      </w:r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«Мерными рядами, по четыре, восторженно отбивая такт, шли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сотни, тысячи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голубоватых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юнифах</w:t>
      </w:r>
      <w:proofErr w:type="spellEnd"/>
      <w:r>
        <w:rPr>
          <w:rFonts w:ascii="Times New Roman" w:hAnsi="Times New Roman" w:cs="Times New Roman"/>
          <w:sz w:val="24"/>
          <w:szCs w:val="24"/>
        </w:rPr>
        <w:t>, с золотыми бляхами на груди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государственный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каждого и каждой…»</w:t>
      </w:r>
      <w:proofErr w:type="gramEnd"/>
    </w:p>
    <w:p w:rsid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«Каждое утро, с шестиколесной точностью, в один и тот же час и в одну и ту же минуту,- мы, миллионы, встаем как один. В один и тот же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единомилллионно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начинаем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единомилллионно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кончаем».</w:t>
      </w:r>
    </w:p>
    <w:p w:rsidR="00E5185A" w:rsidRPr="00B13449" w:rsidRDefault="00B13449" w:rsidP="00B1344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Индивидуальность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болезнь: «засоренный глаз, нарывающий палец, больной зуб; и здоровый глаз, палец, зу</w:t>
      </w:r>
      <w:proofErr w:type="gramStart"/>
      <w:r>
        <w:rPr>
          <w:rFonts w:ascii="Times New Roman" w:hAnsi="Times New Roman" w:cs="Times New Roman"/>
          <w:sz w:val="24"/>
          <w:szCs w:val="24"/>
        </w:rPr>
        <w:t>б-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будто их нет». « Мы так одинаковы».</w:t>
      </w:r>
    </w:p>
    <w:sectPr w:rsidR="00E5185A" w:rsidRPr="00B13449" w:rsidSect="006157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49"/>
    <w:rsid w:val="009F6DA1"/>
    <w:rsid w:val="00B13449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1344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1344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2022-02-28T06:57:00Z</dcterms:created>
  <dcterms:modified xsi:type="dcterms:W3CDTF">2022-02-28T06:58:00Z</dcterms:modified>
</cp:coreProperties>
</file>