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1E" w:rsidRPr="004E7F66" w:rsidRDefault="00481D1E" w:rsidP="00481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F66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Style w:val="a3"/>
        <w:tblW w:w="15593" w:type="dxa"/>
        <w:tblLook w:val="04A0" w:firstRow="1" w:lastRow="0" w:firstColumn="1" w:lastColumn="0" w:noHBand="0" w:noVBand="1"/>
      </w:tblPr>
      <w:tblGrid>
        <w:gridCol w:w="2251"/>
        <w:gridCol w:w="3242"/>
        <w:gridCol w:w="3018"/>
        <w:gridCol w:w="2490"/>
        <w:gridCol w:w="2512"/>
        <w:gridCol w:w="2080"/>
      </w:tblGrid>
      <w:tr w:rsidR="0045072E" w:rsidRPr="004E7F66" w:rsidTr="00430434">
        <w:tc>
          <w:tcPr>
            <w:tcW w:w="2251" w:type="dxa"/>
            <w:vMerge w:val="restart"/>
          </w:tcPr>
          <w:p w:rsidR="0045072E" w:rsidRPr="00481D1E" w:rsidRDefault="0045072E" w:rsidP="00481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E2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3242" w:type="dxa"/>
            <w:vMerge w:val="restart"/>
          </w:tcPr>
          <w:p w:rsidR="0045072E" w:rsidRPr="006705E2" w:rsidRDefault="0045072E" w:rsidP="00D1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E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018" w:type="dxa"/>
            <w:vMerge w:val="restart"/>
          </w:tcPr>
          <w:p w:rsidR="0045072E" w:rsidRPr="006705E2" w:rsidRDefault="0045072E" w:rsidP="00D1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E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7082" w:type="dxa"/>
            <w:gridSpan w:val="3"/>
          </w:tcPr>
          <w:p w:rsidR="0045072E" w:rsidRPr="006705E2" w:rsidRDefault="0045072E" w:rsidP="00D139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E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образовательные результаты</w:t>
            </w:r>
          </w:p>
        </w:tc>
      </w:tr>
      <w:tr w:rsidR="0045072E" w:rsidRPr="004E7F66" w:rsidTr="00430434">
        <w:tc>
          <w:tcPr>
            <w:tcW w:w="2251" w:type="dxa"/>
            <w:vMerge/>
          </w:tcPr>
          <w:p w:rsidR="0045072E" w:rsidRPr="004E7F66" w:rsidRDefault="0045072E" w:rsidP="00D13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2" w:type="dxa"/>
            <w:vMerge/>
          </w:tcPr>
          <w:p w:rsidR="0045072E" w:rsidRPr="004E7F66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45072E" w:rsidRPr="004E7F66" w:rsidRDefault="0045072E" w:rsidP="00D1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45072E" w:rsidRPr="004E7F66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512" w:type="dxa"/>
          </w:tcPr>
          <w:p w:rsidR="0045072E" w:rsidRPr="004E7F66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УУД: познаватель</w:t>
            </w:r>
            <w:r w:rsidR="008270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ные, регулятивные, коммуникативные</w:t>
            </w:r>
          </w:p>
        </w:tc>
        <w:tc>
          <w:tcPr>
            <w:tcW w:w="2080" w:type="dxa"/>
          </w:tcPr>
          <w:p w:rsidR="0045072E" w:rsidRPr="004E7F66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</w:tc>
      </w:tr>
      <w:tr w:rsidR="0045072E" w:rsidRPr="006705E2" w:rsidTr="00430434">
        <w:tc>
          <w:tcPr>
            <w:tcW w:w="2251" w:type="dxa"/>
          </w:tcPr>
          <w:p w:rsidR="0045072E" w:rsidRPr="006705E2" w:rsidRDefault="0045072E" w:rsidP="00D1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7278D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2" w:type="dxa"/>
          </w:tcPr>
          <w:p w:rsidR="0045072E" w:rsidRPr="00B50563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563">
              <w:rPr>
                <w:rFonts w:ascii="Times New Roman" w:hAnsi="Times New Roman" w:cs="Times New Roman"/>
                <w:sz w:val="24"/>
                <w:szCs w:val="24"/>
              </w:rPr>
              <w:t>Приветствие. Включение в деловой ритм. Проверка готовности обучающихся к уроку.</w:t>
            </w:r>
          </w:p>
          <w:p w:rsidR="0045072E" w:rsidRPr="00B50563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настроения и эмоционального состояния</w:t>
            </w:r>
            <w:r w:rsidRPr="00B50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72E" w:rsidRPr="00B50563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Pr="00B50563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Pr="00B50563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434" w:rsidRPr="00430434" w:rsidRDefault="00430434" w:rsidP="004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1.Что за цифра? Эталон ответа:</w:t>
            </w:r>
          </w:p>
          <w:p w:rsidR="00430434" w:rsidRPr="00430434" w:rsidRDefault="00430434" w:rsidP="004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ab/>
              <w:t>3000 км – толщина атмосферы</w:t>
            </w:r>
          </w:p>
          <w:p w:rsidR="00430434" w:rsidRPr="00430434" w:rsidRDefault="00430434" w:rsidP="004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ab/>
              <w:t>78% - содержание азота</w:t>
            </w:r>
          </w:p>
          <w:p w:rsidR="00430434" w:rsidRPr="00430434" w:rsidRDefault="00430434" w:rsidP="004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ab/>
              <w:t>21% - содержание кислорода в составе атмосферы</w:t>
            </w:r>
          </w:p>
          <w:p w:rsidR="00430434" w:rsidRPr="00430434" w:rsidRDefault="00430434" w:rsidP="004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ab/>
              <w:t>1% - содержание прочих газов в составе атмосферы</w:t>
            </w:r>
          </w:p>
          <w:p w:rsidR="00430434" w:rsidRPr="00430434" w:rsidRDefault="00430434" w:rsidP="004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18 - 20 км - </w:t>
            </w: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мощность тропосферы над экватором</w:t>
            </w:r>
          </w:p>
          <w:p w:rsidR="0045072E" w:rsidRPr="00B50563" w:rsidRDefault="00430434" w:rsidP="004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ab/>
              <w:t>50-55м – верхняя граница стратосферы)</w:t>
            </w:r>
          </w:p>
        </w:tc>
        <w:tc>
          <w:tcPr>
            <w:tcW w:w="3018" w:type="dxa"/>
          </w:tcPr>
          <w:p w:rsidR="0045072E" w:rsidRPr="006705E2" w:rsidRDefault="0045072E" w:rsidP="00D1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Настраиваются на урок</w:t>
            </w:r>
            <w:r w:rsidR="008270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готовность необходимого оборудования</w:t>
            </w:r>
            <w:r w:rsidRPr="006705E2">
              <w:rPr>
                <w:rFonts w:ascii="Times New Roman" w:hAnsi="Times New Roman" w:cs="Times New Roman"/>
                <w:sz w:val="24"/>
                <w:szCs w:val="24"/>
              </w:rPr>
              <w:t xml:space="preserve"> (карты атласа, линейка, циркуль-</w:t>
            </w:r>
          </w:p>
          <w:p w:rsidR="0045072E" w:rsidRDefault="0045072E" w:rsidP="00D1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E2">
              <w:rPr>
                <w:rFonts w:ascii="Times New Roman" w:hAnsi="Times New Roman" w:cs="Times New Roman"/>
                <w:sz w:val="24"/>
                <w:szCs w:val="24"/>
              </w:rPr>
              <w:t xml:space="preserve">измеритель) </w:t>
            </w:r>
          </w:p>
          <w:p w:rsidR="0045072E" w:rsidRDefault="0045072E" w:rsidP="00D1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свою готовность  к уроку</w:t>
            </w:r>
          </w:p>
          <w:p w:rsidR="0045072E" w:rsidRDefault="0045072E" w:rsidP="00D1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Pr="006705E2" w:rsidRDefault="0045072E" w:rsidP="00D1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Pr="00A93AF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AFE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AF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географических </w:t>
            </w:r>
          </w:p>
          <w:p w:rsidR="0045072E" w:rsidRPr="00A93AF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AFE">
              <w:rPr>
                <w:rFonts w:ascii="Times New Roman" w:hAnsi="Times New Roman" w:cs="Times New Roman"/>
                <w:sz w:val="24"/>
                <w:szCs w:val="24"/>
              </w:rPr>
              <w:t>знаний о</w:t>
            </w:r>
            <w:r w:rsidR="00430434">
              <w:rPr>
                <w:rFonts w:ascii="Times New Roman" w:hAnsi="Times New Roman" w:cs="Times New Roman"/>
                <w:sz w:val="24"/>
                <w:szCs w:val="24"/>
              </w:rPr>
              <w:t>б атмосфере</w:t>
            </w:r>
            <w:r w:rsidRPr="00A93AFE">
              <w:rPr>
                <w:rFonts w:ascii="Times New Roman" w:hAnsi="Times New Roman" w:cs="Times New Roman"/>
                <w:sz w:val="24"/>
                <w:szCs w:val="24"/>
              </w:rPr>
              <w:t>, необхо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димость </w:t>
            </w:r>
            <w:r w:rsidRPr="00A93AFE">
              <w:rPr>
                <w:rFonts w:ascii="Times New Roman" w:hAnsi="Times New Roman" w:cs="Times New Roman"/>
                <w:sz w:val="24"/>
                <w:szCs w:val="24"/>
              </w:rPr>
              <w:t xml:space="preserve">знаний для решения </w:t>
            </w:r>
          </w:p>
          <w:p w:rsidR="0045072E" w:rsidRPr="006705E2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AFE">
              <w:rPr>
                <w:rFonts w:ascii="Times New Roman" w:hAnsi="Times New Roman" w:cs="Times New Roman"/>
                <w:sz w:val="24"/>
                <w:szCs w:val="24"/>
              </w:rPr>
              <w:t>практических задач</w:t>
            </w:r>
          </w:p>
        </w:tc>
        <w:tc>
          <w:tcPr>
            <w:tcW w:w="2512" w:type="dxa"/>
          </w:tcPr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Pr="00A93AF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</w:t>
            </w:r>
            <w:r w:rsidRPr="00A93AFE">
              <w:rPr>
                <w:rFonts w:ascii="Times New Roman" w:hAnsi="Times New Roman" w:cs="Times New Roman"/>
                <w:sz w:val="24"/>
                <w:szCs w:val="24"/>
              </w:rPr>
              <w:t xml:space="preserve">УУД: </w:t>
            </w:r>
          </w:p>
          <w:p w:rsidR="0045072E" w:rsidRPr="005534FC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AFE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</w:t>
            </w:r>
            <w:r w:rsidRPr="005534FC">
              <w:rPr>
                <w:rFonts w:ascii="Times New Roman" w:hAnsi="Times New Roman" w:cs="Times New Roman"/>
                <w:sz w:val="24"/>
                <w:szCs w:val="24"/>
              </w:rPr>
              <w:t>под понятие, вспоминают полученные знания</w:t>
            </w:r>
          </w:p>
          <w:p w:rsidR="0045072E" w:rsidRPr="006705E2" w:rsidRDefault="0045072E" w:rsidP="0092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4F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УУД (отвечают на поставленные вопросы), </w:t>
            </w:r>
          </w:p>
        </w:tc>
        <w:tc>
          <w:tcPr>
            <w:tcW w:w="2080" w:type="dxa"/>
          </w:tcPr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E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норм и правил поведения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05E2">
              <w:rPr>
                <w:rFonts w:ascii="Times New Roman" w:hAnsi="Times New Roman" w:cs="Times New Roman"/>
                <w:sz w:val="24"/>
                <w:szCs w:val="24"/>
              </w:rPr>
              <w:t>оциуме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Формирование мотивации</w:t>
            </w:r>
            <w:r w:rsidRPr="00670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5E2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Pr="006705E2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самоопределение </w:t>
            </w:r>
          </w:p>
        </w:tc>
      </w:tr>
      <w:tr w:rsidR="0045072E" w:rsidRPr="006705E2" w:rsidTr="00430434">
        <w:tc>
          <w:tcPr>
            <w:tcW w:w="2251" w:type="dxa"/>
          </w:tcPr>
          <w:p w:rsidR="0045072E" w:rsidRPr="0057278D" w:rsidRDefault="0045072E" w:rsidP="00D13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78D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</w:tc>
        <w:tc>
          <w:tcPr>
            <w:tcW w:w="3242" w:type="dxa"/>
          </w:tcPr>
          <w:p w:rsidR="0045072E" w:rsidRDefault="00430434" w:rsidP="00827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Найти соответствие</w:t>
            </w:r>
          </w:p>
          <w:p w:rsidR="00430434" w:rsidRPr="00B50563" w:rsidRDefault="00430434" w:rsidP="00827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 по карточкам. (3 уровня)</w:t>
            </w:r>
          </w:p>
        </w:tc>
        <w:tc>
          <w:tcPr>
            <w:tcW w:w="3018" w:type="dxa"/>
          </w:tcPr>
          <w:p w:rsidR="0045072E" w:rsidRDefault="0045072E" w:rsidP="00D1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</w:t>
            </w:r>
            <w:r w:rsidR="00DC2763">
              <w:rPr>
                <w:rFonts w:ascii="Times New Roman" w:hAnsi="Times New Roman" w:cs="Times New Roman"/>
                <w:sz w:val="24"/>
                <w:szCs w:val="24"/>
              </w:rPr>
              <w:t>в групах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находят информацию, дают ответы.</w:t>
            </w:r>
          </w:p>
          <w:p w:rsidR="0045072E" w:rsidRPr="0065129C" w:rsidRDefault="0045072E" w:rsidP="00D139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3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</w:tcPr>
          <w:p w:rsidR="0045072E" w:rsidRPr="006705E2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45072E" w:rsidRPr="0065129C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9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УУД: </w:t>
            </w:r>
          </w:p>
          <w:p w:rsidR="0045072E" w:rsidRPr="006705E2" w:rsidRDefault="0045072E" w:rsidP="00DC2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9C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действия анализа и синтеза, формулировка проблемы </w:t>
            </w:r>
            <w:r w:rsidRPr="0065129C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A9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9C">
              <w:rPr>
                <w:rFonts w:ascii="Times New Roman" w:hAnsi="Times New Roman" w:cs="Times New Roman"/>
                <w:sz w:val="24"/>
                <w:szCs w:val="24"/>
              </w:rPr>
              <w:t>Самоопределение</w:t>
            </w: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Pr="006705E2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72E" w:rsidRPr="006705E2" w:rsidTr="00430434">
        <w:tc>
          <w:tcPr>
            <w:tcW w:w="2251" w:type="dxa"/>
          </w:tcPr>
          <w:p w:rsidR="0045072E" w:rsidRPr="0057278D" w:rsidRDefault="0045072E" w:rsidP="00D13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7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Изучение </w:t>
            </w:r>
          </w:p>
          <w:p w:rsidR="0045072E" w:rsidRPr="0057278D" w:rsidRDefault="0045072E" w:rsidP="00D13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новой темы </w:t>
            </w:r>
          </w:p>
          <w:p w:rsidR="0045072E" w:rsidRPr="00A93AFE" w:rsidRDefault="0045072E" w:rsidP="00D1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72E" w:rsidRPr="006705E2" w:rsidRDefault="0045072E" w:rsidP="0043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AF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0434">
              <w:rPr>
                <w:rFonts w:ascii="Times New Roman" w:hAnsi="Times New Roman" w:cs="Times New Roman"/>
                <w:sz w:val="24"/>
                <w:szCs w:val="24"/>
              </w:rPr>
              <w:t>Тепло в атмосфере</w:t>
            </w:r>
          </w:p>
        </w:tc>
        <w:tc>
          <w:tcPr>
            <w:tcW w:w="3242" w:type="dxa"/>
          </w:tcPr>
          <w:p w:rsidR="00430434" w:rsidRDefault="00430434" w:rsidP="004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 xml:space="preserve">- Что является источником света и тепла на Земле? (Источником света является Солнце) </w:t>
            </w:r>
          </w:p>
          <w:p w:rsidR="00430434" w:rsidRPr="00430434" w:rsidRDefault="00430434" w:rsidP="004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Тогда</w:t>
            </w:r>
          </w:p>
          <w:p w:rsidR="00430434" w:rsidRPr="00430434" w:rsidRDefault="00430434" w:rsidP="004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Проблемное задание. Верны ли утверждения?</w:t>
            </w:r>
          </w:p>
          <w:p w:rsidR="00430434" w:rsidRPr="00430434" w:rsidRDefault="00430434" w:rsidP="004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ab/>
              <w:t>Земная поверхность нагревается Солнцем, а от нее нагревается воздух.</w:t>
            </w:r>
          </w:p>
          <w:p w:rsidR="00430434" w:rsidRPr="00430434" w:rsidRDefault="00430434" w:rsidP="004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ab/>
              <w:t>Земная поверхность нагревается по-разному:</w:t>
            </w:r>
          </w:p>
          <w:p w:rsidR="00430434" w:rsidRPr="00430434" w:rsidRDefault="00430434" w:rsidP="004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1) в зависимости от разной высоты Солнца над горизонтом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- на след. уроке</w:t>
            </w:r>
          </w:p>
          <w:p w:rsidR="00430434" w:rsidRPr="00430434" w:rsidRDefault="00430434" w:rsidP="004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2) в зависимости от подстилающей поверхности (суша и вода)</w:t>
            </w:r>
          </w:p>
          <w:p w:rsidR="0045072E" w:rsidRDefault="00430434" w:rsidP="004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ab/>
              <w:t>Воздух над земной поверхностью имеет разную температуру – с высотой меняется</w:t>
            </w:r>
          </w:p>
        </w:tc>
        <w:tc>
          <w:tcPr>
            <w:tcW w:w="3018" w:type="dxa"/>
          </w:tcPr>
          <w:p w:rsidR="00430434" w:rsidRPr="00430434" w:rsidRDefault="00430434" w:rsidP="0043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Б. На ваших столах лежат карточки – задания. Совместно группой найдите ответы на них, используя учебник, параграф 37 стр 123 и дополнительный материал. Время работы 10 минут.</w:t>
            </w:r>
          </w:p>
          <w:p w:rsidR="00430434" w:rsidRPr="00430434" w:rsidRDefault="00430434" w:rsidP="0043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Карточки – задания. Как нагревается воздух?</w:t>
            </w:r>
          </w:p>
          <w:p w:rsidR="00430434" w:rsidRPr="00430434" w:rsidRDefault="00430434" w:rsidP="0043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1 группа. Объясните с помощью учебника, как нагревается воздух (от чего)?</w:t>
            </w:r>
          </w:p>
          <w:p w:rsidR="00430434" w:rsidRPr="00430434" w:rsidRDefault="00430434" w:rsidP="0043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 xml:space="preserve">(Воздух почти не нагревается от проходящих через него солнечных лучей. Сначала солнечные лучи нагревают поверхность суши или воды, а затем тепло от них передается воздуху. Если поверхность охлаждается, то от нее начинает охлаждаться и воздух. Таким образом, воздух тропосферы нагревается в основном от поверхности, над которой он находится. В географии ее называют подстилающей поверхностью. А на передачу тепла от нагретой поверхности воздуху требуется время. Солнечные лучи нагревают только </w:t>
            </w:r>
            <w:r w:rsidRPr="00430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непрозрачные объекты. Солнечные лучи беспрепятственно проходят сквозь атмосферу и нагревают поверхность Земли).</w:t>
            </w:r>
          </w:p>
          <w:p w:rsidR="00430434" w:rsidRPr="00430434" w:rsidRDefault="00430434" w:rsidP="0043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Покажите стрелками. (Солнечные лучи t земной поверхности t воздуха)</w:t>
            </w:r>
          </w:p>
          <w:p w:rsidR="00430434" w:rsidRPr="00430434" w:rsidRDefault="00430434" w:rsidP="0043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2 группа. Как нагреваются суша и вода? (одинаково или по – разному, почему?)</w:t>
            </w:r>
          </w:p>
          <w:p w:rsidR="00430434" w:rsidRPr="00430434" w:rsidRDefault="00430434" w:rsidP="0043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(Суша и вода нагреваются по разному. В жаркий летний день на берегу реки, озера или моря- песок накаляется так, что невозможно стоять, а вода прохладная. Вечером же наоборот: песок холодный, а вода теплая. Получается это потому, что вода и суша отличаются своей способностью нагреваться. Вода медленнее нагревается и медленнее отдает полученное тепло, чем суша. А суша наоборот: днем она быстро нагревается, вечером же быстро остывает).</w:t>
            </w:r>
          </w:p>
          <w:p w:rsidR="00430434" w:rsidRPr="00430434" w:rsidRDefault="00430434" w:rsidP="0043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3 группа. Изменение температуры воздуха с высотой.</w:t>
            </w:r>
          </w:p>
          <w:p w:rsidR="00430434" w:rsidRPr="00430434" w:rsidRDefault="00430434" w:rsidP="0043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 xml:space="preserve">В 1862 году два англичанина, Глешер и </w:t>
            </w:r>
            <w:r w:rsidRPr="00430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Коксвель, решили подняться на воздушном шаре выше облаков.Шар полетел вверх очень быстро, и, чем выше он поднимался, тем становилось холоднее. На высоте более 2 км англичане достигли облаков.Когда шар летел сквозь облака, исследователи дрожали от холода и сырости. То, что мы называем облаками, есть густой, холодный туман, в котором ничего не видно.Выше облаков было еще холоднее - на высоте 5 км замерзла вода. Дышать стало трудно, в ушах шумело, сердце сильно билось.На высоте 8 км один из них почувствовал слабость и упал без памяти.Обоим угрожала смерть. На высоте 11 км было -24 °С мороза, а на земле в это время деревья были покрыты зеленью и трава пестрела цветами. Потерявший сознание весь посинел и лежал, как мертвец. Его товарищ, едва дыша, из последних сил дернул шнурок. Клапан открылся – шар </w:t>
            </w:r>
            <w:r w:rsidRPr="00430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 спускаться. Через некоторое время оба англичанина спустились на землю.</w:t>
            </w:r>
          </w:p>
          <w:p w:rsidR="0045072E" w:rsidRPr="006705E2" w:rsidRDefault="00430434" w:rsidP="004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Вывод: Чем дальше от поверхности Земли тем меньше тепла туда доходит тем тоньше становится слой тропосферы и он задерживает меньше тепла……..</w:t>
            </w:r>
          </w:p>
        </w:tc>
        <w:tc>
          <w:tcPr>
            <w:tcW w:w="2490" w:type="dxa"/>
          </w:tcPr>
          <w:p w:rsidR="00430434" w:rsidRPr="00430434" w:rsidRDefault="00430434" w:rsidP="004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дают определения терминов, понятий; объясняют закономерности изменения температуры с высотой, распределения тепла у поверхности Земли;</w:t>
            </w:r>
          </w:p>
          <w:p w:rsidR="0045072E" w:rsidRPr="006705E2" w:rsidRDefault="00430434" w:rsidP="004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устанавливать зависимость между показателями температуры и характером подстилающей поверхности;</w:t>
            </w:r>
          </w:p>
        </w:tc>
        <w:tc>
          <w:tcPr>
            <w:tcW w:w="2512" w:type="dxa"/>
          </w:tcPr>
          <w:p w:rsidR="0045072E" w:rsidRPr="007F6537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7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УУД </w:t>
            </w:r>
          </w:p>
          <w:p w:rsidR="0045072E" w:rsidRPr="007F6537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7">
              <w:rPr>
                <w:rFonts w:ascii="Times New Roman" w:hAnsi="Times New Roman" w:cs="Times New Roman"/>
                <w:sz w:val="24"/>
                <w:szCs w:val="24"/>
              </w:rPr>
              <w:t xml:space="preserve">1. Анализировать, сравнивать и обобщать факты. </w:t>
            </w:r>
          </w:p>
          <w:p w:rsidR="0045072E" w:rsidRPr="007F6537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7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причины. </w:t>
            </w:r>
          </w:p>
          <w:p w:rsidR="0045072E" w:rsidRPr="007F6537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7">
              <w:rPr>
                <w:rFonts w:ascii="Times New Roman" w:hAnsi="Times New Roman" w:cs="Times New Roman"/>
                <w:sz w:val="24"/>
                <w:szCs w:val="24"/>
              </w:rPr>
              <w:t xml:space="preserve">2. Работать с различного рода  информацией.  </w:t>
            </w:r>
          </w:p>
          <w:p w:rsidR="0045072E" w:rsidRPr="007F6537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7">
              <w:rPr>
                <w:rFonts w:ascii="Times New Roman" w:hAnsi="Times New Roman" w:cs="Times New Roman"/>
                <w:sz w:val="24"/>
                <w:szCs w:val="24"/>
              </w:rPr>
              <w:t>3. Преобразовывать информацию  из одного вида в другой. 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537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виды планов. </w:t>
            </w:r>
          </w:p>
          <w:p w:rsidR="0045072E" w:rsidRPr="007F6537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7">
              <w:rPr>
                <w:rFonts w:ascii="Times New Roman" w:hAnsi="Times New Roman" w:cs="Times New Roman"/>
                <w:sz w:val="24"/>
                <w:szCs w:val="24"/>
              </w:rPr>
              <w:t xml:space="preserve">4. Уметь определять возможные источники необходимых сведений, производить поиск информации, анализировать и </w:t>
            </w:r>
          </w:p>
          <w:p w:rsidR="0045072E" w:rsidRPr="006705E2" w:rsidRDefault="0045072E" w:rsidP="004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7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</w:t>
            </w:r>
            <w:r w:rsidR="00430434"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 w:rsidRPr="007F6537">
              <w:rPr>
                <w:rFonts w:ascii="Times New Roman" w:hAnsi="Times New Roman" w:cs="Times New Roman"/>
                <w:sz w:val="24"/>
                <w:szCs w:val="24"/>
              </w:rPr>
              <w:t xml:space="preserve">достоверность. </w:t>
            </w:r>
          </w:p>
        </w:tc>
        <w:tc>
          <w:tcPr>
            <w:tcW w:w="2080" w:type="dxa"/>
          </w:tcPr>
          <w:p w:rsidR="0045072E" w:rsidRPr="007F6537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коммуникативной компетенции в общении и  </w:t>
            </w: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7">
              <w:rPr>
                <w:rFonts w:ascii="Times New Roman" w:hAnsi="Times New Roman" w:cs="Times New Roman"/>
                <w:sz w:val="24"/>
                <w:szCs w:val="24"/>
              </w:rPr>
              <w:t>умении слушать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65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5072E" w:rsidRPr="006705E2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4FC">
              <w:rPr>
                <w:rFonts w:ascii="Times New Roman" w:hAnsi="Times New Roman" w:cs="Times New Roman"/>
                <w:sz w:val="24"/>
                <w:szCs w:val="24"/>
              </w:rPr>
              <w:t>формируют умение способности к саморазвитию; пониманию значимости получаемых знаний</w:t>
            </w:r>
          </w:p>
        </w:tc>
      </w:tr>
      <w:tr w:rsidR="0045072E" w:rsidRPr="006705E2" w:rsidTr="00430434">
        <w:tc>
          <w:tcPr>
            <w:tcW w:w="2251" w:type="dxa"/>
          </w:tcPr>
          <w:p w:rsidR="0045072E" w:rsidRDefault="00430434" w:rsidP="00D1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 температуры</w:t>
            </w:r>
          </w:p>
          <w:p w:rsidR="00430434" w:rsidRDefault="00430434" w:rsidP="00D1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значение</w:t>
            </w:r>
          </w:p>
          <w:p w:rsidR="00430434" w:rsidRPr="006705E2" w:rsidRDefault="00430434" w:rsidP="00D1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Амплитуда</w:t>
            </w:r>
          </w:p>
        </w:tc>
        <w:tc>
          <w:tcPr>
            <w:tcW w:w="3242" w:type="dxa"/>
          </w:tcPr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8270B9">
              <w:rPr>
                <w:rFonts w:ascii="Times New Roman" w:hAnsi="Times New Roman" w:cs="Times New Roman"/>
                <w:sz w:val="24"/>
                <w:szCs w:val="24"/>
              </w:rPr>
              <w:t>интерактивным приложением</w:t>
            </w:r>
          </w:p>
        </w:tc>
        <w:tc>
          <w:tcPr>
            <w:tcW w:w="3018" w:type="dxa"/>
          </w:tcPr>
          <w:p w:rsidR="0045072E" w:rsidRDefault="0045072E" w:rsidP="00D1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 с </w:t>
            </w:r>
            <w:r w:rsidR="008270B9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интерактивным приложением </w:t>
            </w:r>
          </w:p>
          <w:p w:rsidR="0045072E" w:rsidRDefault="0045072E" w:rsidP="00D1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Default="0045072E" w:rsidP="00D1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и воспринимают информацию, анализируют</w:t>
            </w:r>
          </w:p>
          <w:p w:rsidR="0045072E" w:rsidRDefault="0045072E" w:rsidP="00D1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Pr="006705E2" w:rsidRDefault="0045072E" w:rsidP="00481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Заполняют схему в тетради</w:t>
            </w:r>
          </w:p>
        </w:tc>
        <w:tc>
          <w:tcPr>
            <w:tcW w:w="2490" w:type="dxa"/>
          </w:tcPr>
          <w:p w:rsidR="0045072E" w:rsidRPr="006705E2" w:rsidRDefault="0045072E" w:rsidP="004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информацию в </w:t>
            </w:r>
            <w:r w:rsidR="008270B9">
              <w:rPr>
                <w:rFonts w:ascii="Times New Roman" w:hAnsi="Times New Roman" w:cs="Times New Roman"/>
                <w:sz w:val="24"/>
                <w:szCs w:val="24"/>
              </w:rPr>
              <w:t>источниках информации</w:t>
            </w:r>
          </w:p>
        </w:tc>
        <w:tc>
          <w:tcPr>
            <w:tcW w:w="2512" w:type="dxa"/>
          </w:tcPr>
          <w:p w:rsidR="0045072E" w:rsidRPr="005534FC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4FC">
              <w:rPr>
                <w:rFonts w:ascii="Times New Roman" w:hAnsi="Times New Roman" w:cs="Times New Roman"/>
                <w:sz w:val="24"/>
                <w:szCs w:val="24"/>
              </w:rPr>
              <w:t>Коммуникативные УУД (умение использовать устную и письменную  речь при ответах, умение слушать и слышать)</w:t>
            </w:r>
          </w:p>
          <w:p w:rsidR="0045072E" w:rsidRPr="005534FC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4FC">
              <w:rPr>
                <w:rFonts w:ascii="Times New Roman" w:hAnsi="Times New Roman" w:cs="Times New Roman"/>
                <w:sz w:val="24"/>
                <w:szCs w:val="24"/>
              </w:rPr>
              <w:t>Регулятивные УУД (организовывать свою деятельность с поставленной целью)</w:t>
            </w:r>
          </w:p>
          <w:p w:rsidR="0045072E" w:rsidRPr="006705E2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4FC">
              <w:rPr>
                <w:rFonts w:ascii="Times New Roman" w:hAnsi="Times New Roman" w:cs="Times New Roman"/>
                <w:sz w:val="24"/>
                <w:szCs w:val="24"/>
              </w:rPr>
              <w:t>Познавательные УУД (извлечение необходимой информации, )</w:t>
            </w:r>
          </w:p>
        </w:tc>
        <w:tc>
          <w:tcPr>
            <w:tcW w:w="2080" w:type="dxa"/>
          </w:tcPr>
          <w:p w:rsidR="0045072E" w:rsidRPr="006705E2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72E" w:rsidRPr="006705E2" w:rsidTr="00430434">
        <w:trPr>
          <w:trHeight w:val="70"/>
        </w:trPr>
        <w:tc>
          <w:tcPr>
            <w:tcW w:w="2251" w:type="dxa"/>
          </w:tcPr>
          <w:p w:rsidR="0045072E" w:rsidRPr="0057278D" w:rsidRDefault="0045072E" w:rsidP="00D13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работа. Закрепление </w:t>
            </w:r>
          </w:p>
          <w:p w:rsidR="0045072E" w:rsidRPr="006705E2" w:rsidRDefault="0045072E" w:rsidP="00481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8270B9" w:rsidRDefault="00430434" w:rsidP="00827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430434" w:rsidRDefault="00430434" w:rsidP="00827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Определяем среднюю суточную температуру воздуха и амплитуду.</w:t>
            </w:r>
          </w:p>
        </w:tc>
        <w:tc>
          <w:tcPr>
            <w:tcW w:w="3018" w:type="dxa"/>
          </w:tcPr>
          <w:p w:rsidR="0045072E" w:rsidRPr="006705E2" w:rsidRDefault="0045072E" w:rsidP="00D1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паре. Решение записывают в тетрадь. </w:t>
            </w:r>
          </w:p>
        </w:tc>
        <w:tc>
          <w:tcPr>
            <w:tcW w:w="2490" w:type="dxa"/>
          </w:tcPr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выполнять учебные действие в соответствии с заданием</w:t>
            </w: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72E" w:rsidRPr="006705E2" w:rsidRDefault="008270B9" w:rsidP="00481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072E">
              <w:rPr>
                <w:rFonts w:ascii="Times New Roman" w:hAnsi="Times New Roman" w:cs="Times New Roman"/>
                <w:sz w:val="24"/>
                <w:szCs w:val="24"/>
              </w:rPr>
              <w:t>ыполняют задание вместе с учителем</w:t>
            </w:r>
          </w:p>
        </w:tc>
        <w:tc>
          <w:tcPr>
            <w:tcW w:w="2512" w:type="dxa"/>
          </w:tcPr>
          <w:p w:rsidR="0045072E" w:rsidRPr="006705E2" w:rsidRDefault="00430434" w:rsidP="00827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и обобщают тематическую информацию; строить логически обоснованные рассуждения; определяют цель, проблему в процессе деятельности; излагают свое </w:t>
            </w:r>
            <w:r w:rsidRPr="00430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мнение, аргументируя его.</w:t>
            </w:r>
          </w:p>
        </w:tc>
        <w:tc>
          <w:tcPr>
            <w:tcW w:w="2080" w:type="dxa"/>
          </w:tcPr>
          <w:p w:rsidR="00430434" w:rsidRPr="00430434" w:rsidRDefault="00430434" w:rsidP="004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осознают целостность мира и многообразие взглядов на него;</w:t>
            </w:r>
          </w:p>
          <w:p w:rsidR="0045072E" w:rsidRPr="006705E2" w:rsidRDefault="00430434" w:rsidP="004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>понимают закономерности изменения температуры во времени и пространстве, влияние темп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0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воздуха на человека.</w:t>
            </w:r>
          </w:p>
        </w:tc>
      </w:tr>
      <w:tr w:rsidR="0045072E" w:rsidRPr="006705E2" w:rsidTr="00430434">
        <w:tc>
          <w:tcPr>
            <w:tcW w:w="2251" w:type="dxa"/>
          </w:tcPr>
          <w:p w:rsidR="0045072E" w:rsidRPr="0057278D" w:rsidRDefault="0045072E" w:rsidP="00D13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7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3242" w:type="dxa"/>
          </w:tcPr>
          <w:p w:rsidR="0045072E" w:rsidRPr="008270B9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89">
              <w:rPr>
                <w:rFonts w:ascii="Times New Roman" w:hAnsi="Times New Roman" w:cs="Times New Roman"/>
                <w:i/>
                <w:sz w:val="24"/>
                <w:szCs w:val="24"/>
              </w:rPr>
              <w:t>Для 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270B9" w:rsidRPr="008270B9">
              <w:rPr>
                <w:rFonts w:ascii="SimSun" w:eastAsia="SimSun" w:hAnsi="SimSun" w:cs="Times New Roman" w:hint="eastAsia"/>
                <w:sz w:val="24"/>
                <w:szCs w:val="24"/>
              </w:rPr>
              <w:t>§</w:t>
            </w:r>
            <w:r w:rsidR="0043043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70B9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</w:t>
            </w:r>
            <w:r w:rsidR="008270B9" w:rsidRPr="008270B9">
              <w:rPr>
                <w:rFonts w:ascii="SimSun" w:eastAsia="SimSun" w:hAnsi="SimSun" w:cs="Times New Roman" w:hint="eastAsia"/>
                <w:sz w:val="24"/>
                <w:szCs w:val="24"/>
              </w:rPr>
              <w:t>§</w:t>
            </w:r>
            <w:r w:rsidR="0043043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45072E" w:rsidRPr="004B7889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желанию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8270B9">
              <w:rPr>
                <w:rFonts w:ascii="Times New Roman" w:hAnsi="Times New Roman" w:cs="Times New Roman"/>
                <w:sz w:val="24"/>
                <w:szCs w:val="24"/>
              </w:rPr>
              <w:t>от теории к практике в учебнике.</w:t>
            </w:r>
          </w:p>
          <w:p w:rsidR="0045072E" w:rsidRPr="00746B14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45072E" w:rsidRPr="006705E2" w:rsidRDefault="0045072E" w:rsidP="00D1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задание в дневник</w:t>
            </w:r>
          </w:p>
        </w:tc>
        <w:tc>
          <w:tcPr>
            <w:tcW w:w="2490" w:type="dxa"/>
          </w:tcPr>
          <w:p w:rsidR="0045072E" w:rsidRPr="006705E2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45072E" w:rsidRPr="006705E2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УУД: настрой на структурирование знаний, поиск информации</w:t>
            </w:r>
          </w:p>
        </w:tc>
        <w:tc>
          <w:tcPr>
            <w:tcW w:w="2080" w:type="dxa"/>
          </w:tcPr>
          <w:p w:rsidR="0045072E" w:rsidRPr="006705E2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ответственного отношения к учению</w:t>
            </w:r>
          </w:p>
        </w:tc>
      </w:tr>
      <w:tr w:rsidR="0045072E" w:rsidRPr="006705E2" w:rsidTr="00430434">
        <w:tc>
          <w:tcPr>
            <w:tcW w:w="2251" w:type="dxa"/>
          </w:tcPr>
          <w:p w:rsidR="0045072E" w:rsidRPr="006705E2" w:rsidRDefault="0045072E" w:rsidP="00D1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8D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2" w:type="dxa"/>
          </w:tcPr>
          <w:p w:rsidR="0045072E" w:rsidRPr="00642DAB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AB">
              <w:rPr>
                <w:rFonts w:ascii="Times New Roman" w:hAnsi="Times New Roman" w:cs="Times New Roman"/>
                <w:sz w:val="24"/>
                <w:szCs w:val="24"/>
              </w:rPr>
              <w:t>Организует  самооценку и рефлексию</w:t>
            </w:r>
          </w:p>
          <w:p w:rsidR="0045072E" w:rsidRPr="00642DAB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AB">
              <w:rPr>
                <w:rFonts w:ascii="Times New Roman" w:hAnsi="Times New Roman" w:cs="Times New Roman"/>
                <w:sz w:val="24"/>
                <w:szCs w:val="24"/>
              </w:rPr>
              <w:t>Я узнал</w:t>
            </w:r>
          </w:p>
          <w:p w:rsidR="0045072E" w:rsidRPr="00642DAB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AB">
              <w:rPr>
                <w:rFonts w:ascii="Times New Roman" w:hAnsi="Times New Roman" w:cs="Times New Roman"/>
                <w:sz w:val="24"/>
                <w:szCs w:val="24"/>
              </w:rPr>
              <w:t>Я научился</w:t>
            </w:r>
          </w:p>
          <w:p w:rsidR="0045072E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AB">
              <w:rPr>
                <w:rFonts w:ascii="Times New Roman" w:hAnsi="Times New Roman" w:cs="Times New Roman"/>
                <w:sz w:val="24"/>
                <w:szCs w:val="24"/>
              </w:rPr>
              <w:t>Я понял</w:t>
            </w:r>
          </w:p>
        </w:tc>
        <w:tc>
          <w:tcPr>
            <w:tcW w:w="3018" w:type="dxa"/>
          </w:tcPr>
          <w:p w:rsidR="0045072E" w:rsidRPr="006705E2" w:rsidRDefault="0045072E" w:rsidP="00D1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DAB">
              <w:rPr>
                <w:rFonts w:ascii="Times New Roman" w:hAnsi="Times New Roman" w:cs="Times New Roman"/>
                <w:sz w:val="24"/>
                <w:szCs w:val="24"/>
              </w:rPr>
              <w:t>Слушают и оценивают свою деятельность на уроке</w:t>
            </w:r>
          </w:p>
        </w:tc>
        <w:tc>
          <w:tcPr>
            <w:tcW w:w="2490" w:type="dxa"/>
          </w:tcPr>
          <w:p w:rsidR="0045072E" w:rsidRPr="006705E2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45072E" w:rsidRPr="006705E2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УУД </w:t>
            </w:r>
            <w:r w:rsidRPr="00642DAB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самоанализ своей деятельности и соотносить полученный результат с задачами урока</w:t>
            </w:r>
          </w:p>
        </w:tc>
        <w:tc>
          <w:tcPr>
            <w:tcW w:w="2080" w:type="dxa"/>
          </w:tcPr>
          <w:p w:rsidR="0045072E" w:rsidRPr="006705E2" w:rsidRDefault="0045072E" w:rsidP="00D13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642DAB">
              <w:rPr>
                <w:rFonts w:ascii="Times New Roman" w:hAnsi="Times New Roman" w:cs="Times New Roman"/>
                <w:sz w:val="24"/>
                <w:szCs w:val="24"/>
              </w:rPr>
              <w:t>моционально-ценностное отношение  к уроку, понимание причин успеха/ неуспеха на уроке</w:t>
            </w:r>
          </w:p>
        </w:tc>
      </w:tr>
    </w:tbl>
    <w:p w:rsidR="0045072E" w:rsidRPr="006705E2" w:rsidRDefault="0045072E" w:rsidP="004507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0B0" w:rsidRDefault="008750B0" w:rsidP="00481D1E">
      <w:pPr>
        <w:pStyle w:val="a4"/>
        <w:shd w:val="clear" w:color="auto" w:fill="FFFFFF"/>
        <w:spacing w:before="0" w:beforeAutospacing="0" w:after="0" w:afterAutospacing="0"/>
        <w:jc w:val="both"/>
      </w:pPr>
    </w:p>
    <w:sectPr w:rsidR="008750B0" w:rsidSect="004E7F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2E"/>
    <w:rsid w:val="00430434"/>
    <w:rsid w:val="0045072E"/>
    <w:rsid w:val="00481D1E"/>
    <w:rsid w:val="004B6134"/>
    <w:rsid w:val="008270B9"/>
    <w:rsid w:val="008750B0"/>
    <w:rsid w:val="00926D90"/>
    <w:rsid w:val="00DC2763"/>
    <w:rsid w:val="00F45B65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4B6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4B6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sch-stupeni@yandex.ru</dc:creator>
  <cp:lastModifiedBy>Надежда Пронская</cp:lastModifiedBy>
  <cp:revision>2</cp:revision>
  <dcterms:created xsi:type="dcterms:W3CDTF">2022-06-08T11:28:00Z</dcterms:created>
  <dcterms:modified xsi:type="dcterms:W3CDTF">2022-06-08T11:28:00Z</dcterms:modified>
</cp:coreProperties>
</file>