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3" w:rsidRPr="006E6CF2" w:rsidRDefault="003E6A93" w:rsidP="003E6A93">
      <w:pPr>
        <w:pStyle w:val="1"/>
        <w:ind w:firstLine="840"/>
        <w:jc w:val="both"/>
        <w:rPr>
          <w:b/>
        </w:rPr>
      </w:pPr>
      <w:r w:rsidRPr="006E6CF2">
        <w:rPr>
          <w:b/>
        </w:rPr>
        <w:t>Приложение 1</w:t>
      </w:r>
    </w:p>
    <w:p w:rsidR="003E6A93" w:rsidRPr="00EB3ABE" w:rsidRDefault="003E6A93" w:rsidP="003E6A93">
      <w:pPr>
        <w:pStyle w:val="1"/>
        <w:ind w:firstLine="840"/>
        <w:jc w:val="both"/>
      </w:pPr>
    </w:p>
    <w:p w:rsidR="003E6A93" w:rsidRDefault="003E6A93" w:rsidP="003E6A93">
      <w:pPr>
        <w:pStyle w:val="1"/>
        <w:ind w:firstLine="840"/>
        <w:jc w:val="both"/>
      </w:pPr>
      <w:r>
        <w:t>Оформление отчётов по практическим работам</w:t>
      </w:r>
    </w:p>
    <w:p w:rsidR="003E6A93" w:rsidRDefault="003E6A93" w:rsidP="003E6A93">
      <w:pPr>
        <w:pStyle w:val="1"/>
        <w:ind w:firstLine="840"/>
        <w:jc w:val="both"/>
      </w:pPr>
    </w:p>
    <w:p w:rsidR="003E6A93" w:rsidRDefault="003E6A93" w:rsidP="003E6A93">
      <w:pPr>
        <w:pStyle w:val="1"/>
        <w:ind w:firstLine="840"/>
        <w:jc w:val="both"/>
      </w:pPr>
      <w:r>
        <w:t>Ведение протокола научного исследования предусматривает отражение следующих основных разделов экспериментальной работы:</w:t>
      </w:r>
    </w:p>
    <w:p w:rsidR="003E6A93" w:rsidRDefault="003E6A93" w:rsidP="003E6A93">
      <w:pPr>
        <w:pStyle w:val="1"/>
        <w:numPr>
          <w:ilvl w:val="0"/>
          <w:numId w:val="1"/>
        </w:numPr>
        <w:tabs>
          <w:tab w:val="left" w:pos="1198"/>
        </w:tabs>
        <w:ind w:firstLine="840"/>
        <w:jc w:val="both"/>
      </w:pPr>
      <w:r>
        <w:t>название работы;</w:t>
      </w:r>
    </w:p>
    <w:p w:rsidR="003E6A93" w:rsidRDefault="003E6A93" w:rsidP="003E6A93">
      <w:pPr>
        <w:pStyle w:val="1"/>
        <w:numPr>
          <w:ilvl w:val="0"/>
          <w:numId w:val="1"/>
        </w:numPr>
        <w:tabs>
          <w:tab w:val="left" w:pos="1198"/>
        </w:tabs>
        <w:ind w:firstLine="840"/>
        <w:jc w:val="both"/>
      </w:pPr>
      <w:r>
        <w:t>цель работы;</w:t>
      </w:r>
    </w:p>
    <w:p w:rsidR="003E6A93" w:rsidRDefault="003E6A93" w:rsidP="003E6A93">
      <w:pPr>
        <w:pStyle w:val="1"/>
        <w:numPr>
          <w:ilvl w:val="0"/>
          <w:numId w:val="1"/>
        </w:numPr>
        <w:tabs>
          <w:tab w:val="left" w:pos="1198"/>
        </w:tabs>
        <w:ind w:firstLine="840"/>
        <w:jc w:val="both"/>
      </w:pPr>
      <w:r>
        <w:t>оборудование и материалы;</w:t>
      </w:r>
    </w:p>
    <w:p w:rsidR="003E6A93" w:rsidRDefault="003E6A93" w:rsidP="003E6A93">
      <w:pPr>
        <w:pStyle w:val="1"/>
        <w:numPr>
          <w:ilvl w:val="0"/>
          <w:numId w:val="1"/>
        </w:numPr>
        <w:tabs>
          <w:tab w:val="left" w:pos="1198"/>
        </w:tabs>
        <w:ind w:firstLine="840"/>
        <w:jc w:val="both"/>
      </w:pPr>
      <w:r>
        <w:t>объект исследования (человек);</w:t>
      </w:r>
    </w:p>
    <w:p w:rsidR="003E6A93" w:rsidRDefault="003E6A93" w:rsidP="003E6A93">
      <w:pPr>
        <w:pStyle w:val="1"/>
        <w:numPr>
          <w:ilvl w:val="0"/>
          <w:numId w:val="1"/>
        </w:numPr>
        <w:tabs>
          <w:tab w:val="left" w:pos="1198"/>
        </w:tabs>
        <w:ind w:firstLine="840"/>
        <w:jc w:val="both"/>
      </w:pPr>
      <w:r>
        <w:t xml:space="preserve"> Ход работы</w:t>
      </w:r>
      <w:bookmarkStart w:id="0" w:name="_GoBack"/>
      <w:bookmarkEnd w:id="0"/>
      <w:r>
        <w:t>. Приводится краткое, но вместе с тем емкое описание методики проводимого исследования; указываются все основные этапы проведения научного экспери</w:t>
      </w:r>
      <w:r>
        <w:softHyphen/>
        <w:t>мента, при необходимости концентрации используемых лекарственных средств или хи</w:t>
      </w:r>
      <w:r>
        <w:softHyphen/>
        <w:t>мических реагентов. Если вносятся какие-то изменения в проведение самого эксперимента, то это обязательно отражается в описании хода работы;</w:t>
      </w:r>
    </w:p>
    <w:p w:rsidR="003E6A93" w:rsidRDefault="003E6A93" w:rsidP="003E6A93">
      <w:pPr>
        <w:pStyle w:val="1"/>
        <w:tabs>
          <w:tab w:val="left" w:pos="1123"/>
        </w:tabs>
        <w:ind w:left="840" w:firstLine="0"/>
        <w:jc w:val="both"/>
      </w:pPr>
    </w:p>
    <w:p w:rsidR="003E6A93" w:rsidRDefault="003E6A93" w:rsidP="003E6A93">
      <w:pPr>
        <w:pStyle w:val="1"/>
        <w:numPr>
          <w:ilvl w:val="0"/>
          <w:numId w:val="1"/>
        </w:numPr>
        <w:tabs>
          <w:tab w:val="left" w:pos="1123"/>
        </w:tabs>
        <w:ind w:firstLine="840"/>
        <w:jc w:val="both"/>
      </w:pPr>
      <w:r w:rsidRPr="006E6CF2">
        <w:rPr>
          <w:b/>
        </w:rPr>
        <w:t>Результаты работы.</w:t>
      </w:r>
      <w:r>
        <w:t xml:space="preserve"> Полученные в эксперименте результаты могут быть представлены в виде оригинальных записей, полученных с приборов, например, электрокардиографа или спирографа. Если возможно, то для выявления основных закономерностей изучаемых явлений по полученным данным строят таблицы, графики или схемы. Графики (схемы) должны иметь соответствующие обозначения;</w:t>
      </w:r>
    </w:p>
    <w:p w:rsidR="003E6A93" w:rsidRPr="006E6CF2" w:rsidRDefault="003E6A93" w:rsidP="003E6A93">
      <w:pPr>
        <w:pStyle w:val="1"/>
        <w:tabs>
          <w:tab w:val="left" w:pos="1123"/>
        </w:tabs>
        <w:ind w:left="840" w:firstLine="0"/>
        <w:jc w:val="both"/>
        <w:rPr>
          <w:sz w:val="24"/>
          <w:szCs w:val="24"/>
        </w:rPr>
      </w:pPr>
    </w:p>
    <w:p w:rsidR="002B6B35" w:rsidRDefault="003E6A93" w:rsidP="003E6A93">
      <w:pPr>
        <w:pStyle w:val="1"/>
        <w:numPr>
          <w:ilvl w:val="0"/>
          <w:numId w:val="1"/>
        </w:numPr>
        <w:tabs>
          <w:tab w:val="left" w:pos="1123"/>
        </w:tabs>
        <w:ind w:firstLine="840"/>
        <w:jc w:val="both"/>
      </w:pPr>
      <w:r w:rsidRPr="006E6CF2">
        <w:rPr>
          <w:b/>
          <w:sz w:val="28"/>
          <w:szCs w:val="28"/>
        </w:rPr>
        <w:t>Заключение</w:t>
      </w:r>
      <w:r w:rsidRPr="006E6CF2">
        <w:rPr>
          <w:b/>
        </w:rPr>
        <w:t xml:space="preserve"> по работе (выводы)</w:t>
      </w:r>
      <w:r>
        <w:t xml:space="preserve">. Это самый важный раздел протокола эксперимента, выявляющий глубину понимания изучаемой проблемы и умение применить теоретические знания при объяснении результатов, полученных в реальном эксперименте Необходимо проанализировать полученные результаты с точки зрения современного уровня развития физиологии, представить конкретные механизмы, лежащие в основе наблюдаемых явлений. В заключении также следует объяснить, какое значение обнаруженный способ регуляции имеет в работе целого организма. В случае расхождения полученных результатов </w:t>
      </w:r>
      <w:proofErr w:type="gramStart"/>
      <w:r>
        <w:t>с</w:t>
      </w:r>
      <w:proofErr w:type="gramEnd"/>
      <w:r>
        <w:t xml:space="preserve"> теоретически </w:t>
      </w:r>
      <w:proofErr w:type="gramStart"/>
      <w:r>
        <w:t>ожидаемыми</w:t>
      </w:r>
      <w:proofErr w:type="gramEnd"/>
      <w:r>
        <w:t>, необходимо установить возможные причины этих расхождений.</w:t>
      </w:r>
    </w:p>
    <w:sectPr w:rsidR="002B6B35" w:rsidSect="00C465BD">
      <w:footerReference w:type="default" r:id="rId6"/>
      <w:footerReference w:type="first" r:id="rId7"/>
      <w:pgSz w:w="11900" w:h="16840"/>
      <w:pgMar w:top="957" w:right="1033" w:bottom="1273" w:left="1045" w:header="0" w:footer="3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BD" w:rsidRDefault="003E6A9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9948545</wp:posOffset>
              </wp:positionV>
              <wp:extent cx="121920" cy="88265"/>
              <wp:effectExtent l="0" t="4445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5BD" w:rsidRDefault="00795143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6CF2">
                            <w:rPr>
                              <w:rFonts w:ascii="Cambria" w:eastAsia="Cambria" w:hAnsi="Cambria" w:cs="Cambria"/>
                              <w:noProof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rFonts w:ascii="Cambria" w:eastAsia="Cambria" w:hAnsi="Cambria" w:cs="Cambria"/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3pt;margin-top:783.35pt;width:9.6pt;height:6.9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" filled="f" stroked="f">
              <v:textbox style="mso-fit-shape-to-text:t" inset="0,0,0,0">
                <w:txbxContent>
                  <w:p w:rsidR="00C465BD" w:rsidRDefault="00795143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6CF2">
                      <w:rPr>
                        <w:rFonts w:ascii="Cambria" w:eastAsia="Cambria" w:hAnsi="Cambria" w:cs="Cambria"/>
                        <w:noProof/>
                        <w:sz w:val="19"/>
                        <w:szCs w:val="19"/>
                      </w:rPr>
                      <w:t>9</w:t>
                    </w:r>
                    <w:r>
                      <w:rPr>
                        <w:rFonts w:ascii="Cambria" w:eastAsia="Cambria" w:hAnsi="Cambria" w:cs="Cambria"/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BD" w:rsidRDefault="00795143">
    <w:pPr>
      <w:spacing w:line="1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1AC"/>
    <w:multiLevelType w:val="multilevel"/>
    <w:tmpl w:val="078A79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93"/>
    <w:rsid w:val="003E33D9"/>
    <w:rsid w:val="003E6A93"/>
    <w:rsid w:val="00795143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6A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A93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3E6A9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E6A93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3E6A9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6A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A93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3E6A9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E6A93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3E6A9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1443</Characters>
  <Application>Microsoft Office Word</Application>
  <DocSecurity>0</DocSecurity>
  <Lines>160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2023-01-20T14:19:00Z</dcterms:created>
  <dcterms:modified xsi:type="dcterms:W3CDTF">2023-01-20T14:20:00Z</dcterms:modified>
</cp:coreProperties>
</file>