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0595" w14:textId="641B8714" w:rsidR="00130A80" w:rsidRPr="00130A80" w:rsidRDefault="00E42AAD" w:rsidP="00130A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130A80" w:rsidRPr="00130A80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71CC1478" w14:textId="77777777" w:rsidR="00130A80" w:rsidRPr="00130A80" w:rsidRDefault="00130A80" w:rsidP="00130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A3CA6" w14:textId="1F835A81" w:rsidR="00130A80" w:rsidRPr="00130A80" w:rsidRDefault="00130A80" w:rsidP="00130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0A80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 проектной работы (</w:t>
      </w:r>
      <w:r w:rsidR="004A7A8D">
        <w:rPr>
          <w:rFonts w:ascii="Times New Roman" w:eastAsia="Times New Roman" w:hAnsi="Times New Roman" w:cs="Times New Roman"/>
          <w:b/>
          <w:i/>
          <w:sz w:val="24"/>
          <w:szCs w:val="24"/>
        </w:rPr>
        <w:t>газеты</w:t>
      </w:r>
      <w:r w:rsidRPr="00130A80">
        <w:rPr>
          <w:rFonts w:ascii="Times New Roman" w:eastAsia="Times New Roman" w:hAnsi="Times New Roman" w:cs="Times New Roman"/>
          <w:b/>
          <w:i/>
          <w:sz w:val="24"/>
          <w:szCs w:val="24"/>
        </w:rPr>
        <w:t>) воспитанников</w:t>
      </w:r>
    </w:p>
    <w:p w14:paraId="7E358C49" w14:textId="77777777" w:rsidR="00130A80" w:rsidRPr="00130A80" w:rsidRDefault="00130A80" w:rsidP="00130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228"/>
        <w:gridCol w:w="5754"/>
        <w:gridCol w:w="952"/>
        <w:gridCol w:w="1514"/>
        <w:gridCol w:w="1514"/>
      </w:tblGrid>
      <w:tr w:rsidR="00130A80" w:rsidRPr="00130A80" w14:paraId="31856707" w14:textId="77777777" w:rsidTr="00130A80">
        <w:trPr>
          <w:trHeight w:val="139"/>
          <w:tblHeader/>
          <w:jc w:val="center"/>
        </w:trPr>
        <w:tc>
          <w:tcPr>
            <w:tcW w:w="2142" w:type="dxa"/>
            <w:shd w:val="clear" w:color="auto" w:fill="D9D9D9"/>
          </w:tcPr>
          <w:p w14:paraId="6753C08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228" w:type="dxa"/>
            <w:shd w:val="clear" w:color="auto" w:fill="D9D9D9"/>
          </w:tcPr>
          <w:p w14:paraId="130D1BF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Подкритерии</w:t>
            </w:r>
          </w:p>
        </w:tc>
        <w:tc>
          <w:tcPr>
            <w:tcW w:w="5754" w:type="dxa"/>
            <w:shd w:val="clear" w:color="auto" w:fill="D9D9D9"/>
          </w:tcPr>
          <w:p w14:paraId="78F672F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Обоснование критериев</w:t>
            </w:r>
          </w:p>
        </w:tc>
        <w:tc>
          <w:tcPr>
            <w:tcW w:w="952" w:type="dxa"/>
            <w:shd w:val="clear" w:color="auto" w:fill="D9D9D9"/>
          </w:tcPr>
          <w:p w14:paraId="21A4B22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14" w:type="dxa"/>
            <w:shd w:val="clear" w:color="auto" w:fill="D9D9D9"/>
          </w:tcPr>
          <w:p w14:paraId="4653BFA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514" w:type="dxa"/>
            <w:shd w:val="clear" w:color="auto" w:fill="D9D9D9"/>
          </w:tcPr>
          <w:p w14:paraId="15EC9E6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130A80" w:rsidRPr="00130A80" w14:paraId="2E67B80B" w14:textId="77777777" w:rsidTr="00130A80">
        <w:trPr>
          <w:trHeight w:val="292"/>
          <w:jc w:val="center"/>
        </w:trPr>
        <w:tc>
          <w:tcPr>
            <w:tcW w:w="2142" w:type="dxa"/>
            <w:vMerge w:val="restart"/>
          </w:tcPr>
          <w:p w14:paraId="65CE455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информации в проектном продукте </w:t>
            </w:r>
          </w:p>
        </w:tc>
        <w:tc>
          <w:tcPr>
            <w:tcW w:w="3228" w:type="dxa"/>
            <w:vMerge w:val="restart"/>
          </w:tcPr>
          <w:p w14:paraId="3546231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Полнота раскрытия темы</w:t>
            </w:r>
          </w:p>
          <w:p w14:paraId="5EBD346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90F1DF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9BBB4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4B6D30CB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</w:t>
            </w:r>
          </w:p>
          <w:p w14:paraId="36F5C1F3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D1E57D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601C1D9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31A8A8F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F8BD36C" w14:textId="77777777" w:rsidTr="00130A80">
        <w:trPr>
          <w:trHeight w:val="301"/>
          <w:jc w:val="center"/>
        </w:trPr>
        <w:tc>
          <w:tcPr>
            <w:tcW w:w="2142" w:type="dxa"/>
            <w:vMerge/>
          </w:tcPr>
          <w:p w14:paraId="5C0C586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60A97D61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13BD105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14:paraId="4ECEA467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885D95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71F0855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3397D6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54113818" w14:textId="77777777" w:rsidTr="00130A80">
        <w:trPr>
          <w:trHeight w:val="250"/>
          <w:jc w:val="center"/>
        </w:trPr>
        <w:tc>
          <w:tcPr>
            <w:tcW w:w="2142" w:type="dxa"/>
            <w:vMerge/>
          </w:tcPr>
          <w:p w14:paraId="723AA04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4E2315D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30A8BF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раскрыта</w:t>
            </w:r>
          </w:p>
          <w:p w14:paraId="36A7490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4AAA9A3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0DEC158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50320E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8135C13" w14:textId="77777777" w:rsidTr="00130A80">
        <w:trPr>
          <w:trHeight w:val="268"/>
          <w:jc w:val="center"/>
        </w:trPr>
        <w:tc>
          <w:tcPr>
            <w:tcW w:w="2142" w:type="dxa"/>
            <w:vMerge/>
          </w:tcPr>
          <w:p w14:paraId="33A1E13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6448BA9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Изложение аспектов темы</w:t>
            </w:r>
          </w:p>
          <w:p w14:paraId="552A1521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7985A1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30847E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Изложены полно</w:t>
            </w:r>
          </w:p>
          <w:p w14:paraId="5FBA6D23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DF9AED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3EB5EAE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401E74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038EB504" w14:textId="77777777" w:rsidTr="00130A80">
        <w:trPr>
          <w:trHeight w:val="284"/>
          <w:jc w:val="center"/>
        </w:trPr>
        <w:tc>
          <w:tcPr>
            <w:tcW w:w="2142" w:type="dxa"/>
            <w:vMerge/>
          </w:tcPr>
          <w:p w14:paraId="59C01C5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A0C34D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153B98E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14:paraId="04023ED4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530EE0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2127A16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867720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D95AE61" w14:textId="77777777" w:rsidTr="00130A80">
        <w:trPr>
          <w:trHeight w:val="536"/>
          <w:jc w:val="center"/>
        </w:trPr>
        <w:tc>
          <w:tcPr>
            <w:tcW w:w="2142" w:type="dxa"/>
            <w:vMerge/>
          </w:tcPr>
          <w:p w14:paraId="14C3039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186D86F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CE01DD4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изложены</w:t>
            </w:r>
          </w:p>
          <w:p w14:paraId="7CE53543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039571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32CE915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9AA0F0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4C1004D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5A25AA6C" w14:textId="77777777" w:rsidTr="00130A80">
        <w:trPr>
          <w:trHeight w:val="258"/>
          <w:jc w:val="center"/>
        </w:trPr>
        <w:tc>
          <w:tcPr>
            <w:tcW w:w="2142" w:type="dxa"/>
            <w:vMerge/>
          </w:tcPr>
          <w:p w14:paraId="124F7AA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0E215A7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 изложения информации</w:t>
            </w:r>
          </w:p>
          <w:p w14:paraId="309791F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C7A6A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2351C437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Логичное изложение материала</w:t>
            </w:r>
          </w:p>
          <w:p w14:paraId="12E1408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6747C7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1DD8A94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1BE2781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CCFE78F" w14:textId="77777777" w:rsidTr="00130A80">
        <w:trPr>
          <w:trHeight w:val="318"/>
          <w:jc w:val="center"/>
        </w:trPr>
        <w:tc>
          <w:tcPr>
            <w:tcW w:w="2142" w:type="dxa"/>
            <w:vMerge/>
          </w:tcPr>
          <w:p w14:paraId="7207E78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44AB86E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1923465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Нарушение логики</w:t>
            </w:r>
          </w:p>
          <w:p w14:paraId="50F0D7C3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4292423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0002DA7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883368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FE07043" w14:textId="77777777" w:rsidTr="00130A80">
        <w:trPr>
          <w:trHeight w:val="500"/>
          <w:jc w:val="center"/>
        </w:trPr>
        <w:tc>
          <w:tcPr>
            <w:tcW w:w="2142" w:type="dxa"/>
            <w:vMerge/>
          </w:tcPr>
          <w:p w14:paraId="3EF32CB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12065793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185A4AA4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Отсутствие логики</w:t>
            </w:r>
          </w:p>
          <w:p w14:paraId="5AEE3DC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0C60BF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48C4B29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D03C10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41189C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3D9710D" w14:textId="77777777" w:rsidTr="00130A80">
        <w:trPr>
          <w:trHeight w:val="318"/>
          <w:jc w:val="center"/>
        </w:trPr>
        <w:tc>
          <w:tcPr>
            <w:tcW w:w="2142" w:type="dxa"/>
            <w:vMerge/>
          </w:tcPr>
          <w:p w14:paraId="203F9EA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43B6E847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информационных ресурсов</w:t>
            </w:r>
          </w:p>
          <w:p w14:paraId="5AF9C3AF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AD4ECE3" w14:textId="660A0A2A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</w:t>
            </w:r>
            <w:r w:rsidR="00394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более 1 ресурса</w:t>
            </w:r>
          </w:p>
          <w:p w14:paraId="159091EA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63A827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6DACF65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1F74186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7A7E5D12" w14:textId="77777777" w:rsidTr="00130A80">
        <w:trPr>
          <w:trHeight w:val="318"/>
          <w:jc w:val="center"/>
        </w:trPr>
        <w:tc>
          <w:tcPr>
            <w:tcW w:w="2142" w:type="dxa"/>
            <w:vMerge/>
          </w:tcPr>
          <w:p w14:paraId="07D2D1B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DC3689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C8F406C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 1 ресурс</w:t>
            </w:r>
          </w:p>
          <w:p w14:paraId="6EA7161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1B08878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3143AE4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C8236D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3F4CF39" w14:textId="77777777" w:rsidTr="00130A80">
        <w:trPr>
          <w:trHeight w:val="368"/>
          <w:jc w:val="center"/>
        </w:trPr>
        <w:tc>
          <w:tcPr>
            <w:tcW w:w="2142" w:type="dxa"/>
            <w:vMerge/>
          </w:tcPr>
          <w:p w14:paraId="5CC5779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1E8AE0D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0DF3B1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использован ни один ресурс</w:t>
            </w:r>
          </w:p>
          <w:p w14:paraId="1EE9DB2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C89818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123AAC0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6FE7354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DAFFA76" w14:textId="77777777" w:rsidTr="00130A80">
        <w:trPr>
          <w:trHeight w:val="422"/>
          <w:jc w:val="center"/>
        </w:trPr>
        <w:tc>
          <w:tcPr>
            <w:tcW w:w="2142" w:type="dxa"/>
            <w:vMerge w:val="restart"/>
          </w:tcPr>
          <w:p w14:paraId="31BE881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группы</w:t>
            </w:r>
          </w:p>
        </w:tc>
        <w:tc>
          <w:tcPr>
            <w:tcW w:w="3228" w:type="dxa"/>
            <w:vMerge w:val="restart"/>
          </w:tcPr>
          <w:p w14:paraId="7578822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Слаженная работа в группе</w:t>
            </w:r>
          </w:p>
          <w:p w14:paraId="2B26B05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707A5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DFCEDDA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Четко спланированная работа группы</w:t>
            </w:r>
          </w:p>
          <w:p w14:paraId="1B3DA4C8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26E7456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115D60F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465DF5E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1563AD9" w14:textId="77777777" w:rsidTr="00130A80">
        <w:trPr>
          <w:trHeight w:val="301"/>
          <w:jc w:val="center"/>
        </w:trPr>
        <w:tc>
          <w:tcPr>
            <w:tcW w:w="2142" w:type="dxa"/>
            <w:vMerge/>
          </w:tcPr>
          <w:p w14:paraId="03283C4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99D97EF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DDA766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группы частично спланирована</w:t>
            </w:r>
          </w:p>
          <w:p w14:paraId="70FC4DD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1A42180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74A09AE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064AD3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5D148C0" w14:textId="77777777" w:rsidTr="00130A80">
        <w:trPr>
          <w:trHeight w:val="280"/>
          <w:jc w:val="center"/>
        </w:trPr>
        <w:tc>
          <w:tcPr>
            <w:tcW w:w="2142" w:type="dxa"/>
            <w:vMerge/>
          </w:tcPr>
          <w:p w14:paraId="241C7A3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738857B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09A880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спланирована работа в группе</w:t>
            </w:r>
          </w:p>
          <w:p w14:paraId="536198B6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22C56F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5A11C55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76CD1CA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1C4B989" w14:textId="77777777" w:rsidTr="00130A80">
        <w:trPr>
          <w:trHeight w:val="603"/>
          <w:jc w:val="center"/>
        </w:trPr>
        <w:tc>
          <w:tcPr>
            <w:tcW w:w="2142" w:type="dxa"/>
            <w:vMerge/>
          </w:tcPr>
          <w:p w14:paraId="38E0C0F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2158C8E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ролей в группе</w:t>
            </w:r>
          </w:p>
          <w:p w14:paraId="6620570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B887B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3AF98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2A00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12423F68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Вся деятельность равномерно распределена между членами команды</w:t>
            </w:r>
          </w:p>
        </w:tc>
        <w:tc>
          <w:tcPr>
            <w:tcW w:w="952" w:type="dxa"/>
          </w:tcPr>
          <w:p w14:paraId="12872CD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6D0B09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F1455D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7A2D2A8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00F75C8" w14:textId="77777777" w:rsidTr="00130A80">
        <w:trPr>
          <w:trHeight w:val="532"/>
          <w:jc w:val="center"/>
        </w:trPr>
        <w:tc>
          <w:tcPr>
            <w:tcW w:w="2142" w:type="dxa"/>
            <w:vMerge/>
          </w:tcPr>
          <w:p w14:paraId="630E7D6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DEEDBC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F72FE1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материалом равномерно распределена между большинством участников команды</w:t>
            </w:r>
          </w:p>
        </w:tc>
        <w:tc>
          <w:tcPr>
            <w:tcW w:w="952" w:type="dxa"/>
          </w:tcPr>
          <w:p w14:paraId="498AC88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6C3B5C1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C4822D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66E49B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0332E132" w14:textId="77777777" w:rsidTr="00130A80">
        <w:trPr>
          <w:trHeight w:val="527"/>
          <w:jc w:val="center"/>
        </w:trPr>
        <w:tc>
          <w:tcPr>
            <w:tcW w:w="2142" w:type="dxa"/>
            <w:vMerge/>
          </w:tcPr>
          <w:p w14:paraId="2C26543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557ABF84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112017E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Несколько членов  группы отвечают за работу всей команды</w:t>
            </w:r>
          </w:p>
        </w:tc>
        <w:tc>
          <w:tcPr>
            <w:tcW w:w="952" w:type="dxa"/>
          </w:tcPr>
          <w:p w14:paraId="0AD0371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70DEFC1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57922A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B4379FB" w14:textId="77777777" w:rsidTr="00130A80">
        <w:trPr>
          <w:trHeight w:val="528"/>
          <w:jc w:val="center"/>
        </w:trPr>
        <w:tc>
          <w:tcPr>
            <w:tcW w:w="2142" w:type="dxa"/>
            <w:vMerge/>
          </w:tcPr>
          <w:p w14:paraId="51F5F90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6460694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Авторская оригинальность</w:t>
            </w:r>
          </w:p>
          <w:p w14:paraId="61B39571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79094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660B5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CCD513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71173202" w14:textId="77777777" w:rsidR="00130A80" w:rsidRPr="00130A80" w:rsidRDefault="00130A80" w:rsidP="00130A80">
            <w:pPr>
              <w:keepNext/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Уникальная работа. Содержится большое число оригинальных, изобретательных примеров </w:t>
            </w:r>
          </w:p>
        </w:tc>
        <w:tc>
          <w:tcPr>
            <w:tcW w:w="952" w:type="dxa"/>
          </w:tcPr>
          <w:p w14:paraId="21E67D8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226A4ED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35EE9F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7A6E5D94" w14:textId="77777777" w:rsidTr="00130A80">
        <w:trPr>
          <w:trHeight w:val="569"/>
          <w:jc w:val="center"/>
        </w:trPr>
        <w:tc>
          <w:tcPr>
            <w:tcW w:w="2142" w:type="dxa"/>
            <w:vMerge/>
          </w:tcPr>
          <w:p w14:paraId="76AB81A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2C9AAE7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4524561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проектном продукте присутствуют отдельные авторские находки</w:t>
            </w:r>
          </w:p>
        </w:tc>
        <w:tc>
          <w:tcPr>
            <w:tcW w:w="952" w:type="dxa"/>
          </w:tcPr>
          <w:p w14:paraId="1E06723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857752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4E3536B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6A8138D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09D3239" w14:textId="77777777" w:rsidTr="00130A80">
        <w:trPr>
          <w:trHeight w:val="530"/>
          <w:jc w:val="center"/>
        </w:trPr>
        <w:tc>
          <w:tcPr>
            <w:tcW w:w="2142" w:type="dxa"/>
            <w:vMerge/>
          </w:tcPr>
          <w:p w14:paraId="7708EFE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2CE9260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7638BD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Стандартная работа, не содержит авторской индивидуальности</w:t>
            </w:r>
          </w:p>
        </w:tc>
        <w:tc>
          <w:tcPr>
            <w:tcW w:w="952" w:type="dxa"/>
          </w:tcPr>
          <w:p w14:paraId="10F7A52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07875C9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6EF74EF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6E7A0868" w14:textId="77777777" w:rsidTr="00130A80">
        <w:trPr>
          <w:trHeight w:val="569"/>
          <w:jc w:val="center"/>
        </w:trPr>
        <w:tc>
          <w:tcPr>
            <w:tcW w:w="2142" w:type="dxa"/>
            <w:vMerge/>
          </w:tcPr>
          <w:p w14:paraId="499C7C1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1352425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самостоятельности работы группы</w:t>
            </w:r>
          </w:p>
          <w:p w14:paraId="55C813B1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77A85273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Полная самостоятельность при выполнении работы</w:t>
            </w:r>
          </w:p>
        </w:tc>
        <w:tc>
          <w:tcPr>
            <w:tcW w:w="952" w:type="dxa"/>
          </w:tcPr>
          <w:p w14:paraId="0F700E3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8DE71B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8BCEDC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32FB51B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D5DF24E" w14:textId="77777777" w:rsidTr="00130A80">
        <w:trPr>
          <w:trHeight w:val="334"/>
          <w:jc w:val="center"/>
        </w:trPr>
        <w:tc>
          <w:tcPr>
            <w:tcW w:w="2142" w:type="dxa"/>
            <w:vMerge/>
          </w:tcPr>
          <w:p w14:paraId="5AA1697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7D5761B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1C4D0D9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Частичная самостоятельность работы группы</w:t>
            </w:r>
          </w:p>
          <w:p w14:paraId="530E23DB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0825A8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03D7E24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C11AE7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74D1F3FB" w14:textId="77777777" w:rsidTr="00130A80">
        <w:trPr>
          <w:trHeight w:val="384"/>
          <w:jc w:val="center"/>
        </w:trPr>
        <w:tc>
          <w:tcPr>
            <w:tcW w:w="2142" w:type="dxa"/>
            <w:vMerge/>
          </w:tcPr>
          <w:p w14:paraId="3825583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0BB68443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73FCB3FC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Несамостоятельная работа группы</w:t>
            </w:r>
          </w:p>
          <w:p w14:paraId="4091CCD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46C75E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3FF2F26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664B60E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543EEB6" w14:textId="77777777" w:rsidTr="00130A80">
        <w:trPr>
          <w:trHeight w:val="292"/>
          <w:jc w:val="center"/>
        </w:trPr>
        <w:tc>
          <w:tcPr>
            <w:tcW w:w="2142" w:type="dxa"/>
            <w:vMerge w:val="restart"/>
          </w:tcPr>
          <w:p w14:paraId="3589D18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проектной работы</w:t>
            </w:r>
          </w:p>
          <w:p w14:paraId="03371C4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7445990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Стиль</w:t>
            </w:r>
          </w:p>
          <w:p w14:paraId="2D0C8055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A3FEB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708BE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B3DE54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4652C4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Соблюден единый стиль оформления</w:t>
            </w:r>
          </w:p>
          <w:p w14:paraId="1861ACD7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76307B4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3CF68EC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59D0AB2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B67792D" w14:textId="77777777" w:rsidTr="00130A80">
        <w:trPr>
          <w:trHeight w:val="552"/>
          <w:jc w:val="center"/>
        </w:trPr>
        <w:tc>
          <w:tcPr>
            <w:tcW w:w="2142" w:type="dxa"/>
            <w:vMerge/>
          </w:tcPr>
          <w:p w14:paraId="0A297E4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74DE528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101175CA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Наблюдаются некоторые нарушения соблюдения стиля</w:t>
            </w:r>
          </w:p>
        </w:tc>
        <w:tc>
          <w:tcPr>
            <w:tcW w:w="952" w:type="dxa"/>
          </w:tcPr>
          <w:p w14:paraId="08E0916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A3655F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18D884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DB1DC9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6AD3F89B" w14:textId="77777777" w:rsidTr="00130A80">
        <w:trPr>
          <w:trHeight w:val="536"/>
          <w:jc w:val="center"/>
        </w:trPr>
        <w:tc>
          <w:tcPr>
            <w:tcW w:w="2142" w:type="dxa"/>
            <w:vMerge/>
          </w:tcPr>
          <w:p w14:paraId="6BA071C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053A9B6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467A8A3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соблюден стиль</w:t>
            </w:r>
          </w:p>
          <w:p w14:paraId="07BD4B3C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3FC045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763FDC7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AF8BC8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365936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E1DF7A7" w14:textId="77777777" w:rsidTr="00130A80">
        <w:trPr>
          <w:trHeight w:val="301"/>
          <w:jc w:val="center"/>
        </w:trPr>
        <w:tc>
          <w:tcPr>
            <w:tcW w:w="2142" w:type="dxa"/>
            <w:vMerge/>
          </w:tcPr>
          <w:p w14:paraId="60F542A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3C09D8C1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цвета</w:t>
            </w:r>
          </w:p>
          <w:p w14:paraId="60CD3BC7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7B2F1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CC9569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 подобранная цветовая гамма</w:t>
            </w:r>
          </w:p>
          <w:p w14:paraId="330CFB7D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1418A93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 w:val="restart"/>
          </w:tcPr>
          <w:p w14:paraId="111FEB9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109E909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16A0512" w14:textId="77777777" w:rsidTr="00130A80">
        <w:trPr>
          <w:trHeight w:val="268"/>
          <w:jc w:val="center"/>
        </w:trPr>
        <w:tc>
          <w:tcPr>
            <w:tcW w:w="2142" w:type="dxa"/>
            <w:vMerge/>
          </w:tcPr>
          <w:p w14:paraId="4EB292B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3B44B0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26AF3ABD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несоответствия в цветовой гамме</w:t>
            </w:r>
          </w:p>
          <w:p w14:paraId="2B6D2D6B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167423A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vMerge/>
          </w:tcPr>
          <w:p w14:paraId="0088D04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BAC05D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7CCB0F7" w14:textId="77777777" w:rsidTr="00130A80">
        <w:trPr>
          <w:trHeight w:val="560"/>
          <w:jc w:val="center"/>
        </w:trPr>
        <w:tc>
          <w:tcPr>
            <w:tcW w:w="2142" w:type="dxa"/>
            <w:vMerge/>
          </w:tcPr>
          <w:p w14:paraId="4B51465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08043BAE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257249B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Нарушение гармонии цветовой палитры</w:t>
            </w:r>
          </w:p>
          <w:p w14:paraId="2C81F015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0FE414D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3C016E2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DEC92E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72EF9DF" w14:textId="77777777" w:rsidTr="00130A80">
        <w:trPr>
          <w:trHeight w:val="552"/>
          <w:jc w:val="center"/>
        </w:trPr>
        <w:tc>
          <w:tcPr>
            <w:tcW w:w="2142" w:type="dxa"/>
            <w:vMerge w:val="restart"/>
          </w:tcPr>
          <w:p w14:paraId="22ADAFA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7C393F4F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Расположение информации в проектном продукте </w:t>
            </w:r>
          </w:p>
          <w:p w14:paraId="3B3EB42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F914EB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Оптимальное расположение информации </w:t>
            </w:r>
          </w:p>
        </w:tc>
        <w:tc>
          <w:tcPr>
            <w:tcW w:w="952" w:type="dxa"/>
          </w:tcPr>
          <w:p w14:paraId="3484F46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BA1096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1BF39E0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C0216B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D65601A" w14:textId="77777777" w:rsidTr="00130A80">
        <w:trPr>
          <w:trHeight w:val="551"/>
          <w:jc w:val="center"/>
        </w:trPr>
        <w:tc>
          <w:tcPr>
            <w:tcW w:w="2142" w:type="dxa"/>
            <w:vMerge/>
          </w:tcPr>
          <w:p w14:paraId="5034B64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1140B814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7AE29048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Некоторые нарушения в расположении </w:t>
            </w:r>
          </w:p>
          <w:p w14:paraId="60C6232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информации </w:t>
            </w:r>
          </w:p>
        </w:tc>
        <w:tc>
          <w:tcPr>
            <w:tcW w:w="952" w:type="dxa"/>
          </w:tcPr>
          <w:p w14:paraId="2C3E5DF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FA7905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A58472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77AD460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0A8972B" w14:textId="77777777" w:rsidTr="00130A80">
        <w:trPr>
          <w:trHeight w:val="417"/>
          <w:jc w:val="center"/>
        </w:trPr>
        <w:tc>
          <w:tcPr>
            <w:tcW w:w="2142" w:type="dxa"/>
            <w:vMerge/>
          </w:tcPr>
          <w:p w14:paraId="4524973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27C9132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7F0D5F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Нарушения  в расположении информации </w:t>
            </w:r>
          </w:p>
          <w:p w14:paraId="1D4E8A2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6915DC7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06B6CDB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DFDD5B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7DFBD1B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4ECF9902" w14:textId="77777777" w:rsidTr="00130A80">
        <w:trPr>
          <w:trHeight w:val="567"/>
          <w:jc w:val="center"/>
        </w:trPr>
        <w:tc>
          <w:tcPr>
            <w:tcW w:w="2142" w:type="dxa"/>
            <w:vMerge/>
          </w:tcPr>
          <w:p w14:paraId="1EBC300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348C3DF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Использование различных форм предоставления информации (текстов, рисунков и пр.) </w:t>
            </w:r>
          </w:p>
          <w:p w14:paraId="0332CF8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5045D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594DE44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Оправданное включение в работу различных форм предоставления информации</w:t>
            </w:r>
          </w:p>
        </w:tc>
        <w:tc>
          <w:tcPr>
            <w:tcW w:w="952" w:type="dxa"/>
          </w:tcPr>
          <w:p w14:paraId="4B1FC34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/>
          </w:tcPr>
          <w:p w14:paraId="1C9335D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68531A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3BF822B" w14:textId="77777777" w:rsidTr="00130A80">
        <w:trPr>
          <w:trHeight w:val="620"/>
          <w:jc w:val="center"/>
        </w:trPr>
        <w:tc>
          <w:tcPr>
            <w:tcW w:w="2142" w:type="dxa"/>
            <w:vMerge/>
          </w:tcPr>
          <w:p w14:paraId="0D2DAF6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2CAFD04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FD6DC6E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Частично неоправданное включение в работу различных форм предоставления информации</w:t>
            </w:r>
          </w:p>
        </w:tc>
        <w:tc>
          <w:tcPr>
            <w:tcW w:w="952" w:type="dxa"/>
          </w:tcPr>
          <w:p w14:paraId="20D36C9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9F97D7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34E7F2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570642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7A830C92" w14:textId="77777777" w:rsidTr="00130A80">
        <w:trPr>
          <w:trHeight w:val="643"/>
          <w:jc w:val="center"/>
        </w:trPr>
        <w:tc>
          <w:tcPr>
            <w:tcW w:w="2142" w:type="dxa"/>
            <w:vMerge/>
          </w:tcPr>
          <w:p w14:paraId="34F1561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2981234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A33099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Отсутствие в разнообразия форм предоставления информации</w:t>
            </w:r>
          </w:p>
        </w:tc>
        <w:tc>
          <w:tcPr>
            <w:tcW w:w="952" w:type="dxa"/>
          </w:tcPr>
          <w:p w14:paraId="730506C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22E10CD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EB5FE7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6EF6F0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E9BB909" w14:textId="77777777" w:rsidTr="00130A80">
        <w:trPr>
          <w:trHeight w:val="492"/>
          <w:jc w:val="center"/>
        </w:trPr>
        <w:tc>
          <w:tcPr>
            <w:tcW w:w="2142" w:type="dxa"/>
            <w:vMerge/>
          </w:tcPr>
          <w:p w14:paraId="1086439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09DC9A35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Грамматика, подходящий словарь,  отсутствие ошибок правописания и опечаток</w:t>
            </w:r>
          </w:p>
          <w:p w14:paraId="6F14914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157F0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AB7C2C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Грамотная работа с точки зрения грамматики, стилистики, орфографии</w:t>
            </w:r>
          </w:p>
        </w:tc>
        <w:tc>
          <w:tcPr>
            <w:tcW w:w="952" w:type="dxa"/>
          </w:tcPr>
          <w:p w14:paraId="26B7465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  <w:vMerge/>
          </w:tcPr>
          <w:p w14:paraId="6011B15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1CC887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56507048" w14:textId="77777777" w:rsidTr="00130A80">
        <w:trPr>
          <w:trHeight w:val="536"/>
          <w:jc w:val="center"/>
        </w:trPr>
        <w:tc>
          <w:tcPr>
            <w:tcW w:w="2142" w:type="dxa"/>
            <w:vMerge/>
          </w:tcPr>
          <w:p w14:paraId="7716618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0A7D73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1F890A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Негрубые ошибки с точки зрения грамматики, стилистики, орфографии</w:t>
            </w:r>
          </w:p>
        </w:tc>
        <w:tc>
          <w:tcPr>
            <w:tcW w:w="952" w:type="dxa"/>
          </w:tcPr>
          <w:p w14:paraId="27D1520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4455CD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tcBorders>
              <w:top w:val="nil"/>
            </w:tcBorders>
          </w:tcPr>
          <w:p w14:paraId="1408879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tcBorders>
              <w:top w:val="nil"/>
            </w:tcBorders>
          </w:tcPr>
          <w:p w14:paraId="2645942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827052C" w14:textId="77777777" w:rsidTr="00130A80">
        <w:trPr>
          <w:trHeight w:val="508"/>
          <w:jc w:val="center"/>
        </w:trPr>
        <w:tc>
          <w:tcPr>
            <w:tcW w:w="2142" w:type="dxa"/>
            <w:vMerge/>
          </w:tcPr>
          <w:p w14:paraId="66F0602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2EA4DA5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559C56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Грубые ошибки с точки зрения грамматики, стилистики, орфографии</w:t>
            </w:r>
          </w:p>
        </w:tc>
        <w:tc>
          <w:tcPr>
            <w:tcW w:w="952" w:type="dxa"/>
          </w:tcPr>
          <w:p w14:paraId="5FF5D86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14:paraId="757CC4A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4E9152E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91D6AD7" w14:textId="77777777" w:rsidTr="00130A80">
        <w:trPr>
          <w:trHeight w:val="851"/>
          <w:jc w:val="center"/>
        </w:trPr>
        <w:tc>
          <w:tcPr>
            <w:tcW w:w="2142" w:type="dxa"/>
            <w:vMerge w:val="restart"/>
          </w:tcPr>
          <w:p w14:paraId="4BFE2FD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Защита проектной работы </w:t>
            </w:r>
          </w:p>
          <w:p w14:paraId="717F2B0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36A32534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доклада</w:t>
            </w:r>
          </w:p>
          <w:p w14:paraId="2BD71E6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B6E99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2CA703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1017D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6FC00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27222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5679A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84DD32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0269A7D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Аргументированность основных позиций проекта, композиция доклада логична, полнота представления в докладе результатов работы</w:t>
            </w:r>
          </w:p>
        </w:tc>
        <w:tc>
          <w:tcPr>
            <w:tcW w:w="952" w:type="dxa"/>
          </w:tcPr>
          <w:p w14:paraId="6401604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3D7B72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9AF55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44C3DD9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29186D1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55F99BF" w14:textId="77777777" w:rsidTr="00130A80">
        <w:trPr>
          <w:trHeight w:val="860"/>
          <w:jc w:val="center"/>
        </w:trPr>
        <w:tc>
          <w:tcPr>
            <w:tcW w:w="2142" w:type="dxa"/>
            <w:vMerge/>
          </w:tcPr>
          <w:p w14:paraId="6898740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BA7F3AE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53C2A76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Нарушение логики выступления, неполное представление результатов работы, неполная система аргументации</w:t>
            </w:r>
          </w:p>
        </w:tc>
        <w:tc>
          <w:tcPr>
            <w:tcW w:w="952" w:type="dxa"/>
          </w:tcPr>
          <w:p w14:paraId="6035B8F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805121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934DE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3F20591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7063D0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1E20523" w14:textId="77777777" w:rsidTr="00130A80">
        <w:trPr>
          <w:trHeight w:val="920"/>
          <w:jc w:val="center"/>
        </w:trPr>
        <w:tc>
          <w:tcPr>
            <w:tcW w:w="2142" w:type="dxa"/>
            <w:vMerge/>
          </w:tcPr>
          <w:p w14:paraId="5F99FF5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1E4927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28D43A2C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заявлены аргументы по основным позициям проекта, полное нарушение логики, не представлены результаты исследования</w:t>
            </w:r>
          </w:p>
        </w:tc>
        <w:tc>
          <w:tcPr>
            <w:tcW w:w="952" w:type="dxa"/>
          </w:tcPr>
          <w:p w14:paraId="70C87A6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560BD79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5BB65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C6E2D2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49C7D27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5D091B66" w14:textId="77777777" w:rsidTr="00130A80">
        <w:trPr>
          <w:trHeight w:val="502"/>
          <w:jc w:val="center"/>
        </w:trPr>
        <w:tc>
          <w:tcPr>
            <w:tcW w:w="2142" w:type="dxa"/>
            <w:vMerge w:val="restart"/>
          </w:tcPr>
          <w:p w14:paraId="26EBC46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3DD9FE67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и глубина знаний по теме</w:t>
            </w:r>
          </w:p>
          <w:p w14:paraId="6F01999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6E56CE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04D69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A9D3DF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2D31EA8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Докладчики демонстрируют эрудицию, отражают </w:t>
            </w:r>
            <w:proofErr w:type="spellStart"/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952" w:type="dxa"/>
          </w:tcPr>
          <w:p w14:paraId="6EFE1E3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5D93B0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19B9834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7CEE4CE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6437879F" w14:textId="77777777" w:rsidTr="00130A80">
        <w:trPr>
          <w:trHeight w:val="585"/>
          <w:jc w:val="center"/>
        </w:trPr>
        <w:tc>
          <w:tcPr>
            <w:tcW w:w="2142" w:type="dxa"/>
            <w:vMerge/>
          </w:tcPr>
          <w:p w14:paraId="416CFE0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0D5A5AE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E5E8CF6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Докладчики грамотно излагают материал, но не показывают достаточно глубоких знаний</w:t>
            </w:r>
          </w:p>
        </w:tc>
        <w:tc>
          <w:tcPr>
            <w:tcW w:w="952" w:type="dxa"/>
          </w:tcPr>
          <w:p w14:paraId="6C529DE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881376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03868ED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F1E308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0BBFD9D8" w14:textId="77777777" w:rsidTr="00130A80">
        <w:trPr>
          <w:trHeight w:val="484"/>
          <w:jc w:val="center"/>
        </w:trPr>
        <w:tc>
          <w:tcPr>
            <w:tcW w:w="2142" w:type="dxa"/>
            <w:vMerge/>
          </w:tcPr>
          <w:p w14:paraId="415AD8E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553FA5E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05CB76AB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Докладчики обнаруживают полное </w:t>
            </w:r>
            <w:proofErr w:type="spellStart"/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невладение</w:t>
            </w:r>
            <w:proofErr w:type="spellEnd"/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материалом</w:t>
            </w:r>
          </w:p>
        </w:tc>
        <w:tc>
          <w:tcPr>
            <w:tcW w:w="952" w:type="dxa"/>
          </w:tcPr>
          <w:p w14:paraId="69942E0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74B5927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74C0983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B9DB1E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07F02716" w14:textId="77777777" w:rsidTr="00130A80">
        <w:trPr>
          <w:trHeight w:val="848"/>
          <w:jc w:val="center"/>
        </w:trPr>
        <w:tc>
          <w:tcPr>
            <w:tcW w:w="2142" w:type="dxa"/>
            <w:vMerge/>
          </w:tcPr>
          <w:p w14:paraId="5A14F9E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71C3E2D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речи, манера держаться перед аудиторией</w:t>
            </w:r>
          </w:p>
          <w:p w14:paraId="02E33139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E411C6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AD05F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68852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C935A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1C5E0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0E17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E6ED78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5C3100DD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Докладчики уверенно держатся перед аудиторией, грамотно владеют речью, соблюдают регламент, удерживают внимание аудитории</w:t>
            </w:r>
          </w:p>
        </w:tc>
        <w:tc>
          <w:tcPr>
            <w:tcW w:w="952" w:type="dxa"/>
          </w:tcPr>
          <w:p w14:paraId="5EFB0A2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FC2762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3AADA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024951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767880B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361C4906" w14:textId="77777777" w:rsidTr="00130A80">
        <w:trPr>
          <w:trHeight w:val="1111"/>
          <w:jc w:val="center"/>
        </w:trPr>
        <w:tc>
          <w:tcPr>
            <w:tcW w:w="2142" w:type="dxa"/>
            <w:vMerge/>
          </w:tcPr>
          <w:p w14:paraId="231828A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70DD125E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C168FB7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Докладчики допускают негрубые речевые ошибки при выступлении, незначительно нарушают регламент, частично удерживают внимание аудитории</w:t>
            </w:r>
          </w:p>
        </w:tc>
        <w:tc>
          <w:tcPr>
            <w:tcW w:w="952" w:type="dxa"/>
          </w:tcPr>
          <w:p w14:paraId="38944B2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C13F1C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2E6A1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3A9645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47BA2A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8EDA066" w14:textId="77777777" w:rsidTr="00130A80">
        <w:trPr>
          <w:trHeight w:val="989"/>
          <w:jc w:val="center"/>
        </w:trPr>
        <w:tc>
          <w:tcPr>
            <w:tcW w:w="2142" w:type="dxa"/>
            <w:vMerge/>
          </w:tcPr>
          <w:p w14:paraId="762A28E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4A70B2FC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608F51E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Докладчики теряются перед аудиторией, обнаруживают бедность речи, нарушают регламент, не могут удержать внимание аудитории</w:t>
            </w:r>
          </w:p>
        </w:tc>
        <w:tc>
          <w:tcPr>
            <w:tcW w:w="952" w:type="dxa"/>
          </w:tcPr>
          <w:p w14:paraId="7544E08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6E66994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7113D4F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0DF132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63845AEA" w14:textId="77777777" w:rsidTr="00130A80">
        <w:trPr>
          <w:trHeight w:val="1088"/>
          <w:jc w:val="center"/>
        </w:trPr>
        <w:tc>
          <w:tcPr>
            <w:tcW w:w="2142" w:type="dxa"/>
            <w:vMerge/>
          </w:tcPr>
          <w:p w14:paraId="3F2F208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0DFEB83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на вопросы аудитории после выступления</w:t>
            </w:r>
          </w:p>
          <w:p w14:paraId="7FEE47DB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47A500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91E85D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8BF8E5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D8637A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1A6D0395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Докладчики убедительно и полно отвечают на вопросы, дружелюбно держатся,  стремятся использовать ответы для успешного раскрытия темы</w:t>
            </w:r>
          </w:p>
        </w:tc>
        <w:tc>
          <w:tcPr>
            <w:tcW w:w="952" w:type="dxa"/>
          </w:tcPr>
          <w:p w14:paraId="632F30C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470728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E7870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330DE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02A916E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2BE0A0C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5E19DCAE" w14:textId="77777777" w:rsidTr="00130A80">
        <w:trPr>
          <w:trHeight w:val="551"/>
          <w:jc w:val="center"/>
        </w:trPr>
        <w:tc>
          <w:tcPr>
            <w:tcW w:w="2142" w:type="dxa"/>
            <w:vMerge/>
          </w:tcPr>
          <w:p w14:paraId="67A0C07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1D036514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2649625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 не на все вопросы может найти убедительные ответы</w:t>
            </w:r>
          </w:p>
        </w:tc>
        <w:tc>
          <w:tcPr>
            <w:tcW w:w="952" w:type="dxa"/>
          </w:tcPr>
          <w:p w14:paraId="684DA42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59F472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4A78AA7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123032CF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17B17B67" w14:textId="77777777" w:rsidTr="00130A80">
        <w:trPr>
          <w:trHeight w:val="478"/>
          <w:jc w:val="center"/>
        </w:trPr>
        <w:tc>
          <w:tcPr>
            <w:tcW w:w="2142" w:type="dxa"/>
            <w:vMerge/>
          </w:tcPr>
          <w:p w14:paraId="2133E2D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5E932874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4E83C0C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 не может ответить на вопросы или при ответах ведет себя агрессивно, некорректно</w:t>
            </w:r>
          </w:p>
        </w:tc>
        <w:tc>
          <w:tcPr>
            <w:tcW w:w="952" w:type="dxa"/>
          </w:tcPr>
          <w:p w14:paraId="2F86AB6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5C6AF2A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0DEBAEC9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59D1EC0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EB76E1F" w14:textId="77777777" w:rsidTr="00130A80">
        <w:trPr>
          <w:trHeight w:val="854"/>
          <w:jc w:val="center"/>
        </w:trPr>
        <w:tc>
          <w:tcPr>
            <w:tcW w:w="2142" w:type="dxa"/>
            <w:vMerge/>
          </w:tcPr>
          <w:p w14:paraId="0ED7D51E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</w:tcPr>
          <w:p w14:paraId="0917AA4E" w14:textId="77777777" w:rsidR="00130A80" w:rsidRPr="00130A80" w:rsidRDefault="00130A80" w:rsidP="00130A80">
            <w:pPr>
              <w:tabs>
                <w:tab w:val="left" w:pos="1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Деловые и волевые качества докладчика</w:t>
            </w:r>
          </w:p>
        </w:tc>
        <w:tc>
          <w:tcPr>
            <w:tcW w:w="5754" w:type="dxa"/>
          </w:tcPr>
          <w:p w14:paraId="6BED33F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 стремится к достижению высоких результатов, готов к дискуссии, доброжелателен, контактен</w:t>
            </w:r>
          </w:p>
        </w:tc>
        <w:tc>
          <w:tcPr>
            <w:tcW w:w="952" w:type="dxa"/>
          </w:tcPr>
          <w:p w14:paraId="05EFB5C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81DFA98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238EDC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1C2C482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14:paraId="69D86C16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737B3A39" w14:textId="77777777" w:rsidTr="00130A80">
        <w:trPr>
          <w:trHeight w:val="553"/>
          <w:jc w:val="center"/>
        </w:trPr>
        <w:tc>
          <w:tcPr>
            <w:tcW w:w="2142" w:type="dxa"/>
            <w:vMerge/>
          </w:tcPr>
          <w:p w14:paraId="4E0864D7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3311742F" w14:textId="77777777" w:rsidR="00130A80" w:rsidRPr="00130A80" w:rsidRDefault="00130A80" w:rsidP="00130A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3FA2EE04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 готов к дискуссии, не всегда проявляет доброжелательность</w:t>
            </w:r>
          </w:p>
        </w:tc>
        <w:tc>
          <w:tcPr>
            <w:tcW w:w="952" w:type="dxa"/>
          </w:tcPr>
          <w:p w14:paraId="6891D91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E42CFDA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242CBF61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63B6B644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A80" w:rsidRPr="00130A80" w14:paraId="204D557A" w14:textId="77777777" w:rsidTr="00130A80">
        <w:trPr>
          <w:trHeight w:val="492"/>
          <w:jc w:val="center"/>
        </w:trPr>
        <w:tc>
          <w:tcPr>
            <w:tcW w:w="2142" w:type="dxa"/>
            <w:vMerge/>
          </w:tcPr>
          <w:p w14:paraId="59758FA5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14:paraId="0E149F5C" w14:textId="77777777" w:rsidR="00130A80" w:rsidRPr="00130A80" w:rsidRDefault="00130A80" w:rsidP="00130A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14:paraId="48324DE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 не готов к дискуссии, агрессивен, уходит от контактов</w:t>
            </w:r>
          </w:p>
        </w:tc>
        <w:tc>
          <w:tcPr>
            <w:tcW w:w="952" w:type="dxa"/>
          </w:tcPr>
          <w:p w14:paraId="4CE3B40B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4" w:type="dxa"/>
            <w:vMerge/>
          </w:tcPr>
          <w:p w14:paraId="567EE003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14:paraId="5C64C102" w14:textId="77777777" w:rsidR="00130A80" w:rsidRPr="00130A80" w:rsidRDefault="00130A80" w:rsidP="00130A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D4E470" w14:textId="77777777" w:rsidR="00130A80" w:rsidRPr="00130A80" w:rsidRDefault="00130A80" w:rsidP="00130A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C8296" w14:textId="77777777" w:rsidR="00130A80" w:rsidRPr="00130A80" w:rsidRDefault="00130A80" w:rsidP="00130A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A80">
        <w:rPr>
          <w:rFonts w:ascii="Times New Roman" w:eastAsia="Times New Roman" w:hAnsi="Times New Roman" w:cs="Times New Roman"/>
          <w:b/>
          <w:sz w:val="24"/>
          <w:szCs w:val="24"/>
        </w:rPr>
        <w:t>Перевод баллов в оценки: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216"/>
        <w:gridCol w:w="4177"/>
        <w:gridCol w:w="4045"/>
      </w:tblGrid>
      <w:tr w:rsidR="00130A80" w:rsidRPr="00130A80" w14:paraId="708F381F" w14:textId="77777777" w:rsidTr="00130A80">
        <w:trPr>
          <w:trHeight w:val="324"/>
        </w:trPr>
        <w:tc>
          <w:tcPr>
            <w:tcW w:w="3696" w:type="dxa"/>
          </w:tcPr>
          <w:p w14:paraId="653AB5E4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«Отлично»</w:t>
            </w:r>
            <w:r w:rsidRPr="00130A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- 80-100 б. </w:t>
            </w:r>
          </w:p>
        </w:tc>
        <w:tc>
          <w:tcPr>
            <w:tcW w:w="3216" w:type="dxa"/>
          </w:tcPr>
          <w:p w14:paraId="1860E058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«Хорошо»</w:t>
            </w:r>
            <w:r w:rsidRPr="00130A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- 60-79 б.</w:t>
            </w:r>
          </w:p>
        </w:tc>
        <w:tc>
          <w:tcPr>
            <w:tcW w:w="4177" w:type="dxa"/>
          </w:tcPr>
          <w:p w14:paraId="578B54C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Оценка «Удовлетворительно» </w:t>
            </w:r>
            <w:r w:rsidRPr="00130A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- 40-59 б. </w:t>
            </w:r>
          </w:p>
        </w:tc>
        <w:tc>
          <w:tcPr>
            <w:tcW w:w="4045" w:type="dxa"/>
          </w:tcPr>
          <w:p w14:paraId="173F4037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0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«Неудовлетворительно»</w:t>
            </w:r>
            <w:r w:rsidRPr="00130A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0-39</w:t>
            </w:r>
            <w:r w:rsidRPr="00130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0A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</w:p>
        </w:tc>
      </w:tr>
    </w:tbl>
    <w:p w14:paraId="4168FBAA" w14:textId="77777777" w:rsidR="00130A80" w:rsidRPr="00130A80" w:rsidRDefault="00130A80" w:rsidP="00130A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8C3A51" w14:textId="0654AA55" w:rsidR="00130A80" w:rsidRDefault="00130A80" w:rsidP="000A134F">
      <w:pPr>
        <w:jc w:val="center"/>
      </w:pPr>
      <w:bookmarkStart w:id="0" w:name="_GoBack"/>
      <w:bookmarkEnd w:id="0"/>
    </w:p>
    <w:sectPr w:rsidR="00130A80" w:rsidSect="00E914BF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561B0" w14:textId="77777777" w:rsidR="00C12D69" w:rsidRDefault="00C12D69">
      <w:pPr>
        <w:spacing w:after="0" w:line="240" w:lineRule="auto"/>
      </w:pPr>
      <w:r>
        <w:separator/>
      </w:r>
    </w:p>
  </w:endnote>
  <w:endnote w:type="continuationSeparator" w:id="0">
    <w:p w14:paraId="381123A6" w14:textId="77777777" w:rsidR="00C12D69" w:rsidRDefault="00C1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4CCB3" w14:textId="77777777" w:rsidR="00C12D69" w:rsidRDefault="00C12D69">
      <w:pPr>
        <w:spacing w:after="0" w:line="240" w:lineRule="auto"/>
      </w:pPr>
      <w:r>
        <w:separator/>
      </w:r>
    </w:p>
  </w:footnote>
  <w:footnote w:type="continuationSeparator" w:id="0">
    <w:p w14:paraId="231CCDE6" w14:textId="77777777" w:rsidR="00C12D69" w:rsidRDefault="00C1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48A"/>
    <w:multiLevelType w:val="multilevel"/>
    <w:tmpl w:val="EF7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272A9"/>
    <w:multiLevelType w:val="multilevel"/>
    <w:tmpl w:val="164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E88"/>
    <w:multiLevelType w:val="multilevel"/>
    <w:tmpl w:val="1090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26229"/>
    <w:multiLevelType w:val="multilevel"/>
    <w:tmpl w:val="FD0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B39C4"/>
    <w:multiLevelType w:val="multilevel"/>
    <w:tmpl w:val="922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C1AD3"/>
    <w:multiLevelType w:val="multilevel"/>
    <w:tmpl w:val="6B6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4F542E"/>
    <w:multiLevelType w:val="multilevel"/>
    <w:tmpl w:val="6DAA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B6CB7"/>
    <w:multiLevelType w:val="multilevel"/>
    <w:tmpl w:val="D91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56827"/>
    <w:multiLevelType w:val="multilevel"/>
    <w:tmpl w:val="FBEA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72F11"/>
    <w:multiLevelType w:val="multilevel"/>
    <w:tmpl w:val="A6B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26A1E"/>
    <w:multiLevelType w:val="multilevel"/>
    <w:tmpl w:val="9444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A655D"/>
    <w:multiLevelType w:val="multilevel"/>
    <w:tmpl w:val="C66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F7A8D"/>
    <w:multiLevelType w:val="hybridMultilevel"/>
    <w:tmpl w:val="A32E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76FAE"/>
    <w:multiLevelType w:val="multilevel"/>
    <w:tmpl w:val="4D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90854"/>
    <w:multiLevelType w:val="multilevel"/>
    <w:tmpl w:val="4FC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82C7E"/>
    <w:multiLevelType w:val="multilevel"/>
    <w:tmpl w:val="581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46706C"/>
    <w:multiLevelType w:val="multilevel"/>
    <w:tmpl w:val="704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80964"/>
    <w:multiLevelType w:val="multilevel"/>
    <w:tmpl w:val="EBA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E7641A"/>
    <w:multiLevelType w:val="multilevel"/>
    <w:tmpl w:val="2DE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13F36"/>
    <w:multiLevelType w:val="hybridMultilevel"/>
    <w:tmpl w:val="DA5C902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7BC81342">
      <w:numFmt w:val="bullet"/>
      <w:lvlText w:val="•"/>
      <w:lvlJc w:val="left"/>
      <w:pPr>
        <w:ind w:left="731" w:hanging="360"/>
      </w:pPr>
      <w:rPr>
        <w:rFonts w:ascii="Calibri" w:eastAsia="Calibri" w:hAnsi="Calibri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59D61DED"/>
    <w:multiLevelType w:val="multilevel"/>
    <w:tmpl w:val="829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462D4"/>
    <w:multiLevelType w:val="multilevel"/>
    <w:tmpl w:val="620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942D9C"/>
    <w:multiLevelType w:val="hybridMultilevel"/>
    <w:tmpl w:val="DD44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C2A60"/>
    <w:multiLevelType w:val="multilevel"/>
    <w:tmpl w:val="BF4A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7F6B93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946812"/>
    <w:multiLevelType w:val="multilevel"/>
    <w:tmpl w:val="76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23"/>
  </w:num>
  <w:num w:numId="5">
    <w:abstractNumId w:val="25"/>
  </w:num>
  <w:num w:numId="6">
    <w:abstractNumId w:val="15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8"/>
  </w:num>
  <w:num w:numId="14">
    <w:abstractNumId w:val="11"/>
  </w:num>
  <w:num w:numId="15">
    <w:abstractNumId w:val="21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5"/>
  </w:num>
  <w:num w:numId="21">
    <w:abstractNumId w:val="13"/>
  </w:num>
  <w:num w:numId="22">
    <w:abstractNumId w:val="14"/>
  </w:num>
  <w:num w:numId="23">
    <w:abstractNumId w:val="24"/>
  </w:num>
  <w:num w:numId="24">
    <w:abstractNumId w:val="3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07"/>
    <w:rsid w:val="00026CF8"/>
    <w:rsid w:val="00034046"/>
    <w:rsid w:val="00070D9C"/>
    <w:rsid w:val="000A134F"/>
    <w:rsid w:val="000D2BF1"/>
    <w:rsid w:val="000D75CD"/>
    <w:rsid w:val="00110239"/>
    <w:rsid w:val="00130A80"/>
    <w:rsid w:val="00144436"/>
    <w:rsid w:val="00162F36"/>
    <w:rsid w:val="0016490F"/>
    <w:rsid w:val="001744B8"/>
    <w:rsid w:val="00195BDC"/>
    <w:rsid w:val="001C32CB"/>
    <w:rsid w:val="00206FFB"/>
    <w:rsid w:val="002901F6"/>
    <w:rsid w:val="00323B2D"/>
    <w:rsid w:val="00354907"/>
    <w:rsid w:val="00354C75"/>
    <w:rsid w:val="00394F1F"/>
    <w:rsid w:val="004A7A8D"/>
    <w:rsid w:val="004F4DAB"/>
    <w:rsid w:val="00535CF8"/>
    <w:rsid w:val="00580BD6"/>
    <w:rsid w:val="005B5704"/>
    <w:rsid w:val="005E30A6"/>
    <w:rsid w:val="006268BF"/>
    <w:rsid w:val="0065009D"/>
    <w:rsid w:val="00692BF1"/>
    <w:rsid w:val="006D71D4"/>
    <w:rsid w:val="007440CC"/>
    <w:rsid w:val="00757907"/>
    <w:rsid w:val="0077743B"/>
    <w:rsid w:val="00793F7B"/>
    <w:rsid w:val="007E1960"/>
    <w:rsid w:val="00820029"/>
    <w:rsid w:val="00827E15"/>
    <w:rsid w:val="0086445E"/>
    <w:rsid w:val="00961034"/>
    <w:rsid w:val="0098661F"/>
    <w:rsid w:val="009A0494"/>
    <w:rsid w:val="009B65BA"/>
    <w:rsid w:val="009C6EAB"/>
    <w:rsid w:val="009D18CC"/>
    <w:rsid w:val="00A062AC"/>
    <w:rsid w:val="00A06B5D"/>
    <w:rsid w:val="00A918DC"/>
    <w:rsid w:val="00AC24C8"/>
    <w:rsid w:val="00AE5657"/>
    <w:rsid w:val="00B074C1"/>
    <w:rsid w:val="00B85F0B"/>
    <w:rsid w:val="00C12D69"/>
    <w:rsid w:val="00C13EB2"/>
    <w:rsid w:val="00C9515A"/>
    <w:rsid w:val="00CA6D27"/>
    <w:rsid w:val="00CB3A7A"/>
    <w:rsid w:val="00D04C8B"/>
    <w:rsid w:val="00D61C5B"/>
    <w:rsid w:val="00E42AAD"/>
    <w:rsid w:val="00E60D28"/>
    <w:rsid w:val="00E6139E"/>
    <w:rsid w:val="00E87872"/>
    <w:rsid w:val="00E914BF"/>
    <w:rsid w:val="00E9333C"/>
    <w:rsid w:val="00EC11DA"/>
    <w:rsid w:val="00EE0FC8"/>
    <w:rsid w:val="00EE58C8"/>
    <w:rsid w:val="00F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A80"/>
  </w:style>
  <w:style w:type="character" w:customStyle="1" w:styleId="10">
    <w:name w:val="Гиперссылка1"/>
    <w:basedOn w:val="a0"/>
    <w:uiPriority w:val="99"/>
    <w:unhideWhenUsed/>
    <w:rsid w:val="00130A80"/>
    <w:rPr>
      <w:color w:val="0000FF"/>
      <w:u w:val="single"/>
    </w:rPr>
  </w:style>
  <w:style w:type="paragraph" w:customStyle="1" w:styleId="11">
    <w:name w:val="Абзац списка1"/>
    <w:basedOn w:val="a"/>
    <w:next w:val="a3"/>
    <w:uiPriority w:val="34"/>
    <w:qFormat/>
    <w:rsid w:val="00130A8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13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130A8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80"/>
    <w:rPr>
      <w:b/>
      <w:bCs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130A80"/>
  </w:style>
  <w:style w:type="paragraph" w:customStyle="1" w:styleId="15">
    <w:name w:val="Нижний колонтитул1"/>
    <w:basedOn w:val="a"/>
    <w:next w:val="ab"/>
    <w:link w:val="ac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rsid w:val="00130A80"/>
  </w:style>
  <w:style w:type="character" w:styleId="ad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30A80"/>
    <w:pPr>
      <w:ind w:left="720"/>
      <w:contextualSpacing/>
    </w:pPr>
  </w:style>
  <w:style w:type="paragraph" w:styleId="a4">
    <w:name w:val="Balloon Text"/>
    <w:basedOn w:val="a"/>
    <w:link w:val="16"/>
    <w:uiPriority w:val="99"/>
    <w:semiHidden/>
    <w:unhideWhenUsed/>
    <w:rsid w:val="001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4"/>
    <w:uiPriority w:val="99"/>
    <w:semiHidden/>
    <w:rsid w:val="00130A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7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rsid w:val="00130A80"/>
  </w:style>
  <w:style w:type="paragraph" w:styleId="ab">
    <w:name w:val="footer"/>
    <w:basedOn w:val="a"/>
    <w:link w:val="18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rsid w:val="0013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A80"/>
  </w:style>
  <w:style w:type="character" w:customStyle="1" w:styleId="10">
    <w:name w:val="Гиперссылка1"/>
    <w:basedOn w:val="a0"/>
    <w:uiPriority w:val="99"/>
    <w:unhideWhenUsed/>
    <w:rsid w:val="00130A80"/>
    <w:rPr>
      <w:color w:val="0000FF"/>
      <w:u w:val="single"/>
    </w:rPr>
  </w:style>
  <w:style w:type="paragraph" w:customStyle="1" w:styleId="11">
    <w:name w:val="Абзац списка1"/>
    <w:basedOn w:val="a"/>
    <w:next w:val="a3"/>
    <w:uiPriority w:val="34"/>
    <w:qFormat/>
    <w:rsid w:val="00130A8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13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130A8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80"/>
    <w:rPr>
      <w:b/>
      <w:bCs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130A80"/>
  </w:style>
  <w:style w:type="paragraph" w:customStyle="1" w:styleId="15">
    <w:name w:val="Нижний колонтитул1"/>
    <w:basedOn w:val="a"/>
    <w:next w:val="ab"/>
    <w:link w:val="ac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rsid w:val="00130A80"/>
  </w:style>
  <w:style w:type="character" w:styleId="ad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30A80"/>
    <w:pPr>
      <w:ind w:left="720"/>
      <w:contextualSpacing/>
    </w:pPr>
  </w:style>
  <w:style w:type="paragraph" w:styleId="a4">
    <w:name w:val="Balloon Text"/>
    <w:basedOn w:val="a"/>
    <w:link w:val="16"/>
    <w:uiPriority w:val="99"/>
    <w:semiHidden/>
    <w:unhideWhenUsed/>
    <w:rsid w:val="001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4"/>
    <w:uiPriority w:val="99"/>
    <w:semiHidden/>
    <w:rsid w:val="00130A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7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rsid w:val="00130A80"/>
  </w:style>
  <w:style w:type="paragraph" w:styleId="ab">
    <w:name w:val="footer"/>
    <w:basedOn w:val="a"/>
    <w:link w:val="18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rsid w:val="0013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50</cp:revision>
  <cp:lastPrinted>2023-02-02T17:31:00Z</cp:lastPrinted>
  <dcterms:created xsi:type="dcterms:W3CDTF">2023-02-02T17:25:00Z</dcterms:created>
  <dcterms:modified xsi:type="dcterms:W3CDTF">2023-02-16T11:20:00Z</dcterms:modified>
</cp:coreProperties>
</file>