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EE3" w:rsidRPr="002B741A" w:rsidRDefault="00FC5EE3" w:rsidP="00FC5EE3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2B741A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  <w:t>Приложение 1</w:t>
      </w:r>
    </w:p>
    <w:p w:rsidR="00FC5EE3" w:rsidRPr="002B741A" w:rsidRDefault="00FC5EE3" w:rsidP="00FC5EE3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01"/>
      <w:bookmarkEnd w:id="0"/>
      <w:r w:rsidRPr="002B74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Консультация для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воспитателей и </w:t>
      </w:r>
      <w:r w:rsidRPr="002B74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родителей</w:t>
      </w:r>
    </w:p>
    <w:p w:rsidR="00FC5EE3" w:rsidRPr="002B741A" w:rsidRDefault="00FC5EE3" w:rsidP="00FC5EE3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Тема: «</w:t>
      </w:r>
      <w:r w:rsidRPr="002B74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Психологическая готовность детей к школе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bookmarkStart w:id="1" w:name="_GoBack"/>
      <w:bookmarkEnd w:id="1"/>
    </w:p>
    <w:p w:rsidR="00FC5EE3" w:rsidRPr="002B741A" w:rsidRDefault="00FC5EE3" w:rsidP="00FC5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Конечно, важно, чтобы ребенок пошел в школу физически подготовленным, однако это далеко не единственное условие. Одним из самых необходимых моментов является психологическая готовность. Ее содержание включает в себя определенную систему требований, которые будут предъявлены ребенку во время обучения, и важно, чтобы он был способен с ними справиться. Психологи делят готовность к школе на три вида: личностная готовность, волевая готовность и интеллектуальная готовность.</w:t>
      </w:r>
    </w:p>
    <w:p w:rsidR="00FC5EE3" w:rsidRPr="002B741A" w:rsidRDefault="00FC5EE3" w:rsidP="00FC5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41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1. Личностная готовность</w:t>
      </w:r>
      <w:r w:rsidRPr="002B74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t>состоит из навыков и способности войти в контакт с одноклассниками и учителями. Ведь дети, даже те, которые ходили в детский сад и оставались на какое-то время без родителей, оказываются в школе среди незнакомых им людей.</w:t>
      </w:r>
    </w:p>
    <w:p w:rsidR="00FC5EE3" w:rsidRPr="002B741A" w:rsidRDefault="00FC5EE3" w:rsidP="00FC5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t xml:space="preserve">     Умение ребенка общаться со сверстниками, действовать совместно с другими, уступать, подчиняться по необходимости — качества, которые обеспечивают ему безболезненную адаптацию к новой социальной среде. Это способствует созданию благоприятных условий для дальнейшего обучения в школе.</w:t>
      </w:r>
    </w:p>
    <w:p w:rsidR="00FC5EE3" w:rsidRPr="002B741A" w:rsidRDefault="00FC5EE3" w:rsidP="00FC5E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t xml:space="preserve">     Ребенок должен быть готов к социальной позиции школьника, без которой ему будет трудно, даже если он интеллектуально развит. Такие дети часто учатся неровно, успехи появляются только на тех занятиях, которые ребенку интересны, а остальные задания он выполняет небрежно, наспех. Еще хуже, если дети совершенно не хотят идти в школу и учиться. Это недостаток воспитания, и такое поведение является результатом запугивания школой, особенно если ребенок не уверен в себе, робок (“Ты двух слов связать не можешь, как же ты в школу пойдешь?”, “Вот пойдешь в школу, там тебе покажут!”). Поэтому необходимо выработать верное представление о школе, положительное отношение к учителям, к книгам. Личностной готовности к школе родители должны уделить особое внимание. Они</w:t>
      </w:r>
      <w:r w:rsidRPr="002B74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t>обязаны научить ребенка взаимоотношениям со сверстниками, создать такую обстановку дома, чтобы малыш чувствовал себя уверенно и ему хотелось идти в школу.</w:t>
      </w:r>
    </w:p>
    <w:p w:rsidR="00FC5EE3" w:rsidRPr="002B741A" w:rsidRDefault="00FC5EE3" w:rsidP="00FC5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41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2.</w:t>
      </w:r>
      <w:r w:rsidRPr="002B74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2B741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Волевая готовность</w:t>
      </w:r>
      <w:r w:rsidRPr="002B74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. </w:t>
      </w:r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t>В школе ребенка ждет напряженный труд. От него потребуется делать не только то, что ему хочется, но и то, что требует учитель, школьный режим, программа.</w:t>
      </w:r>
    </w:p>
    <w:p w:rsidR="00FC5EE3" w:rsidRPr="002B741A" w:rsidRDefault="00FC5EE3" w:rsidP="00FC5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t xml:space="preserve">      К 6 годам происходит оформление основных структур волевого действия. Ребенок способен поставить цель, создать план действия, реализовать его, преодолев препятствия, оценить результат своего действия. Конечно, все это производится не совсем осознанно и определяется длительностью производимого действия. Но укрепить волевое знание о себе может помочь игра.</w:t>
      </w:r>
    </w:p>
    <w:p w:rsidR="00FC5EE3" w:rsidRPr="002B741A" w:rsidRDefault="00FC5EE3" w:rsidP="00FC5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Понимающие родители в период работы по дому квартиру превращают в палубу корабля, космодром, больницу, где выполняются с удовольствием, без угроз и насилия, определенные задания. В возрасте 6 лет ребенок способен уже анализировать собственные движения и действия.</w:t>
      </w:r>
      <w:r w:rsidRPr="002B74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t>Поэтому он может намеренно заучивать стихотворения, отказаться от игры ради выполнения какого-либо “взрослого” задания, способен побороть боязнь перед темной комнатой, не заплакать при ушибе. Это важно для развития гармоничной личности.</w:t>
      </w:r>
    </w:p>
    <w:p w:rsidR="00FC5EE3" w:rsidRPr="002B741A" w:rsidRDefault="00FC5EE3" w:rsidP="00FC5E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t xml:space="preserve">      Также важным аспектом можно назвать формирование у ребенка познавательной деятельности. Она заключается в формировании у детей навыка не бояться трудностей, стремления не пасовать перед ними, преодолевать их самостоятельно или с небольшой поддержкой взрослых. Это поможет ребенку управлять своим поведением в школе. А складывается такое поведение при наличии дружеских и партнерских взаимоотношений между взрослым и ребенком.</w:t>
      </w:r>
    </w:p>
    <w:p w:rsidR="00FC5EE3" w:rsidRPr="002B741A" w:rsidRDefault="00FC5EE3" w:rsidP="00FC5EE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2B741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3.</w:t>
      </w:r>
      <w:r w:rsidRPr="002B74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2B741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Интеллектуальная готовность</w:t>
      </w:r>
      <w:r w:rsidRPr="002B74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. </w:t>
      </w:r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t xml:space="preserve">Важно, чтобы у ребенка к школе были сформированы на достаточном уровне высшие психические функции: мышление, память, внимание, </w:t>
      </w:r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воображение, восприятие, речь. Ребенок должен</w:t>
      </w:r>
      <w:r w:rsidRPr="002B74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научиться сравнивать, обобщать, делать самостоятельные выводы, анализировать. И достигает ребенок этой способности только тогда, когда с ним занимаются. Причем, не специально обучая, а при общении и в игре. Детей дошкольного возраста характеризует общая любознательность. </w:t>
      </w:r>
    </w:p>
    <w:p w:rsidR="00FC5EE3" w:rsidRPr="002B741A" w:rsidRDefault="00FC5EE3" w:rsidP="00FC5E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t xml:space="preserve">      Но часто случается, что любознательность гаснет, и в школе, даже начальной, у детей возникает интеллектуальная пассивность. Как этого избежать? Психологи советуют всегда отвечать на вопросы, которые задает ребенок, так как общение с родителями — огромная радость и ценность для ребенка. Если своим вниманием вы будете поддерживать его интерес к познанию, то ребенку будет легче развиваться. К сожалению, родители часто отмахиваются от надоевших вопросов —</w:t>
      </w:r>
      <w:r w:rsidRPr="002B74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t>это и является основой интеллектуальной пассивности. Также к этому ведет и “</w:t>
      </w:r>
      <w:proofErr w:type="spellStart"/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t>пичкание</w:t>
      </w:r>
      <w:proofErr w:type="spellEnd"/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t>” ребенка готовыми знаниями.</w:t>
      </w:r>
    </w:p>
    <w:p w:rsidR="00FC5EE3" w:rsidRPr="002B741A" w:rsidRDefault="00FC5EE3" w:rsidP="00FC5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t xml:space="preserve">      Даже тогда, когда он сам может обнаружить все новые свойства предметов, заметить их сходство и различие. Поэтому необходимо вместе с ребенком приобретать знания об окружающем мире и формировать его мыслительные навыки. Пусть он научится ориентироваться в окружающей среде и осмысливать полученные сведения.</w:t>
      </w:r>
    </w:p>
    <w:p w:rsidR="00FC5EE3" w:rsidRPr="002B741A" w:rsidRDefault="00FC5EE3" w:rsidP="00FC5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4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К шести-семи годам</w:t>
      </w:r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t xml:space="preserve"> дошкольник </w:t>
      </w:r>
      <w:r w:rsidRPr="002B741A">
        <w:rPr>
          <w:rFonts w:ascii="Times New Roman" w:eastAsia="Times New Roman" w:hAnsi="Times New Roman"/>
          <w:bCs/>
          <w:sz w:val="24"/>
          <w:szCs w:val="24"/>
          <w:lang w:eastAsia="ru-RU"/>
        </w:rPr>
        <w:t>должен хорошо знать</w:t>
      </w:r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свои фамилию, имя и отчество, возраст, дату рождения, адрес. Знать имена и отчества родителей, место их работы и понимать, что их дедушка и бабушка — чьи-то папа и мама (отца или матери). Ориентироваться во временах года, их последовательности и основных признаках. Знать названия месяцев, дней недели, текущий год. Знать основные виды деревьев, цветов, различать домашних и диких животных.  Дети должны ориентироваться во времени, пространстве и близком социальном окружении. Наблюдая природу, они учатся замечать пространственно-временные и причинно-следственные</w:t>
      </w:r>
      <w:r w:rsidRPr="002B74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t>отношения, обобщать, делать выводы. У дошкольников часто эти знания приходят из опыта. Но если нет рядом понимающего взрослого, то сведения об окружающем мире разрозненны, поверхностны, не включены в общую картину. Поэтому будет нелишним обсудить с ребенком просмотренный фильм и даже мультфильм, задать несколько вопросов о прочитанном, чтобы убедиться, что ребенок понял определенное явление природы, поступки животных, людей.</w:t>
      </w:r>
    </w:p>
    <w:p w:rsidR="00FC5EE3" w:rsidRPr="002B741A" w:rsidRDefault="00FC5EE3" w:rsidP="00FC5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t xml:space="preserve">      Часто дети все понимают по-своему. Если это фантазирование (Дед Мороз приносит зимой подарки), не стоит разуверять в этом ребенка, но, если это явное непонимание происходящего, нужно объяснить ситуацию достаточно просто для сознания ребенка. Примером может служить вопрос: “Кто всех сильнее в сказке “Репка”?”. На него часто дети отвечают: “Мышка”. И только после вопросов и объяснений они приходят к правильному решению.</w:t>
      </w:r>
    </w:p>
    <w:p w:rsidR="00FC5EE3" w:rsidRPr="002B741A" w:rsidRDefault="00FC5EE3" w:rsidP="00FC5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Беседа с ребенком должна быть простой и не слишком длинной, так как он может почувствовать скуку и утомление. Интерес — главное в общении. Разжигают интерес наводящие вопросы, например, о сходстве и различии двух предметов (мяч, воздушный шар), двух явлений (дождь, снег), понятий (страна, город). Различия устанавливаются чаще всего легко, а сходства сложнее. Пусть ребенок обобщает в группу предметы (кровать, стол, стул, кресло — мебель). Постепенно усложняйте задачу, попросите назвать предметы, в которые можно что-либо положить, предметы, которые светятся, и т. Д. Эта игра полезна и интересна для ребенка. Просите ребенка пересказать фильм или книгу, особенно когда он читал ее самостоятельно. Если вы не понимаете, о чем идет речь, значит, и ребенок плохо понял смысл прочитанного или просмотренного.</w:t>
      </w:r>
    </w:p>
    <w:p w:rsidR="00FC5EE3" w:rsidRPr="002B741A" w:rsidRDefault="00FC5EE3" w:rsidP="00FC5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По возможности оградите ребенка от просмотров взрослых фильмов. Такие фильмы только засорят его сознание. Не стоит развивать своего ребенка только в одном направлении, так как он может не ориентироваться в других областях знаний. Это предостережение относится к тем родителям, которые хотят сделать из сына или дочери вундеркинда. Не надо спешить, так как ваш одаренный, необыкновенный ребенок может не найти места в коллективе и не адаптироваться к школьной программе. Нужно стараться не </w:t>
      </w:r>
      <w:r w:rsidRPr="002B741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фиксировать его внимание на узкой “специализации”, а помочь развиваться гармонично, всесторонне, учитывая возрастные особенности детской психики и состояние здоровья.</w:t>
      </w:r>
    </w:p>
    <w:p w:rsidR="00FC5EE3" w:rsidRPr="002B741A" w:rsidRDefault="00FC5EE3" w:rsidP="00FC5EE3">
      <w:pPr>
        <w:rPr>
          <w:sz w:val="24"/>
          <w:szCs w:val="24"/>
        </w:rPr>
      </w:pPr>
    </w:p>
    <w:p w:rsidR="006D14DF" w:rsidRDefault="006D14DF"/>
    <w:sectPr w:rsidR="006D1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3A"/>
    <w:rsid w:val="006D14DF"/>
    <w:rsid w:val="00E3303A"/>
    <w:rsid w:val="00FC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F1BC"/>
  <w15:chartTrackingRefBased/>
  <w15:docId w15:val="{6D777CE0-1927-44AD-8572-5CBB0947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E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1170</Words>
  <Characters>6674</Characters>
  <Application>Microsoft Office Word</Application>
  <DocSecurity>0</DocSecurity>
  <Lines>55</Lines>
  <Paragraphs>15</Paragraphs>
  <ScaleCrop>false</ScaleCrop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psh</dc:creator>
  <cp:keywords/>
  <dc:description/>
  <cp:lastModifiedBy>psh</cp:lastModifiedBy>
  <cp:revision>3</cp:revision>
  <dcterms:created xsi:type="dcterms:W3CDTF">2021-07-22T08:24:00Z</dcterms:created>
  <dcterms:modified xsi:type="dcterms:W3CDTF">2021-07-22T08:28:00Z</dcterms:modified>
</cp:coreProperties>
</file>